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thinThickSmallGap" w:sz="36" w:space="0" w:color="auto"/>
          <w:left w:val="thinThickSmallGap" w:sz="36" w:space="0" w:color="auto"/>
          <w:bottom w:val="thickThinSmallGap" w:sz="36" w:space="0" w:color="auto"/>
          <w:right w:val="thickThinSmallGap" w:sz="36" w:space="0" w:color="auto"/>
          <w:insideH w:val="double" w:sz="4" w:space="0" w:color="auto"/>
          <w:insideV w:val="double" w:sz="4" w:space="0" w:color="auto"/>
        </w:tblBorders>
        <w:tblLook w:val="0000" w:firstRow="0" w:lastRow="0" w:firstColumn="0" w:lastColumn="0" w:noHBand="0" w:noVBand="0"/>
      </w:tblPr>
      <w:tblGrid>
        <w:gridCol w:w="5896"/>
        <w:gridCol w:w="3236"/>
      </w:tblGrid>
      <w:tr w:rsidR="004A1B82" w:rsidRPr="007938C0" w14:paraId="00EF34E9" w14:textId="77777777" w:rsidTr="00972D49">
        <w:trPr>
          <w:trHeight w:val="1050"/>
        </w:trPr>
        <w:tc>
          <w:tcPr>
            <w:tcW w:w="6120" w:type="dxa"/>
          </w:tcPr>
          <w:p w14:paraId="6B1A15DA" w14:textId="77777777" w:rsidR="004A1B82" w:rsidRPr="007938C0" w:rsidRDefault="004A1B82" w:rsidP="00972D49">
            <w:pPr>
              <w:pStyle w:val="NoSpacing"/>
              <w:jc w:val="center"/>
              <w:rPr>
                <w:rFonts w:ascii="Times New Roman" w:hAnsi="Times New Roman"/>
                <w:b/>
                <w:sz w:val="32"/>
                <w:szCs w:val="32"/>
              </w:rPr>
            </w:pPr>
            <w:r w:rsidRPr="007938C0">
              <w:rPr>
                <w:rFonts w:ascii="Times New Roman" w:hAnsi="Times New Roman"/>
                <w:b/>
                <w:sz w:val="32"/>
                <w:szCs w:val="32"/>
              </w:rPr>
              <w:t>BAKER COUNTY SHERIFF’S OFFICE</w:t>
            </w:r>
          </w:p>
          <w:p w14:paraId="62C5444E" w14:textId="77777777" w:rsidR="004A1B82" w:rsidRDefault="004A1B82" w:rsidP="00972D49">
            <w:pPr>
              <w:pStyle w:val="NoSpacing"/>
              <w:jc w:val="center"/>
              <w:rPr>
                <w:rFonts w:ascii="Times New Roman" w:hAnsi="Times New Roman"/>
                <w:b/>
                <w:bCs/>
                <w:sz w:val="32"/>
                <w:szCs w:val="32"/>
              </w:rPr>
            </w:pPr>
            <w:r>
              <w:rPr>
                <w:rFonts w:ascii="Times New Roman" w:hAnsi="Times New Roman"/>
                <w:b/>
                <w:bCs/>
                <w:sz w:val="32"/>
                <w:szCs w:val="32"/>
              </w:rPr>
              <w:t>CORRECTIONS BUREAU</w:t>
            </w:r>
          </w:p>
          <w:p w14:paraId="44DA44C5" w14:textId="77777777" w:rsidR="004A1B82" w:rsidRPr="007938C0" w:rsidRDefault="004A1B82" w:rsidP="00972D49">
            <w:pPr>
              <w:pStyle w:val="NoSpacing"/>
              <w:jc w:val="center"/>
              <w:rPr>
                <w:rFonts w:ascii="Times New Roman" w:hAnsi="Times New Roman"/>
                <w:b/>
                <w:bCs/>
                <w:sz w:val="32"/>
                <w:szCs w:val="32"/>
              </w:rPr>
            </w:pPr>
            <w:r>
              <w:rPr>
                <w:rFonts w:ascii="Times New Roman" w:hAnsi="Times New Roman"/>
                <w:b/>
                <w:bCs/>
                <w:sz w:val="32"/>
                <w:szCs w:val="32"/>
              </w:rPr>
              <w:t xml:space="preserve"> </w:t>
            </w:r>
            <w:r w:rsidRPr="007938C0">
              <w:rPr>
                <w:rFonts w:ascii="Times New Roman" w:hAnsi="Times New Roman"/>
                <w:b/>
                <w:bCs/>
                <w:sz w:val="32"/>
                <w:szCs w:val="32"/>
              </w:rPr>
              <w:t>GUIDELINES</w:t>
            </w:r>
          </w:p>
        </w:tc>
        <w:tc>
          <w:tcPr>
            <w:tcW w:w="3348" w:type="dxa"/>
          </w:tcPr>
          <w:p w14:paraId="048D0AA5" w14:textId="77777777" w:rsidR="004A1B82" w:rsidRDefault="004A1B82" w:rsidP="00972D49">
            <w:pPr>
              <w:pStyle w:val="NoSpacing"/>
              <w:jc w:val="center"/>
              <w:rPr>
                <w:rFonts w:ascii="Times New Roman" w:hAnsi="Times New Roman"/>
                <w:b/>
                <w:sz w:val="24"/>
                <w:szCs w:val="24"/>
              </w:rPr>
            </w:pPr>
            <w:r w:rsidRPr="007938C0">
              <w:rPr>
                <w:rFonts w:ascii="Times New Roman" w:hAnsi="Times New Roman"/>
                <w:b/>
                <w:sz w:val="24"/>
                <w:szCs w:val="24"/>
              </w:rPr>
              <w:t>NUMBER:</w:t>
            </w:r>
          </w:p>
          <w:p w14:paraId="31DDFD96" w14:textId="77777777" w:rsidR="004A1B82" w:rsidRPr="007938C0" w:rsidRDefault="004A1B82" w:rsidP="00972D49">
            <w:pPr>
              <w:pStyle w:val="NoSpacing"/>
              <w:jc w:val="center"/>
              <w:rPr>
                <w:rFonts w:ascii="Times New Roman" w:hAnsi="Times New Roman"/>
                <w:b/>
                <w:sz w:val="24"/>
                <w:szCs w:val="24"/>
              </w:rPr>
            </w:pPr>
          </w:p>
          <w:p w14:paraId="2C562C53" w14:textId="77777777" w:rsidR="004A1B82" w:rsidRPr="007938C0" w:rsidRDefault="004A1B82" w:rsidP="00972D49">
            <w:pPr>
              <w:pStyle w:val="NoSpacing"/>
              <w:jc w:val="center"/>
              <w:rPr>
                <w:rFonts w:ascii="Times New Roman" w:hAnsi="Times New Roman"/>
                <w:b/>
                <w:sz w:val="24"/>
                <w:szCs w:val="24"/>
              </w:rPr>
            </w:pPr>
            <w:r>
              <w:rPr>
                <w:rFonts w:ascii="Times New Roman" w:hAnsi="Times New Roman"/>
                <w:b/>
                <w:sz w:val="24"/>
                <w:szCs w:val="24"/>
              </w:rPr>
              <w:t>CO 328</w:t>
            </w:r>
          </w:p>
        </w:tc>
      </w:tr>
      <w:tr w:rsidR="004A1B82" w:rsidRPr="007938C0" w14:paraId="65FC3BFC" w14:textId="77777777" w:rsidTr="00972D49">
        <w:trPr>
          <w:trHeight w:val="828"/>
        </w:trPr>
        <w:tc>
          <w:tcPr>
            <w:tcW w:w="6120" w:type="dxa"/>
          </w:tcPr>
          <w:p w14:paraId="73CD906E" w14:textId="77777777" w:rsidR="004A1B82" w:rsidRPr="007938C0" w:rsidRDefault="004A1B82" w:rsidP="00972D49">
            <w:pPr>
              <w:pStyle w:val="NoSpacing"/>
              <w:rPr>
                <w:rFonts w:ascii="Times New Roman" w:hAnsi="Times New Roman"/>
                <w:b/>
                <w:bCs/>
                <w:sz w:val="24"/>
                <w:szCs w:val="24"/>
              </w:rPr>
            </w:pPr>
            <w:r w:rsidRPr="007938C0">
              <w:rPr>
                <w:rFonts w:ascii="Times New Roman" w:hAnsi="Times New Roman"/>
                <w:b/>
                <w:bCs/>
                <w:sz w:val="24"/>
                <w:szCs w:val="24"/>
              </w:rPr>
              <w:t xml:space="preserve">PAGES:    </w:t>
            </w:r>
          </w:p>
          <w:p w14:paraId="302AB83C" w14:textId="77777777" w:rsidR="00BF4140" w:rsidRDefault="00BF4140" w:rsidP="00972D49">
            <w:pPr>
              <w:pStyle w:val="NoSpacing"/>
              <w:jc w:val="center"/>
              <w:rPr>
                <w:rFonts w:ascii="Times New Roman" w:hAnsi="Times New Roman"/>
                <w:b/>
                <w:bCs/>
                <w:sz w:val="24"/>
                <w:szCs w:val="24"/>
              </w:rPr>
            </w:pPr>
          </w:p>
          <w:p w14:paraId="521360E3" w14:textId="00A635E4" w:rsidR="004A1B82" w:rsidRPr="007938C0" w:rsidRDefault="00B16174" w:rsidP="00972D49">
            <w:pPr>
              <w:pStyle w:val="NoSpacing"/>
              <w:jc w:val="center"/>
              <w:rPr>
                <w:rFonts w:ascii="Times New Roman" w:hAnsi="Times New Roman"/>
                <w:b/>
                <w:bCs/>
                <w:sz w:val="24"/>
                <w:szCs w:val="24"/>
              </w:rPr>
            </w:pPr>
            <w:r>
              <w:rPr>
                <w:rFonts w:ascii="Times New Roman" w:hAnsi="Times New Roman"/>
                <w:b/>
                <w:bCs/>
                <w:sz w:val="24"/>
                <w:szCs w:val="24"/>
              </w:rPr>
              <w:t>3</w:t>
            </w:r>
            <w:r w:rsidR="0052286C">
              <w:rPr>
                <w:rFonts w:ascii="Times New Roman" w:hAnsi="Times New Roman"/>
                <w:b/>
                <w:bCs/>
                <w:sz w:val="24"/>
                <w:szCs w:val="24"/>
              </w:rPr>
              <w:t>3</w:t>
            </w:r>
          </w:p>
        </w:tc>
        <w:tc>
          <w:tcPr>
            <w:tcW w:w="3348" w:type="dxa"/>
          </w:tcPr>
          <w:p w14:paraId="4C78CFB0" w14:textId="77777777" w:rsidR="004A1B82" w:rsidRPr="007938C0" w:rsidRDefault="004A1B82" w:rsidP="00972D49">
            <w:pPr>
              <w:pStyle w:val="NoSpacing"/>
              <w:jc w:val="center"/>
              <w:rPr>
                <w:rFonts w:ascii="Times New Roman" w:hAnsi="Times New Roman"/>
                <w:b/>
                <w:bCs/>
                <w:sz w:val="24"/>
                <w:szCs w:val="24"/>
              </w:rPr>
            </w:pPr>
            <w:r w:rsidRPr="007938C0">
              <w:rPr>
                <w:rFonts w:ascii="Times New Roman" w:hAnsi="Times New Roman"/>
                <w:b/>
                <w:bCs/>
                <w:sz w:val="24"/>
                <w:szCs w:val="24"/>
              </w:rPr>
              <w:t>EFFECTIVE DATE:</w:t>
            </w:r>
          </w:p>
          <w:p w14:paraId="51C46A01" w14:textId="380218D8" w:rsidR="00F41BB8" w:rsidRDefault="002D0387" w:rsidP="00972D49">
            <w:pPr>
              <w:pStyle w:val="NoSpacing"/>
              <w:jc w:val="center"/>
              <w:rPr>
                <w:rFonts w:ascii="Times New Roman" w:hAnsi="Times New Roman"/>
                <w:b/>
                <w:sz w:val="24"/>
                <w:szCs w:val="24"/>
              </w:rPr>
            </w:pPr>
            <w:r>
              <w:rPr>
                <w:rFonts w:ascii="Times New Roman" w:hAnsi="Times New Roman"/>
                <w:b/>
                <w:sz w:val="24"/>
                <w:szCs w:val="24"/>
              </w:rPr>
              <w:t>01/25/23</w:t>
            </w:r>
          </w:p>
          <w:p w14:paraId="5FC08213" w14:textId="052FBFD6" w:rsidR="00AE2159" w:rsidRDefault="00AE2159" w:rsidP="00972D49">
            <w:pPr>
              <w:pStyle w:val="NoSpacing"/>
              <w:jc w:val="center"/>
              <w:rPr>
                <w:rFonts w:ascii="Times New Roman" w:hAnsi="Times New Roman"/>
                <w:b/>
                <w:sz w:val="24"/>
                <w:szCs w:val="24"/>
              </w:rPr>
            </w:pPr>
            <w:r>
              <w:rPr>
                <w:rFonts w:ascii="Times New Roman" w:hAnsi="Times New Roman"/>
                <w:b/>
                <w:sz w:val="24"/>
                <w:szCs w:val="24"/>
              </w:rPr>
              <w:t>New:</w:t>
            </w:r>
            <w:r w:rsidR="00BF2A08">
              <w:rPr>
                <w:rFonts w:ascii="Times New Roman" w:hAnsi="Times New Roman"/>
                <w:b/>
                <w:sz w:val="24"/>
                <w:szCs w:val="24"/>
              </w:rPr>
              <w:t xml:space="preserve"> 12/07/22</w:t>
            </w:r>
          </w:p>
          <w:p w14:paraId="772384BF" w14:textId="4C3B0695" w:rsidR="004A1B82" w:rsidRDefault="00F41BB8" w:rsidP="00972D49">
            <w:pPr>
              <w:pStyle w:val="NoSpacing"/>
              <w:jc w:val="center"/>
              <w:rPr>
                <w:rFonts w:ascii="Times New Roman" w:hAnsi="Times New Roman"/>
                <w:b/>
                <w:sz w:val="24"/>
                <w:szCs w:val="24"/>
              </w:rPr>
            </w:pPr>
            <w:r>
              <w:rPr>
                <w:rFonts w:ascii="Times New Roman" w:hAnsi="Times New Roman"/>
                <w:b/>
                <w:sz w:val="24"/>
                <w:szCs w:val="24"/>
              </w:rPr>
              <w:t>Revised:</w:t>
            </w:r>
            <w:r w:rsidR="000C0160">
              <w:rPr>
                <w:rFonts w:ascii="Times New Roman" w:hAnsi="Times New Roman"/>
                <w:b/>
                <w:sz w:val="24"/>
                <w:szCs w:val="24"/>
              </w:rPr>
              <w:t xml:space="preserve"> </w:t>
            </w:r>
            <w:r w:rsidR="000D1BCF">
              <w:rPr>
                <w:rFonts w:ascii="Times New Roman" w:hAnsi="Times New Roman"/>
                <w:b/>
                <w:sz w:val="24"/>
                <w:szCs w:val="24"/>
              </w:rPr>
              <w:t>01/25/23</w:t>
            </w:r>
          </w:p>
          <w:p w14:paraId="28A8922B" w14:textId="1EC17A21" w:rsidR="00F41BB8" w:rsidRPr="007938C0" w:rsidRDefault="00F41BB8" w:rsidP="00582D21">
            <w:pPr>
              <w:pStyle w:val="NoSpacing"/>
              <w:jc w:val="center"/>
              <w:rPr>
                <w:rFonts w:ascii="Times New Roman" w:hAnsi="Times New Roman"/>
                <w:b/>
                <w:sz w:val="24"/>
                <w:szCs w:val="24"/>
              </w:rPr>
            </w:pPr>
            <w:r>
              <w:rPr>
                <w:rFonts w:ascii="Times New Roman" w:hAnsi="Times New Roman"/>
                <w:b/>
                <w:sz w:val="24"/>
                <w:szCs w:val="24"/>
              </w:rPr>
              <w:t>Reviewed:</w:t>
            </w:r>
            <w:r w:rsidR="000C0160">
              <w:rPr>
                <w:rFonts w:ascii="Times New Roman" w:hAnsi="Times New Roman"/>
                <w:b/>
                <w:sz w:val="24"/>
                <w:szCs w:val="24"/>
              </w:rPr>
              <w:t xml:space="preserve"> </w:t>
            </w:r>
            <w:r w:rsidR="00F67D82">
              <w:rPr>
                <w:rFonts w:ascii="Times New Roman" w:hAnsi="Times New Roman"/>
                <w:b/>
                <w:sz w:val="24"/>
                <w:szCs w:val="24"/>
              </w:rPr>
              <w:t xml:space="preserve"> </w:t>
            </w:r>
          </w:p>
        </w:tc>
      </w:tr>
      <w:tr w:rsidR="004A1B82" w:rsidRPr="007938C0" w14:paraId="7B1CDF0E" w14:textId="77777777" w:rsidTr="00972D49">
        <w:trPr>
          <w:trHeight w:val="771"/>
        </w:trPr>
        <w:tc>
          <w:tcPr>
            <w:tcW w:w="6120" w:type="dxa"/>
          </w:tcPr>
          <w:p w14:paraId="18960D83" w14:textId="77777777" w:rsidR="004A1B82" w:rsidRPr="007938C0" w:rsidRDefault="004A1B82" w:rsidP="00972D49">
            <w:pPr>
              <w:pStyle w:val="NoSpacing"/>
              <w:rPr>
                <w:rFonts w:ascii="Times New Roman" w:hAnsi="Times New Roman"/>
                <w:b/>
                <w:bCs/>
                <w:sz w:val="24"/>
                <w:szCs w:val="24"/>
              </w:rPr>
            </w:pPr>
            <w:r w:rsidRPr="007938C0">
              <w:rPr>
                <w:rFonts w:ascii="Times New Roman" w:hAnsi="Times New Roman"/>
                <w:b/>
                <w:bCs/>
                <w:sz w:val="24"/>
                <w:szCs w:val="24"/>
              </w:rPr>
              <w:t xml:space="preserve">SUBJECT:   </w:t>
            </w:r>
          </w:p>
          <w:p w14:paraId="6BB99B2B" w14:textId="77777777" w:rsidR="006D24D6" w:rsidRDefault="004A1B82" w:rsidP="00972D49">
            <w:pPr>
              <w:pStyle w:val="NoSpacing"/>
              <w:jc w:val="center"/>
              <w:rPr>
                <w:rFonts w:ascii="Times New Roman" w:hAnsi="Times New Roman"/>
                <w:b/>
                <w:bCs/>
                <w:sz w:val="24"/>
                <w:szCs w:val="24"/>
              </w:rPr>
            </w:pPr>
            <w:r>
              <w:rPr>
                <w:rFonts w:ascii="Times New Roman" w:hAnsi="Times New Roman"/>
                <w:b/>
                <w:bCs/>
                <w:sz w:val="24"/>
                <w:szCs w:val="24"/>
              </w:rPr>
              <w:t xml:space="preserve">PRISON RAPE </w:t>
            </w:r>
            <w:r w:rsidR="000C57F9">
              <w:rPr>
                <w:rFonts w:ascii="Times New Roman" w:hAnsi="Times New Roman"/>
                <w:b/>
                <w:bCs/>
                <w:sz w:val="24"/>
                <w:szCs w:val="24"/>
              </w:rPr>
              <w:t xml:space="preserve">ELIMINATION </w:t>
            </w:r>
            <w:r>
              <w:rPr>
                <w:rFonts w:ascii="Times New Roman" w:hAnsi="Times New Roman"/>
                <w:b/>
                <w:bCs/>
                <w:sz w:val="24"/>
                <w:szCs w:val="24"/>
              </w:rPr>
              <w:t>ACT</w:t>
            </w:r>
            <w:r w:rsidR="0085252E">
              <w:rPr>
                <w:rFonts w:ascii="Times New Roman" w:hAnsi="Times New Roman"/>
                <w:b/>
                <w:bCs/>
                <w:sz w:val="24"/>
                <w:szCs w:val="24"/>
              </w:rPr>
              <w:t xml:space="preserve"> </w:t>
            </w:r>
            <w:r w:rsidR="006D24D6">
              <w:rPr>
                <w:rFonts w:ascii="Times New Roman" w:hAnsi="Times New Roman"/>
                <w:b/>
                <w:bCs/>
                <w:sz w:val="24"/>
                <w:szCs w:val="24"/>
              </w:rPr>
              <w:t>–</w:t>
            </w:r>
            <w:r w:rsidR="0085252E">
              <w:rPr>
                <w:rFonts w:ascii="Times New Roman" w:hAnsi="Times New Roman"/>
                <w:b/>
                <w:bCs/>
                <w:sz w:val="24"/>
                <w:szCs w:val="24"/>
              </w:rPr>
              <w:t xml:space="preserve"> </w:t>
            </w:r>
          </w:p>
          <w:p w14:paraId="4F9121B2" w14:textId="32AB2BBC" w:rsidR="004A1B82" w:rsidRPr="007938C0" w:rsidRDefault="0085252E" w:rsidP="00972D49">
            <w:pPr>
              <w:pStyle w:val="NoSpacing"/>
              <w:jc w:val="center"/>
              <w:rPr>
                <w:rFonts w:ascii="Times New Roman" w:hAnsi="Times New Roman"/>
                <w:b/>
                <w:bCs/>
                <w:sz w:val="24"/>
                <w:szCs w:val="24"/>
              </w:rPr>
            </w:pPr>
            <w:r>
              <w:rPr>
                <w:rFonts w:ascii="Times New Roman" w:hAnsi="Times New Roman"/>
                <w:b/>
                <w:bCs/>
                <w:sz w:val="24"/>
                <w:szCs w:val="24"/>
              </w:rPr>
              <w:t>ICE</w:t>
            </w:r>
            <w:r w:rsidR="006D24D6">
              <w:rPr>
                <w:rFonts w:ascii="Times New Roman" w:hAnsi="Times New Roman"/>
                <w:b/>
                <w:bCs/>
                <w:sz w:val="24"/>
                <w:szCs w:val="24"/>
              </w:rPr>
              <w:t xml:space="preserve"> STANDARDS</w:t>
            </w:r>
          </w:p>
        </w:tc>
        <w:tc>
          <w:tcPr>
            <w:tcW w:w="3348" w:type="dxa"/>
          </w:tcPr>
          <w:p w14:paraId="0DC691F8" w14:textId="77777777" w:rsidR="004A1B82" w:rsidRPr="007938C0" w:rsidRDefault="004A1B82" w:rsidP="00972D49">
            <w:pPr>
              <w:pStyle w:val="NoSpacing"/>
              <w:jc w:val="center"/>
              <w:rPr>
                <w:rFonts w:ascii="Times New Roman" w:hAnsi="Times New Roman"/>
                <w:b/>
                <w:bCs/>
                <w:sz w:val="24"/>
                <w:szCs w:val="24"/>
              </w:rPr>
            </w:pPr>
            <w:r w:rsidRPr="007938C0">
              <w:rPr>
                <w:rFonts w:ascii="Times New Roman" w:hAnsi="Times New Roman"/>
                <w:b/>
                <w:bCs/>
                <w:sz w:val="24"/>
                <w:szCs w:val="24"/>
              </w:rPr>
              <w:t>ANNUAL REVIEW DATE:</w:t>
            </w:r>
          </w:p>
          <w:p w14:paraId="15DA8494" w14:textId="6C4F14BB" w:rsidR="00AB1E34" w:rsidRPr="007938C0" w:rsidRDefault="006717C5" w:rsidP="008E17C1">
            <w:pPr>
              <w:pStyle w:val="NoSpacing"/>
              <w:jc w:val="center"/>
              <w:rPr>
                <w:rFonts w:ascii="Times New Roman" w:hAnsi="Times New Roman"/>
                <w:b/>
                <w:bCs/>
                <w:sz w:val="24"/>
                <w:szCs w:val="24"/>
              </w:rPr>
            </w:pPr>
            <w:r>
              <w:rPr>
                <w:rFonts w:ascii="Times New Roman" w:hAnsi="Times New Roman"/>
                <w:b/>
                <w:bCs/>
                <w:sz w:val="24"/>
                <w:szCs w:val="24"/>
              </w:rPr>
              <w:t>12/30/</w:t>
            </w:r>
            <w:r w:rsidR="00DB106D">
              <w:rPr>
                <w:rFonts w:ascii="Times New Roman" w:hAnsi="Times New Roman"/>
                <w:b/>
                <w:bCs/>
                <w:sz w:val="24"/>
                <w:szCs w:val="24"/>
              </w:rPr>
              <w:t>2</w:t>
            </w:r>
            <w:r w:rsidR="00563C91">
              <w:rPr>
                <w:rFonts w:ascii="Times New Roman" w:hAnsi="Times New Roman"/>
                <w:b/>
                <w:bCs/>
                <w:sz w:val="24"/>
                <w:szCs w:val="24"/>
              </w:rPr>
              <w:t>3</w:t>
            </w:r>
          </w:p>
        </w:tc>
      </w:tr>
    </w:tbl>
    <w:p w14:paraId="1DA60C42" w14:textId="77777777" w:rsidR="00A32D5C" w:rsidRDefault="00A32D5C" w:rsidP="000C564E">
      <w:pPr>
        <w:autoSpaceDE w:val="0"/>
        <w:autoSpaceDN w:val="0"/>
        <w:adjustRightInd w:val="0"/>
        <w:spacing w:after="0" w:line="240" w:lineRule="auto"/>
        <w:jc w:val="both"/>
        <w:rPr>
          <w:rFonts w:ascii="Times New Roman" w:hAnsi="Times New Roman" w:cs="Times New Roman"/>
        </w:rPr>
      </w:pPr>
    </w:p>
    <w:p w14:paraId="0630F04F" w14:textId="77777777" w:rsidR="00B37A72" w:rsidRPr="004A1B82" w:rsidRDefault="00B37A72" w:rsidP="000C564E">
      <w:pPr>
        <w:autoSpaceDE w:val="0"/>
        <w:autoSpaceDN w:val="0"/>
        <w:adjustRightInd w:val="0"/>
        <w:spacing w:after="0" w:line="240" w:lineRule="auto"/>
        <w:jc w:val="both"/>
        <w:rPr>
          <w:rFonts w:ascii="Times New Roman" w:hAnsi="Times New Roman" w:cs="Times New Roman"/>
        </w:rPr>
      </w:pPr>
      <w:r w:rsidRPr="004A1B82">
        <w:rPr>
          <w:rFonts w:ascii="Times New Roman" w:hAnsi="Times New Roman" w:cs="Times New Roman"/>
        </w:rPr>
        <w:t>This guideline will be reviewed on an annual basis by the Corrections Bureau Director or designee. The</w:t>
      </w:r>
    </w:p>
    <w:p w14:paraId="1E7FC03F" w14:textId="77777777" w:rsidR="00B37A72" w:rsidRPr="004A1B82" w:rsidRDefault="00B37A72" w:rsidP="000C564E">
      <w:pPr>
        <w:autoSpaceDE w:val="0"/>
        <w:autoSpaceDN w:val="0"/>
        <w:adjustRightInd w:val="0"/>
        <w:spacing w:after="0" w:line="240" w:lineRule="auto"/>
        <w:jc w:val="both"/>
        <w:rPr>
          <w:rFonts w:ascii="Times New Roman" w:hAnsi="Times New Roman" w:cs="Times New Roman"/>
        </w:rPr>
      </w:pPr>
      <w:r w:rsidRPr="004A1B82">
        <w:rPr>
          <w:rFonts w:ascii="Times New Roman" w:hAnsi="Times New Roman" w:cs="Times New Roman"/>
        </w:rPr>
        <w:t>review will be documented on an Office Memorandum, to the Sheriff, which outlines the review process</w:t>
      </w:r>
    </w:p>
    <w:p w14:paraId="25FEF78C" w14:textId="77777777" w:rsidR="00B37A72" w:rsidRPr="004A1B82" w:rsidRDefault="00B37A72" w:rsidP="000C564E">
      <w:pPr>
        <w:autoSpaceDE w:val="0"/>
        <w:autoSpaceDN w:val="0"/>
        <w:adjustRightInd w:val="0"/>
        <w:spacing w:after="0" w:line="240" w:lineRule="auto"/>
        <w:jc w:val="both"/>
        <w:rPr>
          <w:rFonts w:ascii="Times New Roman" w:hAnsi="Times New Roman" w:cs="Times New Roman"/>
        </w:rPr>
      </w:pPr>
      <w:r w:rsidRPr="004A1B82">
        <w:rPr>
          <w:rFonts w:ascii="Times New Roman" w:hAnsi="Times New Roman" w:cs="Times New Roman"/>
        </w:rPr>
        <w:t>and required updates, if any. A copy of this memorandum will be forwarded to the Professional Services</w:t>
      </w:r>
    </w:p>
    <w:p w14:paraId="416B745A" w14:textId="77777777" w:rsidR="00B37A72" w:rsidRPr="004A1B82" w:rsidRDefault="00B37A72" w:rsidP="00BB5B42">
      <w:pPr>
        <w:autoSpaceDE w:val="0"/>
        <w:autoSpaceDN w:val="0"/>
        <w:adjustRightInd w:val="0"/>
        <w:spacing w:after="0" w:line="240" w:lineRule="auto"/>
        <w:jc w:val="both"/>
        <w:rPr>
          <w:rFonts w:ascii="Times New Roman" w:hAnsi="Times New Roman" w:cs="Times New Roman"/>
        </w:rPr>
      </w:pPr>
      <w:r w:rsidRPr="004A1B82">
        <w:rPr>
          <w:rFonts w:ascii="Times New Roman" w:hAnsi="Times New Roman" w:cs="Times New Roman"/>
        </w:rPr>
        <w:t xml:space="preserve">Unit, which will maintain a review log of Standard Operating Guidelines. </w:t>
      </w:r>
    </w:p>
    <w:p w14:paraId="525B66E7" w14:textId="77777777" w:rsidR="00B56E5E" w:rsidRDefault="00B56E5E" w:rsidP="00B37A72">
      <w:pPr>
        <w:autoSpaceDE w:val="0"/>
        <w:autoSpaceDN w:val="0"/>
        <w:adjustRightInd w:val="0"/>
        <w:spacing w:after="0" w:line="240" w:lineRule="auto"/>
        <w:rPr>
          <w:rFonts w:ascii="Times New Roman" w:hAnsi="Times New Roman" w:cs="Times New Roman"/>
          <w:b/>
          <w:bCs/>
        </w:rPr>
      </w:pPr>
    </w:p>
    <w:p w14:paraId="17878D54" w14:textId="77777777" w:rsidR="00B37A72" w:rsidRPr="0095273D" w:rsidRDefault="00B37A72" w:rsidP="00B37A72">
      <w:pPr>
        <w:autoSpaceDE w:val="0"/>
        <w:autoSpaceDN w:val="0"/>
        <w:adjustRightInd w:val="0"/>
        <w:spacing w:after="0" w:line="240" w:lineRule="auto"/>
        <w:rPr>
          <w:rFonts w:ascii="Times New Roman" w:hAnsi="Times New Roman" w:cs="Times New Roman"/>
          <w:b/>
          <w:bCs/>
        </w:rPr>
      </w:pPr>
      <w:r w:rsidRPr="0095273D">
        <w:rPr>
          <w:rFonts w:ascii="Times New Roman" w:hAnsi="Times New Roman" w:cs="Times New Roman"/>
          <w:b/>
          <w:bCs/>
        </w:rPr>
        <w:t>I. Policy:</w:t>
      </w:r>
    </w:p>
    <w:p w14:paraId="46458816" w14:textId="77777777" w:rsidR="00EF2541" w:rsidRPr="0095273D" w:rsidRDefault="00EF2541" w:rsidP="00B37A72">
      <w:pPr>
        <w:autoSpaceDE w:val="0"/>
        <w:autoSpaceDN w:val="0"/>
        <w:adjustRightInd w:val="0"/>
        <w:spacing w:after="0" w:line="240" w:lineRule="auto"/>
        <w:rPr>
          <w:rFonts w:ascii="Times New Roman" w:hAnsi="Times New Roman" w:cs="Times New Roman"/>
          <w:b/>
          <w:bCs/>
        </w:rPr>
      </w:pPr>
    </w:p>
    <w:p w14:paraId="74829326" w14:textId="0F761280" w:rsidR="00B37A72" w:rsidRPr="00D05DE1" w:rsidRDefault="00B37A72" w:rsidP="000C564E">
      <w:pPr>
        <w:autoSpaceDE w:val="0"/>
        <w:autoSpaceDN w:val="0"/>
        <w:adjustRightInd w:val="0"/>
        <w:spacing w:after="0" w:line="240" w:lineRule="auto"/>
        <w:jc w:val="both"/>
        <w:rPr>
          <w:rFonts w:ascii="Times New Roman" w:hAnsi="Times New Roman" w:cs="Times New Roman"/>
          <w:highlight w:val="yellow"/>
        </w:rPr>
      </w:pPr>
      <w:r w:rsidRPr="0095273D">
        <w:rPr>
          <w:rFonts w:ascii="Times New Roman" w:hAnsi="Times New Roman" w:cs="Times New Roman"/>
        </w:rPr>
        <w:t>It is the policy of the Baker County Detention Center</w:t>
      </w:r>
      <w:r w:rsidR="00321F54" w:rsidRPr="0095273D">
        <w:rPr>
          <w:rFonts w:ascii="Times New Roman" w:hAnsi="Times New Roman" w:cs="Times New Roman"/>
        </w:rPr>
        <w:t xml:space="preserve"> (BCDC)</w:t>
      </w:r>
      <w:r w:rsidRPr="0095273D">
        <w:rPr>
          <w:rFonts w:ascii="Times New Roman" w:hAnsi="Times New Roman" w:cs="Times New Roman"/>
        </w:rPr>
        <w:t xml:space="preserve"> to </w:t>
      </w:r>
      <w:r w:rsidR="00972D49" w:rsidRPr="0095273D">
        <w:rPr>
          <w:rFonts w:ascii="Times New Roman" w:hAnsi="Times New Roman" w:cs="Times New Roman"/>
        </w:rPr>
        <w:t>comply with the provisions set forth in the Prison Rape Elimination Act (PREA)</w:t>
      </w:r>
      <w:r w:rsidR="006B5F16">
        <w:rPr>
          <w:rFonts w:ascii="Times New Roman" w:hAnsi="Times New Roman" w:cs="Times New Roman"/>
        </w:rPr>
        <w:t xml:space="preserve"> and Immigration and Customs Enforcement (ICE)</w:t>
      </w:r>
      <w:r w:rsidR="00972D49" w:rsidRPr="0095273D">
        <w:rPr>
          <w:rFonts w:ascii="Times New Roman" w:hAnsi="Times New Roman" w:cs="Times New Roman"/>
        </w:rPr>
        <w:t xml:space="preserve">.  This policy addresses the prevention, intervention, treatment, investigation, tracking and reporting of </w:t>
      </w:r>
      <w:r w:rsidR="00040A3C">
        <w:rPr>
          <w:rFonts w:ascii="Times New Roman" w:hAnsi="Times New Roman" w:cs="Times New Roman"/>
        </w:rPr>
        <w:t>detainee</w:t>
      </w:r>
      <w:r w:rsidR="00972D49" w:rsidRPr="0095273D">
        <w:rPr>
          <w:rFonts w:ascii="Times New Roman" w:hAnsi="Times New Roman" w:cs="Times New Roman"/>
        </w:rPr>
        <w:t xml:space="preserve"> sexual assault/battery and staff sexual misconduct/harassment.  BCDC shall make every effort to provide all </w:t>
      </w:r>
      <w:r w:rsidR="00040A3C">
        <w:rPr>
          <w:rFonts w:ascii="Times New Roman" w:hAnsi="Times New Roman" w:cs="Times New Roman"/>
        </w:rPr>
        <w:t>detainee</w:t>
      </w:r>
      <w:r w:rsidR="00972D49" w:rsidRPr="0095273D">
        <w:rPr>
          <w:rFonts w:ascii="Times New Roman" w:hAnsi="Times New Roman" w:cs="Times New Roman"/>
        </w:rPr>
        <w:t xml:space="preserve">s with a safe, humane, and secure environment, free from the threat of sexual assault/battery and staff sexual misconduct/harassment.  As part of the orientation process, </w:t>
      </w:r>
      <w:r w:rsidR="00040A3C">
        <w:rPr>
          <w:rFonts w:ascii="Times New Roman" w:hAnsi="Times New Roman" w:cs="Times New Roman"/>
        </w:rPr>
        <w:t>detainee</w:t>
      </w:r>
      <w:r w:rsidR="00972D49" w:rsidRPr="0095273D">
        <w:rPr>
          <w:rFonts w:ascii="Times New Roman" w:hAnsi="Times New Roman" w:cs="Times New Roman"/>
        </w:rPr>
        <w:t xml:space="preserve">s shall be provided information regarding sexual assault/battery and staff sexual misconduct/harassment.  In addition, all BCDC, volunteer and contractual staff shall receive training on sexual assault/battery and sexual misconduct/harassment.  </w:t>
      </w:r>
      <w:r w:rsidR="00972D49" w:rsidRPr="00D05DE1">
        <w:rPr>
          <w:rFonts w:ascii="Times New Roman" w:hAnsi="Times New Roman" w:cs="Times New Roman"/>
          <w:b/>
          <w:bCs/>
          <w:i/>
          <w:iCs/>
          <w:highlight w:val="yellow"/>
        </w:rPr>
        <w:t xml:space="preserve">BCDC has a zero tolerance </w:t>
      </w:r>
      <w:r w:rsidR="00E0631A" w:rsidRPr="00D05DE1">
        <w:rPr>
          <w:rFonts w:ascii="Times New Roman" w:hAnsi="Times New Roman" w:cs="Times New Roman"/>
          <w:b/>
          <w:bCs/>
          <w:i/>
          <w:iCs/>
          <w:highlight w:val="yellow"/>
        </w:rPr>
        <w:t xml:space="preserve">towards all forms of sexual abuse and sexual harassment to include but not limited to: </w:t>
      </w:r>
      <w:r w:rsidR="00972D49" w:rsidRPr="00D05DE1">
        <w:rPr>
          <w:rFonts w:ascii="Times New Roman" w:hAnsi="Times New Roman" w:cs="Times New Roman"/>
          <w:b/>
          <w:bCs/>
          <w:i/>
          <w:iCs/>
          <w:highlight w:val="yellow"/>
        </w:rPr>
        <w:t xml:space="preserve">incidents of </w:t>
      </w:r>
      <w:r w:rsidR="00040A3C">
        <w:rPr>
          <w:rFonts w:ascii="Times New Roman" w:hAnsi="Times New Roman" w:cs="Times New Roman"/>
          <w:b/>
          <w:bCs/>
          <w:i/>
          <w:iCs/>
          <w:highlight w:val="yellow"/>
        </w:rPr>
        <w:t>detainee</w:t>
      </w:r>
      <w:r w:rsidR="00972D49" w:rsidRPr="00D05DE1">
        <w:rPr>
          <w:rFonts w:ascii="Times New Roman" w:hAnsi="Times New Roman" w:cs="Times New Roman"/>
          <w:b/>
          <w:bCs/>
          <w:i/>
          <w:iCs/>
          <w:highlight w:val="yellow"/>
        </w:rPr>
        <w:t>-on-</w:t>
      </w:r>
      <w:r w:rsidR="00040A3C">
        <w:rPr>
          <w:rFonts w:ascii="Times New Roman" w:hAnsi="Times New Roman" w:cs="Times New Roman"/>
          <w:b/>
          <w:bCs/>
          <w:i/>
          <w:iCs/>
          <w:highlight w:val="yellow"/>
        </w:rPr>
        <w:t>detainee</w:t>
      </w:r>
      <w:r w:rsidR="00972D49" w:rsidRPr="00D05DE1">
        <w:rPr>
          <w:rFonts w:ascii="Times New Roman" w:hAnsi="Times New Roman" w:cs="Times New Roman"/>
          <w:b/>
          <w:bCs/>
          <w:i/>
          <w:iCs/>
          <w:highlight w:val="yellow"/>
        </w:rPr>
        <w:t xml:space="preserve"> sexual assault/battery and staff sexual misconduct/harassment towards </w:t>
      </w:r>
      <w:r w:rsidR="00040A3C">
        <w:rPr>
          <w:rFonts w:ascii="Times New Roman" w:hAnsi="Times New Roman" w:cs="Times New Roman"/>
          <w:b/>
          <w:bCs/>
          <w:i/>
          <w:iCs/>
          <w:highlight w:val="yellow"/>
        </w:rPr>
        <w:t>detainee</w:t>
      </w:r>
      <w:r w:rsidR="00972D49" w:rsidRPr="00D05DE1">
        <w:rPr>
          <w:rFonts w:ascii="Times New Roman" w:hAnsi="Times New Roman" w:cs="Times New Roman"/>
          <w:b/>
          <w:bCs/>
          <w:i/>
          <w:iCs/>
          <w:highlight w:val="yellow"/>
        </w:rPr>
        <w:t xml:space="preserve">s.  Reports of victimization can be made confidentially.  All complaints of attempted sexual assault/battery, sexual </w:t>
      </w:r>
      <w:r w:rsidR="00321F54" w:rsidRPr="00D05DE1">
        <w:rPr>
          <w:rFonts w:ascii="Times New Roman" w:hAnsi="Times New Roman" w:cs="Times New Roman"/>
          <w:b/>
          <w:bCs/>
          <w:i/>
          <w:iCs/>
          <w:highlight w:val="yellow"/>
        </w:rPr>
        <w:t>assault/battery and staff misconduct/harassment shall be reported promptly and thoroughly investigated by the appropriate authorities.  Information regarding a sexual assault/battery or sexual misconduct/harassment shall be only disclosed to those who need to know for the purpose of investigation, decision making, and/or prosecution.</w:t>
      </w:r>
    </w:p>
    <w:p w14:paraId="437E886D" w14:textId="74449F0C" w:rsidR="00A32D5C" w:rsidRPr="004A1B82" w:rsidRDefault="00A32D5C" w:rsidP="004A1B82">
      <w:pPr>
        <w:autoSpaceDE w:val="0"/>
        <w:autoSpaceDN w:val="0"/>
        <w:adjustRightInd w:val="0"/>
        <w:spacing w:after="0" w:line="240" w:lineRule="auto"/>
        <w:jc w:val="right"/>
        <w:rPr>
          <w:rFonts w:ascii="Times New Roman" w:hAnsi="Times New Roman" w:cs="Times New Roman"/>
          <w:b/>
          <w:bCs/>
        </w:rPr>
      </w:pPr>
      <w:r w:rsidRPr="00D05DE1">
        <w:rPr>
          <w:rFonts w:ascii="Times New Roman" w:hAnsi="Times New Roman" w:cs="Times New Roman"/>
          <w:b/>
          <w:bCs/>
          <w:highlight w:val="yellow"/>
        </w:rPr>
        <w:t>PREA 115.11(</w:t>
      </w:r>
      <w:r w:rsidR="006D24D6" w:rsidRPr="00D05DE1">
        <w:rPr>
          <w:rFonts w:ascii="Times New Roman" w:hAnsi="Times New Roman" w:cs="Times New Roman"/>
          <w:b/>
          <w:bCs/>
          <w:highlight w:val="yellow"/>
        </w:rPr>
        <w:t>c</w:t>
      </w:r>
      <w:r w:rsidRPr="00D05DE1">
        <w:rPr>
          <w:rFonts w:ascii="Times New Roman" w:hAnsi="Times New Roman" w:cs="Times New Roman"/>
          <w:b/>
          <w:bCs/>
          <w:highlight w:val="yellow"/>
        </w:rPr>
        <w:t>)</w:t>
      </w:r>
    </w:p>
    <w:p w14:paraId="68448706" w14:textId="77777777" w:rsidR="004A1B82" w:rsidRDefault="004A1B82" w:rsidP="00B37A72">
      <w:pPr>
        <w:autoSpaceDE w:val="0"/>
        <w:autoSpaceDN w:val="0"/>
        <w:adjustRightInd w:val="0"/>
        <w:spacing w:after="0" w:line="240" w:lineRule="auto"/>
        <w:rPr>
          <w:rFonts w:ascii="Times New Roman" w:hAnsi="Times New Roman" w:cs="Times New Roman"/>
          <w:b/>
          <w:bCs/>
        </w:rPr>
      </w:pPr>
    </w:p>
    <w:p w14:paraId="27FCF1AF" w14:textId="77777777" w:rsidR="00B37A72" w:rsidRDefault="00B37A72" w:rsidP="00B37A72">
      <w:pPr>
        <w:autoSpaceDE w:val="0"/>
        <w:autoSpaceDN w:val="0"/>
        <w:adjustRightInd w:val="0"/>
        <w:spacing w:after="0" w:line="240" w:lineRule="auto"/>
        <w:rPr>
          <w:rFonts w:ascii="Times New Roman" w:hAnsi="Times New Roman" w:cs="Times New Roman"/>
          <w:b/>
          <w:bCs/>
        </w:rPr>
      </w:pPr>
      <w:r w:rsidRPr="004A1B82">
        <w:rPr>
          <w:rFonts w:ascii="Times New Roman" w:hAnsi="Times New Roman" w:cs="Times New Roman"/>
          <w:b/>
          <w:bCs/>
        </w:rPr>
        <w:t>II. Definitions:</w:t>
      </w:r>
    </w:p>
    <w:p w14:paraId="2DD08DC2" w14:textId="77777777" w:rsidR="004A1B82" w:rsidRPr="004A1B82" w:rsidRDefault="004A1B82" w:rsidP="000C564E">
      <w:pPr>
        <w:autoSpaceDE w:val="0"/>
        <w:autoSpaceDN w:val="0"/>
        <w:adjustRightInd w:val="0"/>
        <w:spacing w:after="0" w:line="240" w:lineRule="auto"/>
        <w:jc w:val="both"/>
        <w:rPr>
          <w:rFonts w:ascii="Times New Roman" w:hAnsi="Times New Roman" w:cs="Times New Roman"/>
          <w:b/>
          <w:bCs/>
        </w:rPr>
      </w:pPr>
    </w:p>
    <w:p w14:paraId="34DB1462" w14:textId="77777777" w:rsidR="00DB12ED" w:rsidRPr="0095273D" w:rsidRDefault="00DB12ED" w:rsidP="00892191">
      <w:pPr>
        <w:autoSpaceDE w:val="0"/>
        <w:autoSpaceDN w:val="0"/>
        <w:adjustRightInd w:val="0"/>
        <w:spacing w:after="0" w:line="240" w:lineRule="auto"/>
        <w:jc w:val="both"/>
        <w:rPr>
          <w:rFonts w:ascii="Times New Roman" w:hAnsi="Times New Roman" w:cs="Times New Roman"/>
        </w:rPr>
      </w:pPr>
      <w:r w:rsidRPr="0095273D">
        <w:rPr>
          <w:rFonts w:ascii="Times New Roman" w:hAnsi="Times New Roman" w:cs="Times New Roman"/>
          <w:b/>
          <w:u w:val="single"/>
        </w:rPr>
        <w:t>Abusive Sexual Contact</w:t>
      </w:r>
      <w:r w:rsidRPr="0095273D">
        <w:rPr>
          <w:rFonts w:ascii="Times New Roman" w:hAnsi="Times New Roman" w:cs="Times New Roman"/>
        </w:rPr>
        <w:t xml:space="preserve"> is described as contact of any person without his or her consent, or of a person who is unable to consent or refuse</w:t>
      </w:r>
      <w:r w:rsidR="00606DC6" w:rsidRPr="0095273D">
        <w:rPr>
          <w:rFonts w:ascii="Times New Roman" w:hAnsi="Times New Roman" w:cs="Times New Roman"/>
        </w:rPr>
        <w:t>; and intentional touching, either directly or through the clothing, of the genitalia, anus, groin, breast, inner thigh, or buttocks of any person.</w:t>
      </w:r>
    </w:p>
    <w:p w14:paraId="53A9C353" w14:textId="77777777" w:rsidR="00DB12ED" w:rsidRPr="0095273D" w:rsidRDefault="00DB12ED" w:rsidP="00892191">
      <w:pPr>
        <w:autoSpaceDE w:val="0"/>
        <w:autoSpaceDN w:val="0"/>
        <w:adjustRightInd w:val="0"/>
        <w:spacing w:after="0" w:line="240" w:lineRule="auto"/>
        <w:jc w:val="both"/>
        <w:rPr>
          <w:rFonts w:ascii="Times New Roman" w:hAnsi="Times New Roman" w:cs="Times New Roman"/>
          <w:b/>
          <w:u w:val="single"/>
        </w:rPr>
      </w:pPr>
    </w:p>
    <w:p w14:paraId="32B72B2F" w14:textId="51277A27" w:rsidR="006A00A8" w:rsidRDefault="006A00A8" w:rsidP="00892191">
      <w:pPr>
        <w:autoSpaceDE w:val="0"/>
        <w:autoSpaceDN w:val="0"/>
        <w:adjustRightInd w:val="0"/>
        <w:spacing w:after="0" w:line="240" w:lineRule="auto"/>
        <w:jc w:val="both"/>
        <w:rPr>
          <w:rFonts w:ascii="Times New Roman" w:hAnsi="Times New Roman" w:cs="Times New Roman"/>
        </w:rPr>
      </w:pPr>
      <w:r w:rsidRPr="00047241">
        <w:rPr>
          <w:rFonts w:ascii="Times New Roman" w:hAnsi="Times New Roman" w:cs="Times New Roman"/>
          <w:b/>
          <w:u w:val="single"/>
        </w:rPr>
        <w:t xml:space="preserve">Exigent Circumstances </w:t>
      </w:r>
      <w:r w:rsidRPr="00047241">
        <w:rPr>
          <w:rFonts w:ascii="Times New Roman" w:hAnsi="Times New Roman" w:cs="Times New Roman"/>
        </w:rPr>
        <w:t xml:space="preserve">is described as unusual occurrences that threaten the safe orderly operation of </w:t>
      </w:r>
      <w:r w:rsidR="006B5F16">
        <w:rPr>
          <w:rFonts w:ascii="Times New Roman" w:hAnsi="Times New Roman" w:cs="Times New Roman"/>
        </w:rPr>
        <w:t>BCDC</w:t>
      </w:r>
      <w:r w:rsidRPr="00047241">
        <w:rPr>
          <w:rFonts w:ascii="Times New Roman" w:hAnsi="Times New Roman" w:cs="Times New Roman"/>
        </w:rPr>
        <w:t xml:space="preserve">.  During these occurrences, safe swift action must be taken by staff in order to restore safety and control to </w:t>
      </w:r>
      <w:r w:rsidR="006B5F16">
        <w:rPr>
          <w:rFonts w:ascii="Times New Roman" w:hAnsi="Times New Roman" w:cs="Times New Roman"/>
        </w:rPr>
        <w:t>BCDC</w:t>
      </w:r>
      <w:r w:rsidRPr="00047241">
        <w:rPr>
          <w:rFonts w:ascii="Times New Roman" w:hAnsi="Times New Roman" w:cs="Times New Roman"/>
        </w:rPr>
        <w:t>.  (Examples: Fire and riots)</w:t>
      </w:r>
      <w:r>
        <w:rPr>
          <w:rFonts w:ascii="Times New Roman" w:hAnsi="Times New Roman" w:cs="Times New Roman"/>
        </w:rPr>
        <w:t xml:space="preserve"> </w:t>
      </w:r>
    </w:p>
    <w:p w14:paraId="3800705C" w14:textId="77777777" w:rsidR="006A00A8" w:rsidRPr="006A00A8" w:rsidRDefault="006A00A8" w:rsidP="008921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14:paraId="03E33B70" w14:textId="77777777" w:rsidR="00DB12ED" w:rsidRDefault="00DB12ED" w:rsidP="00892191">
      <w:pPr>
        <w:autoSpaceDE w:val="0"/>
        <w:autoSpaceDN w:val="0"/>
        <w:adjustRightInd w:val="0"/>
        <w:spacing w:after="0" w:line="240" w:lineRule="auto"/>
        <w:jc w:val="both"/>
        <w:rPr>
          <w:rFonts w:ascii="Times New Roman" w:hAnsi="Times New Roman" w:cs="Times New Roman"/>
        </w:rPr>
      </w:pPr>
      <w:r w:rsidRPr="0095273D">
        <w:rPr>
          <w:rFonts w:ascii="Times New Roman" w:hAnsi="Times New Roman" w:cs="Times New Roman"/>
          <w:b/>
          <w:u w:val="single"/>
        </w:rPr>
        <w:lastRenderedPageBreak/>
        <w:t>Nonconsensual Sexual Acts</w:t>
      </w:r>
      <w:r w:rsidRPr="0095273D">
        <w:rPr>
          <w:rFonts w:ascii="Times New Roman" w:hAnsi="Times New Roman" w:cs="Times New Roman"/>
        </w:rPr>
        <w:t xml:space="preserve"> is described as contact of any person without his or her consent, or of a person who is unable to consent or refuse and contact between the penis and the vagina or the penis and the anus including penetration, however slight; or contact between the mouth and the penis, vagina, or anus; or penetration of the anus or genital opening of another person by a hand, finger, or other object.</w:t>
      </w:r>
    </w:p>
    <w:p w14:paraId="3F6BEC23" w14:textId="77777777" w:rsidR="00DB12ED" w:rsidRDefault="00DB12ED" w:rsidP="00892191">
      <w:pPr>
        <w:autoSpaceDE w:val="0"/>
        <w:autoSpaceDN w:val="0"/>
        <w:adjustRightInd w:val="0"/>
        <w:spacing w:after="0" w:line="240" w:lineRule="auto"/>
        <w:jc w:val="both"/>
        <w:rPr>
          <w:rFonts w:ascii="Times New Roman" w:hAnsi="Times New Roman" w:cs="Times New Roman"/>
        </w:rPr>
      </w:pPr>
    </w:p>
    <w:p w14:paraId="2A4EDA40" w14:textId="4443C9DD" w:rsidR="00B37A72" w:rsidRPr="004A1B82" w:rsidRDefault="00B37A72" w:rsidP="00892191">
      <w:pPr>
        <w:autoSpaceDE w:val="0"/>
        <w:autoSpaceDN w:val="0"/>
        <w:adjustRightInd w:val="0"/>
        <w:spacing w:after="0" w:line="240" w:lineRule="auto"/>
        <w:jc w:val="both"/>
        <w:rPr>
          <w:rFonts w:ascii="Times New Roman" w:hAnsi="Times New Roman" w:cs="Times New Roman"/>
        </w:rPr>
      </w:pPr>
      <w:r w:rsidRPr="00DB12ED">
        <w:rPr>
          <w:rFonts w:ascii="Times New Roman" w:hAnsi="Times New Roman" w:cs="Times New Roman"/>
          <w:b/>
          <w:u w:val="single"/>
        </w:rPr>
        <w:t>Sexual Assault/Abuse</w:t>
      </w:r>
      <w:r w:rsidRPr="004A1B82">
        <w:rPr>
          <w:rFonts w:ascii="Times New Roman" w:hAnsi="Times New Roman" w:cs="Times New Roman"/>
        </w:rPr>
        <w:t xml:space="preserve"> on </w:t>
      </w:r>
      <w:r w:rsidR="00040A3C">
        <w:rPr>
          <w:rFonts w:ascii="Times New Roman" w:hAnsi="Times New Roman" w:cs="Times New Roman"/>
        </w:rPr>
        <w:t>detainee</w:t>
      </w:r>
      <w:r w:rsidRPr="004A1B82">
        <w:rPr>
          <w:rFonts w:ascii="Times New Roman" w:hAnsi="Times New Roman" w:cs="Times New Roman"/>
        </w:rPr>
        <w:t xml:space="preserve">s is described as one or more </w:t>
      </w:r>
      <w:r w:rsidR="00040A3C">
        <w:rPr>
          <w:rFonts w:ascii="Times New Roman" w:hAnsi="Times New Roman" w:cs="Times New Roman"/>
        </w:rPr>
        <w:t>detainee</w:t>
      </w:r>
      <w:r w:rsidRPr="004A1B82">
        <w:rPr>
          <w:rFonts w:ascii="Times New Roman" w:hAnsi="Times New Roman" w:cs="Times New Roman"/>
        </w:rPr>
        <w:t>s touching, or other</w:t>
      </w:r>
      <w:r w:rsidR="00DB12ED">
        <w:rPr>
          <w:rFonts w:ascii="Times New Roman" w:hAnsi="Times New Roman" w:cs="Times New Roman"/>
        </w:rPr>
        <w:t xml:space="preserve"> </w:t>
      </w:r>
      <w:r w:rsidRPr="004A1B82">
        <w:rPr>
          <w:rFonts w:ascii="Times New Roman" w:hAnsi="Times New Roman" w:cs="Times New Roman"/>
        </w:rPr>
        <w:t xml:space="preserve">actions and/or communications by one or more </w:t>
      </w:r>
      <w:r w:rsidR="00040A3C">
        <w:rPr>
          <w:rFonts w:ascii="Times New Roman" w:hAnsi="Times New Roman" w:cs="Times New Roman"/>
        </w:rPr>
        <w:t>detainee</w:t>
      </w:r>
      <w:r w:rsidRPr="004A1B82">
        <w:rPr>
          <w:rFonts w:ascii="Times New Roman" w:hAnsi="Times New Roman" w:cs="Times New Roman"/>
        </w:rPr>
        <w:t>s aimed at coercing and/or pressuring</w:t>
      </w:r>
      <w:r w:rsidR="00892191">
        <w:rPr>
          <w:rFonts w:ascii="Times New Roman" w:hAnsi="Times New Roman" w:cs="Times New Roman"/>
        </w:rPr>
        <w:t xml:space="preserve"> </w:t>
      </w:r>
      <w:r w:rsidRPr="004A1B82">
        <w:rPr>
          <w:rFonts w:ascii="Times New Roman" w:hAnsi="Times New Roman" w:cs="Times New Roman"/>
        </w:rPr>
        <w:t xml:space="preserve">another </w:t>
      </w:r>
      <w:r w:rsidR="00040A3C">
        <w:rPr>
          <w:rFonts w:ascii="Times New Roman" w:hAnsi="Times New Roman" w:cs="Times New Roman"/>
        </w:rPr>
        <w:t>detainee</w:t>
      </w:r>
      <w:r w:rsidRPr="004A1B82">
        <w:rPr>
          <w:rFonts w:ascii="Times New Roman" w:hAnsi="Times New Roman" w:cs="Times New Roman"/>
        </w:rPr>
        <w:t xml:space="preserve"> to engage in a sexual act.</w:t>
      </w:r>
      <w:r w:rsidR="00892191">
        <w:rPr>
          <w:rFonts w:ascii="Times New Roman" w:hAnsi="Times New Roman" w:cs="Times New Roman"/>
        </w:rPr>
        <w:t xml:space="preserve">  </w:t>
      </w:r>
      <w:r w:rsidRPr="004A1B82">
        <w:rPr>
          <w:rFonts w:ascii="Times New Roman" w:hAnsi="Times New Roman" w:cs="Times New Roman"/>
        </w:rPr>
        <w:t xml:space="preserve">Sexual acts or contacts between </w:t>
      </w:r>
      <w:r w:rsidR="00040A3C">
        <w:rPr>
          <w:rFonts w:ascii="Times New Roman" w:hAnsi="Times New Roman" w:cs="Times New Roman"/>
        </w:rPr>
        <w:t>detainee</w:t>
      </w:r>
      <w:r w:rsidRPr="004A1B82">
        <w:rPr>
          <w:rFonts w:ascii="Times New Roman" w:hAnsi="Times New Roman" w:cs="Times New Roman"/>
        </w:rPr>
        <w:t xml:space="preserve">s, or staff and </w:t>
      </w:r>
      <w:r w:rsidR="00040A3C">
        <w:rPr>
          <w:rFonts w:ascii="Times New Roman" w:hAnsi="Times New Roman" w:cs="Times New Roman"/>
        </w:rPr>
        <w:t>detainee</w:t>
      </w:r>
      <w:r w:rsidRPr="004A1B82">
        <w:rPr>
          <w:rFonts w:ascii="Times New Roman" w:hAnsi="Times New Roman" w:cs="Times New Roman"/>
        </w:rPr>
        <w:t>s even when no objections</w:t>
      </w:r>
      <w:r w:rsidR="00892191">
        <w:rPr>
          <w:rFonts w:ascii="Times New Roman" w:hAnsi="Times New Roman" w:cs="Times New Roman"/>
        </w:rPr>
        <w:t xml:space="preserve"> </w:t>
      </w:r>
      <w:r w:rsidRPr="004A1B82">
        <w:rPr>
          <w:rFonts w:ascii="Times New Roman" w:hAnsi="Times New Roman" w:cs="Times New Roman"/>
        </w:rPr>
        <w:t>are raised, are prohibited acts.</w:t>
      </w:r>
    </w:p>
    <w:p w14:paraId="2E17936E" w14:textId="77777777" w:rsidR="009169AD" w:rsidRDefault="009169AD" w:rsidP="004A1B82">
      <w:pPr>
        <w:autoSpaceDE w:val="0"/>
        <w:autoSpaceDN w:val="0"/>
        <w:adjustRightInd w:val="0"/>
        <w:spacing w:after="0" w:line="240" w:lineRule="auto"/>
        <w:jc w:val="right"/>
        <w:rPr>
          <w:rFonts w:ascii="Times New Roman" w:hAnsi="Times New Roman" w:cs="Times New Roman"/>
          <w:b/>
          <w:bCs/>
        </w:rPr>
      </w:pPr>
    </w:p>
    <w:p w14:paraId="597FB60E" w14:textId="34B42977" w:rsidR="009169AD" w:rsidRDefault="009169AD" w:rsidP="009169AD">
      <w:pPr>
        <w:autoSpaceDE w:val="0"/>
        <w:autoSpaceDN w:val="0"/>
        <w:adjustRightInd w:val="0"/>
        <w:spacing w:after="0" w:line="240" w:lineRule="auto"/>
        <w:jc w:val="both"/>
        <w:rPr>
          <w:rFonts w:ascii="Times New Roman" w:hAnsi="Times New Roman" w:cs="Times New Roman"/>
          <w:bCs/>
        </w:rPr>
      </w:pPr>
      <w:r w:rsidRPr="00DB12ED">
        <w:rPr>
          <w:rFonts w:ascii="Times New Roman" w:hAnsi="Times New Roman" w:cs="Times New Roman"/>
          <w:b/>
          <w:bCs/>
          <w:u w:val="single"/>
        </w:rPr>
        <w:t xml:space="preserve">Sexual </w:t>
      </w:r>
      <w:r w:rsidR="00E64DF6">
        <w:rPr>
          <w:rFonts w:ascii="Times New Roman" w:hAnsi="Times New Roman" w:cs="Times New Roman"/>
          <w:b/>
          <w:bCs/>
          <w:u w:val="single"/>
        </w:rPr>
        <w:t>H</w:t>
      </w:r>
      <w:r w:rsidRPr="00DB12ED">
        <w:rPr>
          <w:rFonts w:ascii="Times New Roman" w:hAnsi="Times New Roman" w:cs="Times New Roman"/>
          <w:b/>
          <w:bCs/>
          <w:u w:val="single"/>
        </w:rPr>
        <w:t>arassment</w:t>
      </w:r>
      <w:r w:rsidRPr="00E634B0">
        <w:rPr>
          <w:rFonts w:ascii="Times New Roman" w:hAnsi="Times New Roman" w:cs="Times New Roman"/>
          <w:bCs/>
        </w:rPr>
        <w:t xml:space="preserve"> is described as repeated and unwelcome sexual advances, requests for sexual favors, or verbal comments, gestures, or actions of a derogatory or offensive sexual nature by one </w:t>
      </w:r>
      <w:r w:rsidR="00040A3C">
        <w:rPr>
          <w:rFonts w:ascii="Times New Roman" w:hAnsi="Times New Roman" w:cs="Times New Roman"/>
          <w:bCs/>
        </w:rPr>
        <w:t>detainee</w:t>
      </w:r>
      <w:r w:rsidR="00BD3E4C" w:rsidRPr="00E634B0">
        <w:rPr>
          <w:rFonts w:ascii="Times New Roman" w:hAnsi="Times New Roman" w:cs="Times New Roman"/>
          <w:bCs/>
        </w:rPr>
        <w:t xml:space="preserve"> directed towards another.  Harassment is also defined as verbal comments or gestures of a sexual nature to an </w:t>
      </w:r>
      <w:r w:rsidR="00040A3C">
        <w:rPr>
          <w:rFonts w:ascii="Times New Roman" w:hAnsi="Times New Roman" w:cs="Times New Roman"/>
          <w:bCs/>
        </w:rPr>
        <w:t>detainee</w:t>
      </w:r>
      <w:r w:rsidR="00BD3E4C" w:rsidRPr="00E634B0">
        <w:rPr>
          <w:rFonts w:ascii="Times New Roman" w:hAnsi="Times New Roman" w:cs="Times New Roman"/>
          <w:bCs/>
        </w:rPr>
        <w:t xml:space="preserve"> by a staff member, contractor, or volunteer, including demeaning references to gender, sexually suggestive or derogatory comments about body or clothing, or obscene language or gestures.</w:t>
      </w:r>
      <w:r w:rsidR="00E64DF6">
        <w:rPr>
          <w:rFonts w:ascii="Times New Roman" w:hAnsi="Times New Roman" w:cs="Times New Roman"/>
          <w:bCs/>
        </w:rPr>
        <w:t xml:space="preserve">  </w:t>
      </w:r>
    </w:p>
    <w:p w14:paraId="137821C9" w14:textId="77777777" w:rsidR="00E0631A" w:rsidRDefault="00E0631A" w:rsidP="009169AD">
      <w:pPr>
        <w:autoSpaceDE w:val="0"/>
        <w:autoSpaceDN w:val="0"/>
        <w:adjustRightInd w:val="0"/>
        <w:spacing w:after="0" w:line="240" w:lineRule="auto"/>
        <w:jc w:val="both"/>
        <w:rPr>
          <w:rFonts w:ascii="Times New Roman" w:hAnsi="Times New Roman" w:cs="Times New Roman"/>
          <w:bCs/>
        </w:rPr>
      </w:pPr>
    </w:p>
    <w:p w14:paraId="02B4E8AD" w14:textId="77777777" w:rsidR="00E0631A" w:rsidRDefault="00E0631A" w:rsidP="009169AD">
      <w:pPr>
        <w:autoSpaceDE w:val="0"/>
        <w:autoSpaceDN w:val="0"/>
        <w:adjustRightInd w:val="0"/>
        <w:spacing w:after="0" w:line="240" w:lineRule="auto"/>
        <w:jc w:val="both"/>
        <w:rPr>
          <w:rFonts w:ascii="Times New Roman" w:hAnsi="Times New Roman" w:cs="Times New Roman"/>
          <w:bCs/>
        </w:rPr>
      </w:pPr>
      <w:r w:rsidRPr="00047241">
        <w:rPr>
          <w:rFonts w:ascii="Times New Roman" w:hAnsi="Times New Roman" w:cs="Times New Roman"/>
          <w:b/>
          <w:bCs/>
          <w:u w:val="single"/>
        </w:rPr>
        <w:t>Staff</w:t>
      </w:r>
      <w:r w:rsidRPr="00047241">
        <w:rPr>
          <w:rFonts w:ascii="Times New Roman" w:hAnsi="Times New Roman" w:cs="Times New Roman"/>
          <w:bCs/>
        </w:rPr>
        <w:t xml:space="preserve"> is described as any member employed by the Baker County Sheriff’s Office.</w:t>
      </w:r>
      <w:r w:rsidR="00E64DF6" w:rsidRPr="00047241">
        <w:rPr>
          <w:rFonts w:ascii="Times New Roman" w:hAnsi="Times New Roman" w:cs="Times New Roman"/>
          <w:bCs/>
        </w:rPr>
        <w:t xml:space="preserve">  Contractual employees employed by the medical and food service provider are also considered Baker County Sheriff’s Office staff.</w:t>
      </w:r>
    </w:p>
    <w:p w14:paraId="714EE15A" w14:textId="77777777" w:rsidR="00606DC6" w:rsidRDefault="00606DC6" w:rsidP="009169AD">
      <w:pPr>
        <w:autoSpaceDE w:val="0"/>
        <w:autoSpaceDN w:val="0"/>
        <w:adjustRightInd w:val="0"/>
        <w:spacing w:after="0" w:line="240" w:lineRule="auto"/>
        <w:jc w:val="both"/>
        <w:rPr>
          <w:rFonts w:ascii="Times New Roman" w:hAnsi="Times New Roman" w:cs="Times New Roman"/>
          <w:bCs/>
        </w:rPr>
      </w:pPr>
    </w:p>
    <w:p w14:paraId="7A2835DA" w14:textId="77777777" w:rsidR="00606DC6" w:rsidRDefault="00606DC6" w:rsidP="009169AD">
      <w:pPr>
        <w:autoSpaceDE w:val="0"/>
        <w:autoSpaceDN w:val="0"/>
        <w:adjustRightInd w:val="0"/>
        <w:spacing w:after="0" w:line="240" w:lineRule="auto"/>
        <w:jc w:val="both"/>
        <w:rPr>
          <w:rFonts w:ascii="Times New Roman" w:hAnsi="Times New Roman" w:cs="Times New Roman"/>
          <w:bCs/>
        </w:rPr>
      </w:pPr>
      <w:r w:rsidRPr="0095273D">
        <w:rPr>
          <w:rFonts w:ascii="Times New Roman" w:hAnsi="Times New Roman" w:cs="Times New Roman"/>
          <w:b/>
          <w:bCs/>
          <w:u w:val="single"/>
        </w:rPr>
        <w:t>Staff Sexual Misconduct</w:t>
      </w:r>
      <w:r w:rsidRPr="0095273D">
        <w:rPr>
          <w:rFonts w:ascii="Times New Roman" w:hAnsi="Times New Roman" w:cs="Times New Roman"/>
          <w:bCs/>
        </w:rPr>
        <w:t xml:space="preserve"> is described as </w:t>
      </w:r>
      <w:r w:rsidR="00D716A4" w:rsidRPr="0095273D">
        <w:rPr>
          <w:rFonts w:ascii="Times New Roman" w:hAnsi="Times New Roman" w:cs="Times New Roman"/>
          <w:bCs/>
        </w:rPr>
        <w:t>consensual or nonconsensual sexual acts including: intentional touching of the genitalia, anus, groin, breast, inner thigh, or buttocks with the intent to abuse, arouse, or gratify sexual desire; or complete</w:t>
      </w:r>
      <w:r w:rsidR="000D40AC" w:rsidRPr="0095273D">
        <w:rPr>
          <w:rFonts w:ascii="Times New Roman" w:hAnsi="Times New Roman" w:cs="Times New Roman"/>
          <w:bCs/>
        </w:rPr>
        <w:t>d, attempted, threatened, or requested sexual acts; or occurrences of indecent exposure, invasion of privacy, or staff voyeurism for sexual gratification.</w:t>
      </w:r>
    </w:p>
    <w:p w14:paraId="73A6DC36" w14:textId="77777777" w:rsidR="00E0631A" w:rsidRDefault="00E0631A" w:rsidP="009169AD">
      <w:pPr>
        <w:autoSpaceDE w:val="0"/>
        <w:autoSpaceDN w:val="0"/>
        <w:adjustRightInd w:val="0"/>
        <w:spacing w:after="0" w:line="240" w:lineRule="auto"/>
        <w:jc w:val="both"/>
        <w:rPr>
          <w:rFonts w:ascii="Times New Roman" w:hAnsi="Times New Roman" w:cs="Times New Roman"/>
          <w:bCs/>
        </w:rPr>
      </w:pPr>
    </w:p>
    <w:p w14:paraId="635AF2BC" w14:textId="1A2D308B" w:rsidR="00E0631A" w:rsidRPr="00E634B0" w:rsidRDefault="00E0631A" w:rsidP="009169AD">
      <w:pPr>
        <w:autoSpaceDE w:val="0"/>
        <w:autoSpaceDN w:val="0"/>
        <w:adjustRightInd w:val="0"/>
        <w:spacing w:after="0" w:line="240" w:lineRule="auto"/>
        <w:jc w:val="both"/>
        <w:rPr>
          <w:rFonts w:ascii="Times New Roman" w:hAnsi="Times New Roman" w:cs="Times New Roman"/>
          <w:bCs/>
        </w:rPr>
      </w:pPr>
      <w:r w:rsidRPr="00047241">
        <w:rPr>
          <w:rFonts w:ascii="Times New Roman" w:hAnsi="Times New Roman" w:cs="Times New Roman"/>
          <w:b/>
          <w:bCs/>
          <w:u w:val="single"/>
        </w:rPr>
        <w:t>Volunteer</w:t>
      </w:r>
      <w:r w:rsidR="00E64DF6" w:rsidRPr="00047241">
        <w:rPr>
          <w:rFonts w:ascii="Times New Roman" w:hAnsi="Times New Roman" w:cs="Times New Roman"/>
          <w:bCs/>
        </w:rPr>
        <w:t xml:space="preserve"> is described as any person</w:t>
      </w:r>
      <w:r w:rsidRPr="00047241">
        <w:rPr>
          <w:rFonts w:ascii="Times New Roman" w:hAnsi="Times New Roman" w:cs="Times New Roman"/>
          <w:bCs/>
        </w:rPr>
        <w:t xml:space="preserve"> who donates time to the Baker County Sheriff’s Office or the Baker County Detention Center </w:t>
      </w:r>
      <w:r w:rsidR="00E64DF6" w:rsidRPr="00047241">
        <w:rPr>
          <w:rFonts w:ascii="Times New Roman" w:hAnsi="Times New Roman" w:cs="Times New Roman"/>
          <w:bCs/>
        </w:rPr>
        <w:t xml:space="preserve">and is not employed by </w:t>
      </w:r>
      <w:r w:rsidR="006B5F16">
        <w:rPr>
          <w:rFonts w:ascii="Times New Roman" w:hAnsi="Times New Roman" w:cs="Times New Roman"/>
          <w:bCs/>
        </w:rPr>
        <w:t xml:space="preserve">BCDC </w:t>
      </w:r>
      <w:r w:rsidR="00E64DF6" w:rsidRPr="00047241">
        <w:rPr>
          <w:rFonts w:ascii="Times New Roman" w:hAnsi="Times New Roman" w:cs="Times New Roman"/>
          <w:bCs/>
        </w:rPr>
        <w:t>as staff.</w:t>
      </w:r>
    </w:p>
    <w:p w14:paraId="331EFE86" w14:textId="77777777" w:rsidR="009169AD" w:rsidRPr="00E634B0" w:rsidRDefault="009169AD" w:rsidP="009169AD">
      <w:pPr>
        <w:autoSpaceDE w:val="0"/>
        <w:autoSpaceDN w:val="0"/>
        <w:adjustRightInd w:val="0"/>
        <w:spacing w:after="0" w:line="240" w:lineRule="auto"/>
        <w:rPr>
          <w:rFonts w:ascii="Times New Roman" w:hAnsi="Times New Roman" w:cs="Times New Roman"/>
          <w:bCs/>
        </w:rPr>
      </w:pPr>
    </w:p>
    <w:p w14:paraId="4717278E" w14:textId="5F35ABA8" w:rsidR="009169AD" w:rsidRDefault="009169AD" w:rsidP="009169AD">
      <w:pPr>
        <w:autoSpaceDE w:val="0"/>
        <w:autoSpaceDN w:val="0"/>
        <w:adjustRightInd w:val="0"/>
        <w:spacing w:after="0" w:line="240" w:lineRule="auto"/>
        <w:jc w:val="both"/>
        <w:rPr>
          <w:rFonts w:ascii="Times New Roman" w:hAnsi="Times New Roman" w:cs="Times New Roman"/>
          <w:b/>
          <w:bCs/>
          <w:i/>
        </w:rPr>
      </w:pPr>
      <w:r w:rsidRPr="00DB12ED">
        <w:rPr>
          <w:rFonts w:ascii="Times New Roman" w:hAnsi="Times New Roman" w:cs="Times New Roman"/>
          <w:b/>
          <w:bCs/>
          <w:u w:val="single"/>
        </w:rPr>
        <w:t>Voyeurism</w:t>
      </w:r>
      <w:r w:rsidRPr="00E634B0">
        <w:rPr>
          <w:rFonts w:ascii="Times New Roman" w:hAnsi="Times New Roman" w:cs="Times New Roman"/>
          <w:bCs/>
        </w:rPr>
        <w:t xml:space="preserve"> is described as an invasion of privacy of an </w:t>
      </w:r>
      <w:r w:rsidR="00040A3C">
        <w:rPr>
          <w:rFonts w:ascii="Times New Roman" w:hAnsi="Times New Roman" w:cs="Times New Roman"/>
          <w:bCs/>
        </w:rPr>
        <w:t>detainee</w:t>
      </w:r>
      <w:r w:rsidRPr="00E634B0">
        <w:rPr>
          <w:rFonts w:ascii="Times New Roman" w:hAnsi="Times New Roman" w:cs="Times New Roman"/>
          <w:bCs/>
        </w:rPr>
        <w:t xml:space="preserve"> by staff for reasons unrelated to official duties, such as peering at an </w:t>
      </w:r>
      <w:r w:rsidR="00040A3C">
        <w:rPr>
          <w:rFonts w:ascii="Times New Roman" w:hAnsi="Times New Roman" w:cs="Times New Roman"/>
          <w:bCs/>
        </w:rPr>
        <w:t>detainee</w:t>
      </w:r>
      <w:r w:rsidRPr="00E634B0">
        <w:rPr>
          <w:rFonts w:ascii="Times New Roman" w:hAnsi="Times New Roman" w:cs="Times New Roman"/>
          <w:bCs/>
        </w:rPr>
        <w:t xml:space="preserve"> who is </w:t>
      </w:r>
      <w:r w:rsidR="006F0BA4" w:rsidRPr="00E634B0">
        <w:rPr>
          <w:rFonts w:ascii="Times New Roman" w:hAnsi="Times New Roman" w:cs="Times New Roman"/>
          <w:bCs/>
        </w:rPr>
        <w:t xml:space="preserve">showering, </w:t>
      </w:r>
      <w:r w:rsidRPr="00E634B0">
        <w:rPr>
          <w:rFonts w:ascii="Times New Roman" w:hAnsi="Times New Roman" w:cs="Times New Roman"/>
          <w:bCs/>
        </w:rPr>
        <w:t xml:space="preserve">using the toilet in his/her cell to perform bodily functions; requiring an </w:t>
      </w:r>
      <w:r w:rsidR="00040A3C">
        <w:rPr>
          <w:rFonts w:ascii="Times New Roman" w:hAnsi="Times New Roman" w:cs="Times New Roman"/>
          <w:bCs/>
        </w:rPr>
        <w:t>detainee</w:t>
      </w:r>
      <w:r w:rsidRPr="00E634B0">
        <w:rPr>
          <w:rFonts w:ascii="Times New Roman" w:hAnsi="Times New Roman" w:cs="Times New Roman"/>
          <w:bCs/>
        </w:rPr>
        <w:t xml:space="preserve"> to expose her/her buttocks, genitals, or breasts; or taking images of all or part on an </w:t>
      </w:r>
      <w:r w:rsidR="00040A3C">
        <w:rPr>
          <w:rFonts w:ascii="Times New Roman" w:hAnsi="Times New Roman" w:cs="Times New Roman"/>
          <w:bCs/>
        </w:rPr>
        <w:t>detainee</w:t>
      </w:r>
      <w:r w:rsidRPr="00E634B0">
        <w:rPr>
          <w:rFonts w:ascii="Times New Roman" w:hAnsi="Times New Roman" w:cs="Times New Roman"/>
          <w:bCs/>
        </w:rPr>
        <w:t>’s naked body</w:t>
      </w:r>
      <w:r w:rsidRPr="001276EC">
        <w:rPr>
          <w:rFonts w:ascii="Times New Roman" w:hAnsi="Times New Roman" w:cs="Times New Roman"/>
          <w:b/>
          <w:bCs/>
          <w:i/>
        </w:rPr>
        <w:t>.</w:t>
      </w:r>
    </w:p>
    <w:p w14:paraId="5E555A5C" w14:textId="77777777" w:rsidR="00321F54" w:rsidRDefault="00321F54" w:rsidP="009169AD">
      <w:pPr>
        <w:autoSpaceDE w:val="0"/>
        <w:autoSpaceDN w:val="0"/>
        <w:adjustRightInd w:val="0"/>
        <w:spacing w:after="0" w:line="240" w:lineRule="auto"/>
        <w:jc w:val="both"/>
        <w:rPr>
          <w:rFonts w:ascii="Times New Roman" w:hAnsi="Times New Roman" w:cs="Times New Roman"/>
          <w:b/>
          <w:bCs/>
          <w:i/>
        </w:rPr>
      </w:pPr>
    </w:p>
    <w:p w14:paraId="0B786B38" w14:textId="72679C01" w:rsidR="00B37A72" w:rsidRDefault="00B37A72" w:rsidP="00321F54">
      <w:pPr>
        <w:autoSpaceDE w:val="0"/>
        <w:autoSpaceDN w:val="0"/>
        <w:adjustRightInd w:val="0"/>
        <w:spacing w:after="0" w:line="240" w:lineRule="auto"/>
        <w:jc w:val="both"/>
        <w:rPr>
          <w:rFonts w:ascii="Times New Roman" w:hAnsi="Times New Roman" w:cs="Times New Roman"/>
        </w:rPr>
      </w:pPr>
      <w:r w:rsidRPr="004A1B82">
        <w:rPr>
          <w:rFonts w:ascii="Times New Roman" w:hAnsi="Times New Roman" w:cs="Times New Roman"/>
        </w:rPr>
        <w:t xml:space="preserve">Engaging in, or attempting to engage in a sexual act with any </w:t>
      </w:r>
      <w:r w:rsidR="00040A3C">
        <w:rPr>
          <w:rFonts w:ascii="Times New Roman" w:hAnsi="Times New Roman" w:cs="Times New Roman"/>
        </w:rPr>
        <w:t>detainee</w:t>
      </w:r>
      <w:r w:rsidRPr="004A1B82">
        <w:rPr>
          <w:rFonts w:ascii="Times New Roman" w:hAnsi="Times New Roman" w:cs="Times New Roman"/>
        </w:rPr>
        <w:t xml:space="preserve"> or the intentional touching</w:t>
      </w:r>
      <w:r w:rsidR="00E634B0">
        <w:rPr>
          <w:rFonts w:ascii="Times New Roman" w:hAnsi="Times New Roman" w:cs="Times New Roman"/>
        </w:rPr>
        <w:t xml:space="preserve"> </w:t>
      </w:r>
      <w:r w:rsidRPr="004A1B82">
        <w:rPr>
          <w:rFonts w:ascii="Times New Roman" w:hAnsi="Times New Roman" w:cs="Times New Roman"/>
        </w:rPr>
        <w:t xml:space="preserve">of an </w:t>
      </w:r>
      <w:r w:rsidR="00040A3C">
        <w:rPr>
          <w:rFonts w:ascii="Times New Roman" w:hAnsi="Times New Roman" w:cs="Times New Roman"/>
        </w:rPr>
        <w:t>detainee</w:t>
      </w:r>
      <w:r w:rsidRPr="004A1B82">
        <w:rPr>
          <w:rFonts w:ascii="Times New Roman" w:hAnsi="Times New Roman" w:cs="Times New Roman"/>
        </w:rPr>
        <w:t>’s genitalia, anus, groin, breast, inner thigh, or buttocks with the intent to abuse,</w:t>
      </w:r>
      <w:r w:rsidR="00E634B0">
        <w:rPr>
          <w:rFonts w:ascii="Times New Roman" w:hAnsi="Times New Roman" w:cs="Times New Roman"/>
        </w:rPr>
        <w:t xml:space="preserve"> </w:t>
      </w:r>
      <w:r w:rsidRPr="004A1B82">
        <w:rPr>
          <w:rFonts w:ascii="Times New Roman" w:hAnsi="Times New Roman" w:cs="Times New Roman"/>
        </w:rPr>
        <w:t>humiliate, harass, degrade, arouse, or gratify the sexual desire of any person.</w:t>
      </w:r>
      <w:r w:rsidR="00BD3E4C">
        <w:rPr>
          <w:rFonts w:ascii="Times New Roman" w:hAnsi="Times New Roman" w:cs="Times New Roman"/>
        </w:rPr>
        <w:t xml:space="preserve">  </w:t>
      </w:r>
      <w:r w:rsidRPr="004A1B82">
        <w:rPr>
          <w:rFonts w:ascii="Times New Roman" w:hAnsi="Times New Roman" w:cs="Times New Roman"/>
        </w:rPr>
        <w:t xml:space="preserve">Sexual acts or contacts between </w:t>
      </w:r>
      <w:r w:rsidR="00040A3C">
        <w:rPr>
          <w:rFonts w:ascii="Times New Roman" w:hAnsi="Times New Roman" w:cs="Times New Roman"/>
        </w:rPr>
        <w:t>detainee</w:t>
      </w:r>
      <w:r w:rsidRPr="004A1B82">
        <w:rPr>
          <w:rFonts w:ascii="Times New Roman" w:hAnsi="Times New Roman" w:cs="Times New Roman"/>
        </w:rPr>
        <w:t xml:space="preserve"> and </w:t>
      </w:r>
      <w:r w:rsidR="00040A3C">
        <w:rPr>
          <w:rFonts w:ascii="Times New Roman" w:hAnsi="Times New Roman" w:cs="Times New Roman"/>
        </w:rPr>
        <w:t>detainee</w:t>
      </w:r>
      <w:r w:rsidRPr="004A1B82">
        <w:rPr>
          <w:rFonts w:ascii="Times New Roman" w:hAnsi="Times New Roman" w:cs="Times New Roman"/>
        </w:rPr>
        <w:t xml:space="preserve">, or </w:t>
      </w:r>
      <w:r w:rsidR="00040A3C">
        <w:rPr>
          <w:rFonts w:ascii="Times New Roman" w:hAnsi="Times New Roman" w:cs="Times New Roman"/>
        </w:rPr>
        <w:t>detainee</w:t>
      </w:r>
      <w:r w:rsidRPr="004A1B82">
        <w:rPr>
          <w:rFonts w:ascii="Times New Roman" w:hAnsi="Times New Roman" w:cs="Times New Roman"/>
        </w:rPr>
        <w:t xml:space="preserve"> and staff, even</w:t>
      </w:r>
      <w:r w:rsidR="00BD3E4C">
        <w:rPr>
          <w:rFonts w:ascii="Times New Roman" w:hAnsi="Times New Roman" w:cs="Times New Roman"/>
        </w:rPr>
        <w:t xml:space="preserve"> </w:t>
      </w:r>
      <w:r w:rsidRPr="004A1B82">
        <w:rPr>
          <w:rFonts w:ascii="Times New Roman" w:hAnsi="Times New Roman" w:cs="Times New Roman"/>
        </w:rPr>
        <w:t>when no objections are raised, are always illegal.</w:t>
      </w:r>
    </w:p>
    <w:p w14:paraId="25B5F71F"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50D62771" w14:textId="77777777" w:rsidR="00B37A72" w:rsidRDefault="00B37A72" w:rsidP="00B37A72">
      <w:pPr>
        <w:autoSpaceDE w:val="0"/>
        <w:autoSpaceDN w:val="0"/>
        <w:adjustRightInd w:val="0"/>
        <w:spacing w:after="0" w:line="240" w:lineRule="auto"/>
        <w:rPr>
          <w:rFonts w:ascii="Times New Roman" w:hAnsi="Times New Roman" w:cs="Times New Roman"/>
          <w:b/>
          <w:bCs/>
        </w:rPr>
      </w:pPr>
      <w:r w:rsidRPr="004A1B82">
        <w:rPr>
          <w:rFonts w:ascii="Times New Roman" w:hAnsi="Times New Roman" w:cs="Times New Roman"/>
          <w:b/>
          <w:bCs/>
        </w:rPr>
        <w:t>III. Guideline:</w:t>
      </w:r>
    </w:p>
    <w:p w14:paraId="42B40952" w14:textId="77777777" w:rsidR="004A1B82" w:rsidRPr="004A1B82" w:rsidRDefault="004A1B82" w:rsidP="00B37A72">
      <w:pPr>
        <w:autoSpaceDE w:val="0"/>
        <w:autoSpaceDN w:val="0"/>
        <w:adjustRightInd w:val="0"/>
        <w:spacing w:after="0" w:line="240" w:lineRule="auto"/>
        <w:rPr>
          <w:rFonts w:ascii="Times New Roman" w:hAnsi="Times New Roman" w:cs="Times New Roman"/>
          <w:b/>
          <w:bCs/>
        </w:rPr>
      </w:pPr>
    </w:p>
    <w:p w14:paraId="0FD65E84" w14:textId="13BD3CBF" w:rsidR="00B37A72" w:rsidRPr="004A1B82" w:rsidRDefault="00690DF9" w:rsidP="000C564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A</w:t>
      </w:r>
      <w:r w:rsidR="00B37A72" w:rsidRPr="004A1B82">
        <w:rPr>
          <w:rFonts w:ascii="Times New Roman" w:hAnsi="Times New Roman" w:cs="Times New Roman"/>
        </w:rPr>
        <w:t xml:space="preserve">. Screening and Classification – All </w:t>
      </w:r>
      <w:r w:rsidR="00040A3C">
        <w:rPr>
          <w:rFonts w:ascii="Times New Roman" w:hAnsi="Times New Roman" w:cs="Times New Roman"/>
        </w:rPr>
        <w:t>detainee</w:t>
      </w:r>
      <w:r w:rsidR="00B37A72" w:rsidRPr="004A1B82">
        <w:rPr>
          <w:rFonts w:ascii="Times New Roman" w:hAnsi="Times New Roman" w:cs="Times New Roman"/>
        </w:rPr>
        <w:t xml:space="preserve">s/detainees entering into </w:t>
      </w:r>
      <w:r w:rsidR="006B5F16">
        <w:rPr>
          <w:rFonts w:ascii="Times New Roman" w:hAnsi="Times New Roman" w:cs="Times New Roman"/>
        </w:rPr>
        <w:t>BCDC</w:t>
      </w:r>
      <w:r w:rsidR="00B37A72" w:rsidRPr="004A1B82">
        <w:rPr>
          <w:rFonts w:ascii="Times New Roman" w:hAnsi="Times New Roman" w:cs="Times New Roman"/>
        </w:rPr>
        <w:t xml:space="preserve"> are screened by the</w:t>
      </w:r>
      <w:r w:rsidR="00892191">
        <w:rPr>
          <w:rFonts w:ascii="Times New Roman" w:hAnsi="Times New Roman" w:cs="Times New Roman"/>
        </w:rPr>
        <w:t xml:space="preserve"> </w:t>
      </w:r>
      <w:r w:rsidR="00B37A72" w:rsidRPr="004A1B82">
        <w:rPr>
          <w:rFonts w:ascii="Times New Roman" w:hAnsi="Times New Roman" w:cs="Times New Roman"/>
        </w:rPr>
        <w:t>Medical Staff and classified by facility staff. Classification will be completed during the booking</w:t>
      </w:r>
      <w:r w:rsidR="00892191">
        <w:rPr>
          <w:rFonts w:ascii="Times New Roman" w:hAnsi="Times New Roman" w:cs="Times New Roman"/>
        </w:rPr>
        <w:t xml:space="preserve"> </w:t>
      </w:r>
      <w:r w:rsidR="00B37A72" w:rsidRPr="004A1B82">
        <w:rPr>
          <w:rFonts w:ascii="Times New Roman" w:hAnsi="Times New Roman" w:cs="Times New Roman"/>
        </w:rPr>
        <w:t>process and the recommendations will be reviewed by a first line supervisor for completeness and</w:t>
      </w:r>
      <w:r w:rsidR="00892191">
        <w:rPr>
          <w:rFonts w:ascii="Times New Roman" w:hAnsi="Times New Roman" w:cs="Times New Roman"/>
        </w:rPr>
        <w:t xml:space="preserve"> </w:t>
      </w:r>
      <w:r w:rsidR="00B37A72" w:rsidRPr="004A1B82">
        <w:rPr>
          <w:rFonts w:ascii="Times New Roman" w:hAnsi="Times New Roman" w:cs="Times New Roman"/>
        </w:rPr>
        <w:t xml:space="preserve">accuracy. When an </w:t>
      </w:r>
      <w:r w:rsidR="00040A3C">
        <w:rPr>
          <w:rFonts w:ascii="Times New Roman" w:hAnsi="Times New Roman" w:cs="Times New Roman"/>
        </w:rPr>
        <w:t>detainee</w:t>
      </w:r>
      <w:r w:rsidR="00B37A72" w:rsidRPr="004A1B82">
        <w:rPr>
          <w:rFonts w:ascii="Times New Roman" w:hAnsi="Times New Roman" w:cs="Times New Roman"/>
        </w:rPr>
        <w:t xml:space="preserve"> reports having been a victim of sexual assault/abuse and expresses</w:t>
      </w:r>
      <w:r w:rsidR="00892191">
        <w:rPr>
          <w:rFonts w:ascii="Times New Roman" w:hAnsi="Times New Roman" w:cs="Times New Roman"/>
        </w:rPr>
        <w:t xml:space="preserve"> </w:t>
      </w:r>
      <w:r w:rsidR="00B37A72" w:rsidRPr="004A1B82">
        <w:rPr>
          <w:rFonts w:ascii="Times New Roman" w:hAnsi="Times New Roman" w:cs="Times New Roman"/>
        </w:rPr>
        <w:t xml:space="preserve">a willingness to participate in treatment, staff shall refer the </w:t>
      </w:r>
      <w:r w:rsidR="00040A3C">
        <w:rPr>
          <w:rFonts w:ascii="Times New Roman" w:hAnsi="Times New Roman" w:cs="Times New Roman"/>
        </w:rPr>
        <w:t>detainee</w:t>
      </w:r>
      <w:r w:rsidR="00B37A72" w:rsidRPr="004A1B82">
        <w:rPr>
          <w:rFonts w:ascii="Times New Roman" w:hAnsi="Times New Roman" w:cs="Times New Roman"/>
        </w:rPr>
        <w:t xml:space="preserve"> to Medical Staff. They</w:t>
      </w:r>
      <w:r w:rsidR="00892191">
        <w:rPr>
          <w:rFonts w:ascii="Times New Roman" w:hAnsi="Times New Roman" w:cs="Times New Roman"/>
        </w:rPr>
        <w:t xml:space="preserve"> </w:t>
      </w:r>
      <w:r w:rsidR="00B37A72" w:rsidRPr="004A1B82">
        <w:rPr>
          <w:rFonts w:ascii="Times New Roman" w:hAnsi="Times New Roman" w:cs="Times New Roman"/>
        </w:rPr>
        <w:t xml:space="preserve">will assess the </w:t>
      </w:r>
      <w:r w:rsidR="00040A3C">
        <w:rPr>
          <w:rFonts w:ascii="Times New Roman" w:hAnsi="Times New Roman" w:cs="Times New Roman"/>
        </w:rPr>
        <w:t>detainee</w:t>
      </w:r>
      <w:r w:rsidR="00B37A72" w:rsidRPr="004A1B82">
        <w:rPr>
          <w:rFonts w:ascii="Times New Roman" w:hAnsi="Times New Roman" w:cs="Times New Roman"/>
        </w:rPr>
        <w:t>’s need for treatment and discuss available treatment options when</w:t>
      </w:r>
      <w:r w:rsidR="00892191">
        <w:rPr>
          <w:rFonts w:ascii="Times New Roman" w:hAnsi="Times New Roman" w:cs="Times New Roman"/>
        </w:rPr>
        <w:t xml:space="preserve"> </w:t>
      </w:r>
      <w:r w:rsidR="00B37A72" w:rsidRPr="004A1B82">
        <w:rPr>
          <w:rFonts w:ascii="Times New Roman" w:hAnsi="Times New Roman" w:cs="Times New Roman"/>
        </w:rPr>
        <w:t xml:space="preserve">appropriate. Every </w:t>
      </w:r>
      <w:r w:rsidR="00040A3C">
        <w:rPr>
          <w:rFonts w:ascii="Times New Roman" w:hAnsi="Times New Roman" w:cs="Times New Roman"/>
        </w:rPr>
        <w:t>detainee</w:t>
      </w:r>
      <w:r w:rsidR="00B37A72" w:rsidRPr="004A1B82">
        <w:rPr>
          <w:rFonts w:ascii="Times New Roman" w:hAnsi="Times New Roman" w:cs="Times New Roman"/>
        </w:rPr>
        <w:t xml:space="preserve"> will complete a questionnaire during the Classification process in</w:t>
      </w:r>
      <w:r w:rsidR="00892191">
        <w:rPr>
          <w:rFonts w:ascii="Times New Roman" w:hAnsi="Times New Roman" w:cs="Times New Roman"/>
        </w:rPr>
        <w:t xml:space="preserve"> </w:t>
      </w:r>
      <w:r w:rsidR="00B37A72" w:rsidRPr="004A1B82">
        <w:rPr>
          <w:rFonts w:ascii="Times New Roman" w:hAnsi="Times New Roman" w:cs="Times New Roman"/>
        </w:rPr>
        <w:t xml:space="preserve">order to determine those </w:t>
      </w:r>
      <w:r w:rsidR="00040A3C">
        <w:rPr>
          <w:rFonts w:ascii="Times New Roman" w:hAnsi="Times New Roman" w:cs="Times New Roman"/>
        </w:rPr>
        <w:t>detainee</w:t>
      </w:r>
      <w:r w:rsidR="00B37A72" w:rsidRPr="004A1B82">
        <w:rPr>
          <w:rFonts w:ascii="Times New Roman" w:hAnsi="Times New Roman" w:cs="Times New Roman"/>
        </w:rPr>
        <w:t>s that may be at risk of being victimized.</w:t>
      </w:r>
    </w:p>
    <w:p w14:paraId="2DF4AB9F" w14:textId="77777777" w:rsidR="00690DF9" w:rsidRDefault="00690DF9" w:rsidP="00690DF9">
      <w:pPr>
        <w:autoSpaceDE w:val="0"/>
        <w:autoSpaceDN w:val="0"/>
        <w:adjustRightInd w:val="0"/>
        <w:spacing w:after="0" w:line="240" w:lineRule="auto"/>
        <w:rPr>
          <w:rFonts w:ascii="Times New Roman" w:hAnsi="Times New Roman" w:cs="Times New Roman"/>
          <w:b/>
          <w:bCs/>
        </w:rPr>
      </w:pPr>
    </w:p>
    <w:p w14:paraId="1E68B90C" w14:textId="20C0C59F" w:rsidR="00690DF9" w:rsidRPr="001276EC" w:rsidRDefault="00690DF9" w:rsidP="00690DF9">
      <w:pPr>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bCs/>
        </w:rPr>
        <w:lastRenderedPageBreak/>
        <w:t>B</w:t>
      </w:r>
      <w:r w:rsidRPr="004A1B82">
        <w:rPr>
          <w:rFonts w:ascii="Times New Roman" w:hAnsi="Times New Roman" w:cs="Times New Roman"/>
        </w:rPr>
        <w:t xml:space="preserve">. Prevention – All staff and </w:t>
      </w:r>
      <w:r w:rsidR="00040A3C">
        <w:rPr>
          <w:rFonts w:ascii="Times New Roman" w:hAnsi="Times New Roman" w:cs="Times New Roman"/>
        </w:rPr>
        <w:t>detainee</w:t>
      </w:r>
      <w:r w:rsidRPr="004A1B82">
        <w:rPr>
          <w:rFonts w:ascii="Times New Roman" w:hAnsi="Times New Roman" w:cs="Times New Roman"/>
        </w:rPr>
        <w:t>s are responsible for being alert to signs of potential</w:t>
      </w:r>
      <w:r w:rsidR="00A32D5C">
        <w:rPr>
          <w:rFonts w:ascii="Times New Roman" w:hAnsi="Times New Roman" w:cs="Times New Roman"/>
        </w:rPr>
        <w:t xml:space="preserve"> </w:t>
      </w:r>
      <w:r w:rsidRPr="001276EC">
        <w:rPr>
          <w:rFonts w:ascii="Times New Roman" w:hAnsi="Times New Roman" w:cs="Times New Roman"/>
        </w:rPr>
        <w:t xml:space="preserve">situations in which sexual assaults may occur.  </w:t>
      </w:r>
      <w:r w:rsidRPr="0093043D">
        <w:rPr>
          <w:rFonts w:ascii="Times New Roman" w:hAnsi="Times New Roman" w:cs="Times New Roman"/>
        </w:rPr>
        <w:t xml:space="preserve">Sexual contact will be discouraged and prevented through </w:t>
      </w:r>
      <w:r w:rsidR="00040A3C">
        <w:rPr>
          <w:rFonts w:ascii="Times New Roman" w:hAnsi="Times New Roman" w:cs="Times New Roman"/>
        </w:rPr>
        <w:t>detainee</w:t>
      </w:r>
      <w:r w:rsidRPr="0093043D">
        <w:rPr>
          <w:rFonts w:ascii="Times New Roman" w:hAnsi="Times New Roman" w:cs="Times New Roman"/>
        </w:rPr>
        <w:t xml:space="preserve"> supervision and the practice of professional ethics by employees.</w:t>
      </w:r>
    </w:p>
    <w:p w14:paraId="328FC35F" w14:textId="77777777" w:rsidR="00690DF9" w:rsidRPr="001276EC" w:rsidRDefault="00690DF9" w:rsidP="00690DF9">
      <w:pPr>
        <w:autoSpaceDE w:val="0"/>
        <w:autoSpaceDN w:val="0"/>
        <w:adjustRightInd w:val="0"/>
        <w:spacing w:after="0" w:line="240" w:lineRule="auto"/>
        <w:ind w:firstLine="720"/>
        <w:rPr>
          <w:rFonts w:ascii="Times New Roman" w:hAnsi="Times New Roman" w:cs="Times New Roman"/>
          <w:b/>
          <w:i/>
        </w:rPr>
      </w:pPr>
    </w:p>
    <w:p w14:paraId="5046EE53" w14:textId="13C13B85" w:rsidR="00690DF9" w:rsidRPr="0095273D" w:rsidRDefault="00532202" w:rsidP="00690DF9">
      <w:pPr>
        <w:autoSpaceDE w:val="0"/>
        <w:autoSpaceDN w:val="0"/>
        <w:adjustRightInd w:val="0"/>
        <w:spacing w:after="0" w:line="240" w:lineRule="auto"/>
        <w:ind w:firstLine="720"/>
        <w:rPr>
          <w:rFonts w:ascii="Times New Roman" w:hAnsi="Times New Roman" w:cs="Times New Roman"/>
        </w:rPr>
      </w:pPr>
      <w:r w:rsidRPr="0095273D">
        <w:rPr>
          <w:rFonts w:ascii="Times New Roman" w:hAnsi="Times New Roman" w:cs="Times New Roman"/>
        </w:rPr>
        <w:t xml:space="preserve">1. </w:t>
      </w:r>
      <w:r w:rsidR="00690DF9" w:rsidRPr="0095273D">
        <w:rPr>
          <w:rFonts w:ascii="Times New Roman" w:hAnsi="Times New Roman" w:cs="Times New Roman"/>
        </w:rPr>
        <w:t xml:space="preserve">Prevention of </w:t>
      </w:r>
      <w:r w:rsidR="00040A3C">
        <w:rPr>
          <w:rFonts w:ascii="Times New Roman" w:hAnsi="Times New Roman" w:cs="Times New Roman"/>
        </w:rPr>
        <w:t>Detainee</w:t>
      </w:r>
      <w:r w:rsidR="00690DF9" w:rsidRPr="0095273D">
        <w:rPr>
          <w:rFonts w:ascii="Times New Roman" w:hAnsi="Times New Roman" w:cs="Times New Roman"/>
        </w:rPr>
        <w:t xml:space="preserve"> Sexual Abuse/Assault</w:t>
      </w:r>
    </w:p>
    <w:p w14:paraId="4C31C5AF" w14:textId="01B00534" w:rsidR="008C5449" w:rsidRPr="0095273D" w:rsidRDefault="00690DF9" w:rsidP="008C5449">
      <w:pPr>
        <w:autoSpaceDE w:val="0"/>
        <w:autoSpaceDN w:val="0"/>
        <w:adjustRightInd w:val="0"/>
        <w:spacing w:after="0" w:line="240" w:lineRule="auto"/>
        <w:ind w:left="720" w:firstLine="720"/>
        <w:jc w:val="both"/>
        <w:rPr>
          <w:rFonts w:ascii="Times New Roman" w:hAnsi="Times New Roman" w:cs="Times New Roman"/>
        </w:rPr>
      </w:pPr>
      <w:r w:rsidRPr="0095273D">
        <w:rPr>
          <w:rFonts w:ascii="Times New Roman" w:hAnsi="Times New Roman" w:cs="Times New Roman"/>
        </w:rPr>
        <w:t>a. Proper patrol procedures and vigilance are imperative in preventing sexua</w:t>
      </w:r>
      <w:r w:rsidR="008C5449" w:rsidRPr="0095273D">
        <w:rPr>
          <w:rFonts w:ascii="Times New Roman" w:hAnsi="Times New Roman" w:cs="Times New Roman"/>
        </w:rPr>
        <w:t xml:space="preserve">l </w:t>
      </w:r>
      <w:r w:rsidR="008C5449" w:rsidRPr="0095273D">
        <w:rPr>
          <w:rFonts w:ascii="Times New Roman" w:hAnsi="Times New Roman" w:cs="Times New Roman"/>
        </w:rPr>
        <w:tab/>
      </w:r>
      <w:r w:rsidRPr="0095273D">
        <w:rPr>
          <w:rFonts w:ascii="Times New Roman" w:hAnsi="Times New Roman" w:cs="Times New Roman"/>
        </w:rPr>
        <w:t xml:space="preserve">abuse/assault. Deputy presence can be a major deterrence to </w:t>
      </w:r>
      <w:r w:rsidR="00040A3C">
        <w:rPr>
          <w:rFonts w:ascii="Times New Roman" w:hAnsi="Times New Roman" w:cs="Times New Roman"/>
        </w:rPr>
        <w:t>detainee</w:t>
      </w:r>
      <w:r w:rsidRPr="0095273D">
        <w:rPr>
          <w:rFonts w:ascii="Times New Roman" w:hAnsi="Times New Roman" w:cs="Times New Roman"/>
        </w:rPr>
        <w:t xml:space="preserve"> sexual</w:t>
      </w:r>
      <w:r w:rsidR="008C5449" w:rsidRPr="0095273D">
        <w:rPr>
          <w:rFonts w:ascii="Times New Roman" w:hAnsi="Times New Roman" w:cs="Times New Roman"/>
        </w:rPr>
        <w:t xml:space="preserve"> </w:t>
      </w:r>
      <w:r w:rsidR="008C5449" w:rsidRPr="0095273D">
        <w:rPr>
          <w:rFonts w:ascii="Times New Roman" w:hAnsi="Times New Roman" w:cs="Times New Roman"/>
        </w:rPr>
        <w:tab/>
      </w:r>
      <w:r w:rsidRPr="0095273D">
        <w:rPr>
          <w:rFonts w:ascii="Times New Roman" w:hAnsi="Times New Roman" w:cs="Times New Roman"/>
        </w:rPr>
        <w:t>abuse/assault as well as other forms of violence or criminal activity.</w:t>
      </w:r>
      <w:r w:rsidR="008C5449" w:rsidRPr="0095273D">
        <w:rPr>
          <w:rFonts w:ascii="Times New Roman" w:hAnsi="Times New Roman" w:cs="Times New Roman"/>
        </w:rPr>
        <w:t xml:space="preserve"> </w:t>
      </w:r>
    </w:p>
    <w:p w14:paraId="2C79BB1E" w14:textId="77777777" w:rsidR="008C5449" w:rsidRPr="0095273D" w:rsidRDefault="008C5449" w:rsidP="008C5449">
      <w:pPr>
        <w:autoSpaceDE w:val="0"/>
        <w:autoSpaceDN w:val="0"/>
        <w:adjustRightInd w:val="0"/>
        <w:spacing w:after="0" w:line="240" w:lineRule="auto"/>
        <w:ind w:left="720" w:firstLine="720"/>
        <w:jc w:val="both"/>
        <w:rPr>
          <w:rFonts w:ascii="Times New Roman" w:hAnsi="Times New Roman" w:cs="Times New Roman"/>
        </w:rPr>
      </w:pPr>
    </w:p>
    <w:p w14:paraId="550C40FE" w14:textId="77777777" w:rsidR="00690DF9" w:rsidRPr="0095273D" w:rsidRDefault="008C5449" w:rsidP="008C5449">
      <w:pPr>
        <w:autoSpaceDE w:val="0"/>
        <w:autoSpaceDN w:val="0"/>
        <w:adjustRightInd w:val="0"/>
        <w:spacing w:after="0" w:line="240" w:lineRule="auto"/>
        <w:ind w:left="720" w:firstLine="720"/>
        <w:jc w:val="both"/>
        <w:rPr>
          <w:rFonts w:ascii="Times New Roman" w:hAnsi="Times New Roman" w:cs="Times New Roman"/>
        </w:rPr>
      </w:pPr>
      <w:r w:rsidRPr="0095273D">
        <w:rPr>
          <w:rFonts w:ascii="Times New Roman" w:hAnsi="Times New Roman" w:cs="Times New Roman"/>
        </w:rPr>
        <w:tab/>
      </w:r>
      <w:r w:rsidR="00690DF9" w:rsidRPr="0095273D">
        <w:rPr>
          <w:rFonts w:ascii="Times New Roman" w:hAnsi="Times New Roman" w:cs="Times New Roman"/>
        </w:rPr>
        <w:t>1) Regular security</w:t>
      </w:r>
      <w:r w:rsidRPr="0095273D">
        <w:rPr>
          <w:rFonts w:ascii="Times New Roman" w:hAnsi="Times New Roman" w:cs="Times New Roman"/>
        </w:rPr>
        <w:t xml:space="preserve"> </w:t>
      </w:r>
      <w:r w:rsidR="00690DF9" w:rsidRPr="0095273D">
        <w:rPr>
          <w:rFonts w:ascii="Times New Roman" w:hAnsi="Times New Roman" w:cs="Times New Roman"/>
        </w:rPr>
        <w:t>checks shall be made through the housing areas</w:t>
      </w:r>
      <w:r w:rsidRPr="0095273D">
        <w:rPr>
          <w:rFonts w:ascii="Times New Roman" w:hAnsi="Times New Roman" w:cs="Times New Roman"/>
        </w:rPr>
        <w:t xml:space="preserve"> </w:t>
      </w:r>
      <w:r w:rsidRPr="0095273D">
        <w:rPr>
          <w:rFonts w:ascii="Times New Roman" w:hAnsi="Times New Roman" w:cs="Times New Roman"/>
        </w:rPr>
        <w:tab/>
      </w:r>
      <w:r w:rsidRPr="0095273D">
        <w:rPr>
          <w:rFonts w:ascii="Times New Roman" w:hAnsi="Times New Roman" w:cs="Times New Roman"/>
        </w:rPr>
        <w:tab/>
      </w:r>
      <w:r w:rsidRPr="0095273D">
        <w:rPr>
          <w:rFonts w:ascii="Times New Roman" w:hAnsi="Times New Roman" w:cs="Times New Roman"/>
        </w:rPr>
        <w:tab/>
      </w:r>
      <w:r w:rsidRPr="0095273D">
        <w:rPr>
          <w:rFonts w:ascii="Times New Roman" w:hAnsi="Times New Roman" w:cs="Times New Roman"/>
        </w:rPr>
        <w:tab/>
      </w:r>
      <w:r w:rsidR="00690DF9" w:rsidRPr="0095273D">
        <w:rPr>
          <w:rFonts w:ascii="Times New Roman" w:hAnsi="Times New Roman" w:cs="Times New Roman"/>
        </w:rPr>
        <w:t>supplemented by frequent</w:t>
      </w:r>
      <w:r w:rsidRPr="0095273D">
        <w:rPr>
          <w:rFonts w:ascii="Times New Roman" w:hAnsi="Times New Roman" w:cs="Times New Roman"/>
        </w:rPr>
        <w:t xml:space="preserve"> </w:t>
      </w:r>
      <w:r w:rsidR="00690DF9" w:rsidRPr="0095273D">
        <w:rPr>
          <w:rFonts w:ascii="Times New Roman" w:hAnsi="Times New Roman" w:cs="Times New Roman"/>
        </w:rPr>
        <w:t>unscheduled security checks.</w:t>
      </w:r>
    </w:p>
    <w:p w14:paraId="52263AF8" w14:textId="77777777" w:rsidR="00555E7E" w:rsidRPr="0095273D" w:rsidRDefault="00555E7E" w:rsidP="005F2045">
      <w:pPr>
        <w:autoSpaceDE w:val="0"/>
        <w:autoSpaceDN w:val="0"/>
        <w:adjustRightInd w:val="0"/>
        <w:spacing w:after="0" w:line="240" w:lineRule="auto"/>
        <w:ind w:left="1440" w:firstLine="720"/>
        <w:jc w:val="both"/>
        <w:rPr>
          <w:rFonts w:ascii="Times New Roman" w:hAnsi="Times New Roman" w:cs="Times New Roman"/>
        </w:rPr>
      </w:pPr>
    </w:p>
    <w:p w14:paraId="1FB12F1C" w14:textId="77777777" w:rsidR="00690DF9" w:rsidRPr="0095273D" w:rsidRDefault="00690DF9" w:rsidP="005F2045">
      <w:pPr>
        <w:autoSpaceDE w:val="0"/>
        <w:autoSpaceDN w:val="0"/>
        <w:adjustRightInd w:val="0"/>
        <w:spacing w:after="0" w:line="240" w:lineRule="auto"/>
        <w:ind w:left="1440" w:firstLine="720"/>
        <w:jc w:val="both"/>
        <w:rPr>
          <w:rFonts w:ascii="Times New Roman" w:hAnsi="Times New Roman" w:cs="Times New Roman"/>
        </w:rPr>
      </w:pPr>
      <w:r w:rsidRPr="0095273D">
        <w:rPr>
          <w:rFonts w:ascii="Times New Roman" w:hAnsi="Times New Roman" w:cs="Times New Roman"/>
        </w:rPr>
        <w:t>2) Members shall identify and eliminate or minimize blind spots, as dictated by</w:t>
      </w:r>
    </w:p>
    <w:p w14:paraId="6B69180A" w14:textId="77777777" w:rsidR="00690DF9" w:rsidRPr="0095273D" w:rsidRDefault="00690DF9" w:rsidP="005F2045">
      <w:pPr>
        <w:autoSpaceDE w:val="0"/>
        <w:autoSpaceDN w:val="0"/>
        <w:adjustRightInd w:val="0"/>
        <w:spacing w:after="0" w:line="240" w:lineRule="auto"/>
        <w:ind w:left="1440" w:firstLine="720"/>
        <w:jc w:val="both"/>
        <w:rPr>
          <w:rFonts w:ascii="Times New Roman" w:hAnsi="Times New Roman" w:cs="Times New Roman"/>
        </w:rPr>
      </w:pPr>
      <w:r w:rsidRPr="0095273D">
        <w:rPr>
          <w:rFonts w:ascii="Times New Roman" w:hAnsi="Times New Roman" w:cs="Times New Roman"/>
        </w:rPr>
        <w:t>facility design.</w:t>
      </w:r>
    </w:p>
    <w:p w14:paraId="39CC33CA" w14:textId="77777777" w:rsidR="00555E7E" w:rsidRPr="0095273D" w:rsidRDefault="00555E7E" w:rsidP="005F2045">
      <w:pPr>
        <w:autoSpaceDE w:val="0"/>
        <w:autoSpaceDN w:val="0"/>
        <w:adjustRightInd w:val="0"/>
        <w:spacing w:after="0" w:line="240" w:lineRule="auto"/>
        <w:ind w:left="1440" w:firstLine="720"/>
        <w:jc w:val="both"/>
        <w:rPr>
          <w:rFonts w:ascii="Times New Roman" w:hAnsi="Times New Roman" w:cs="Times New Roman"/>
        </w:rPr>
      </w:pPr>
    </w:p>
    <w:p w14:paraId="69EBA578" w14:textId="77777777" w:rsidR="00690DF9" w:rsidRPr="0095273D" w:rsidRDefault="00690DF9" w:rsidP="005F2045">
      <w:pPr>
        <w:autoSpaceDE w:val="0"/>
        <w:autoSpaceDN w:val="0"/>
        <w:adjustRightInd w:val="0"/>
        <w:spacing w:after="0" w:line="240" w:lineRule="auto"/>
        <w:ind w:left="1440" w:firstLine="720"/>
        <w:jc w:val="both"/>
        <w:rPr>
          <w:rFonts w:ascii="Times New Roman" w:hAnsi="Times New Roman" w:cs="Times New Roman"/>
        </w:rPr>
      </w:pPr>
      <w:r w:rsidRPr="0095273D">
        <w:rPr>
          <w:rFonts w:ascii="Times New Roman" w:hAnsi="Times New Roman" w:cs="Times New Roman"/>
        </w:rPr>
        <w:t>3) All members shall be cognizant of their post and surroundings at all times.</w:t>
      </w:r>
    </w:p>
    <w:p w14:paraId="1037EBAD" w14:textId="77777777" w:rsidR="00555E7E" w:rsidRPr="0095273D" w:rsidRDefault="00555E7E" w:rsidP="005F2045">
      <w:pPr>
        <w:autoSpaceDE w:val="0"/>
        <w:autoSpaceDN w:val="0"/>
        <w:adjustRightInd w:val="0"/>
        <w:spacing w:after="0" w:line="240" w:lineRule="auto"/>
        <w:ind w:left="1440" w:firstLine="720"/>
        <w:jc w:val="both"/>
        <w:rPr>
          <w:rFonts w:ascii="Times New Roman" w:hAnsi="Times New Roman" w:cs="Times New Roman"/>
        </w:rPr>
      </w:pPr>
    </w:p>
    <w:p w14:paraId="4C5901B8" w14:textId="77777777" w:rsidR="00690DF9" w:rsidRPr="0095273D" w:rsidRDefault="00690DF9" w:rsidP="005F2045">
      <w:pPr>
        <w:autoSpaceDE w:val="0"/>
        <w:autoSpaceDN w:val="0"/>
        <w:adjustRightInd w:val="0"/>
        <w:spacing w:after="0" w:line="240" w:lineRule="auto"/>
        <w:ind w:left="1440" w:firstLine="720"/>
        <w:jc w:val="both"/>
        <w:rPr>
          <w:rFonts w:ascii="Times New Roman" w:hAnsi="Times New Roman" w:cs="Times New Roman"/>
        </w:rPr>
      </w:pPr>
      <w:r w:rsidRPr="0095273D">
        <w:rPr>
          <w:rFonts w:ascii="Times New Roman" w:hAnsi="Times New Roman" w:cs="Times New Roman"/>
        </w:rPr>
        <w:t>4) There shall be proper lighting in cell areas. Lights must be uncovered and</w:t>
      </w:r>
    </w:p>
    <w:p w14:paraId="0DA3E0B0" w14:textId="77777777" w:rsidR="00690DF9" w:rsidRPr="0095273D" w:rsidRDefault="00690DF9" w:rsidP="005F2045">
      <w:pPr>
        <w:autoSpaceDE w:val="0"/>
        <w:autoSpaceDN w:val="0"/>
        <w:adjustRightInd w:val="0"/>
        <w:spacing w:after="0" w:line="240" w:lineRule="auto"/>
        <w:ind w:left="1440" w:firstLine="720"/>
        <w:jc w:val="both"/>
        <w:rPr>
          <w:rFonts w:ascii="Times New Roman" w:hAnsi="Times New Roman" w:cs="Times New Roman"/>
        </w:rPr>
      </w:pPr>
      <w:r w:rsidRPr="0095273D">
        <w:rPr>
          <w:rFonts w:ascii="Times New Roman" w:hAnsi="Times New Roman" w:cs="Times New Roman"/>
        </w:rPr>
        <w:t>properly maintained.</w:t>
      </w:r>
    </w:p>
    <w:p w14:paraId="62EF888B" w14:textId="77777777" w:rsidR="00555E7E" w:rsidRPr="0095273D" w:rsidRDefault="00555E7E" w:rsidP="005F2045">
      <w:pPr>
        <w:autoSpaceDE w:val="0"/>
        <w:autoSpaceDN w:val="0"/>
        <w:adjustRightInd w:val="0"/>
        <w:spacing w:after="0" w:line="240" w:lineRule="auto"/>
        <w:ind w:left="2160"/>
        <w:jc w:val="both"/>
        <w:rPr>
          <w:rFonts w:ascii="Times New Roman" w:hAnsi="Times New Roman" w:cs="Times New Roman"/>
        </w:rPr>
      </w:pPr>
    </w:p>
    <w:p w14:paraId="1A5616B6" w14:textId="77777777" w:rsidR="00690DF9" w:rsidRPr="0095273D" w:rsidRDefault="00690DF9" w:rsidP="005F2045">
      <w:pPr>
        <w:autoSpaceDE w:val="0"/>
        <w:autoSpaceDN w:val="0"/>
        <w:adjustRightInd w:val="0"/>
        <w:spacing w:after="0" w:line="240" w:lineRule="auto"/>
        <w:ind w:left="2160"/>
        <w:jc w:val="both"/>
        <w:rPr>
          <w:rFonts w:ascii="Times New Roman" w:hAnsi="Times New Roman" w:cs="Times New Roman"/>
        </w:rPr>
      </w:pPr>
      <w:r w:rsidRPr="0095273D">
        <w:rPr>
          <w:rFonts w:ascii="Times New Roman" w:hAnsi="Times New Roman" w:cs="Times New Roman"/>
        </w:rPr>
        <w:t>5) Windows shall be free of clutter and not covered (including direct</w:t>
      </w:r>
      <w:r w:rsidR="005F2045" w:rsidRPr="0095273D">
        <w:rPr>
          <w:rFonts w:ascii="Times New Roman" w:hAnsi="Times New Roman" w:cs="Times New Roman"/>
        </w:rPr>
        <w:t xml:space="preserve"> </w:t>
      </w:r>
      <w:r w:rsidRPr="0095273D">
        <w:rPr>
          <w:rFonts w:ascii="Times New Roman" w:hAnsi="Times New Roman" w:cs="Times New Roman"/>
        </w:rPr>
        <w:t>observation</w:t>
      </w:r>
      <w:r w:rsidR="005F2045" w:rsidRPr="0095273D">
        <w:rPr>
          <w:rFonts w:ascii="Times New Roman" w:hAnsi="Times New Roman" w:cs="Times New Roman"/>
        </w:rPr>
        <w:t xml:space="preserve"> </w:t>
      </w:r>
      <w:r w:rsidRPr="0095273D">
        <w:rPr>
          <w:rFonts w:ascii="Times New Roman" w:hAnsi="Times New Roman" w:cs="Times New Roman"/>
        </w:rPr>
        <w:t>housing viewing glass).</w:t>
      </w:r>
    </w:p>
    <w:p w14:paraId="73B21244" w14:textId="77777777" w:rsidR="00555E7E" w:rsidRPr="0095273D" w:rsidRDefault="00555E7E" w:rsidP="005F2045">
      <w:pPr>
        <w:autoSpaceDE w:val="0"/>
        <w:autoSpaceDN w:val="0"/>
        <w:adjustRightInd w:val="0"/>
        <w:spacing w:after="0" w:line="240" w:lineRule="auto"/>
        <w:ind w:left="1440" w:firstLine="720"/>
        <w:jc w:val="both"/>
        <w:rPr>
          <w:rFonts w:ascii="Times New Roman" w:hAnsi="Times New Roman" w:cs="Times New Roman"/>
        </w:rPr>
      </w:pPr>
    </w:p>
    <w:p w14:paraId="1173A5DB" w14:textId="77777777" w:rsidR="00690DF9" w:rsidRPr="0095273D" w:rsidRDefault="00690DF9" w:rsidP="005F2045">
      <w:pPr>
        <w:autoSpaceDE w:val="0"/>
        <w:autoSpaceDN w:val="0"/>
        <w:adjustRightInd w:val="0"/>
        <w:spacing w:after="0" w:line="240" w:lineRule="auto"/>
        <w:ind w:left="1440" w:firstLine="720"/>
        <w:jc w:val="both"/>
        <w:rPr>
          <w:rFonts w:ascii="Times New Roman" w:hAnsi="Times New Roman" w:cs="Times New Roman"/>
        </w:rPr>
      </w:pPr>
      <w:r w:rsidRPr="0095273D">
        <w:rPr>
          <w:rFonts w:ascii="Times New Roman" w:hAnsi="Times New Roman" w:cs="Times New Roman"/>
        </w:rPr>
        <w:t>6) No clothing or bedding or other materials shall hang over bunks, which</w:t>
      </w:r>
    </w:p>
    <w:p w14:paraId="1CAE6C72" w14:textId="257D8486" w:rsidR="00690DF9" w:rsidRDefault="00690DF9" w:rsidP="005F2045">
      <w:pPr>
        <w:autoSpaceDE w:val="0"/>
        <w:autoSpaceDN w:val="0"/>
        <w:adjustRightInd w:val="0"/>
        <w:spacing w:after="0" w:line="240" w:lineRule="auto"/>
        <w:ind w:left="1440" w:firstLine="720"/>
        <w:jc w:val="both"/>
        <w:rPr>
          <w:rFonts w:ascii="Times New Roman" w:hAnsi="Times New Roman" w:cs="Times New Roman"/>
        </w:rPr>
      </w:pPr>
      <w:r w:rsidRPr="0095273D">
        <w:rPr>
          <w:rFonts w:ascii="Times New Roman" w:hAnsi="Times New Roman" w:cs="Times New Roman"/>
        </w:rPr>
        <w:t>obscure proper line-of-sight.</w:t>
      </w:r>
    </w:p>
    <w:p w14:paraId="5B51C7EB" w14:textId="6B6F67E6" w:rsidR="00AD17EA" w:rsidRDefault="00AD17EA" w:rsidP="005F2045">
      <w:pPr>
        <w:autoSpaceDE w:val="0"/>
        <w:autoSpaceDN w:val="0"/>
        <w:adjustRightInd w:val="0"/>
        <w:spacing w:after="0" w:line="240" w:lineRule="auto"/>
        <w:ind w:left="1440" w:firstLine="720"/>
        <w:jc w:val="both"/>
        <w:rPr>
          <w:rFonts w:ascii="Times New Roman" w:hAnsi="Times New Roman" w:cs="Times New Roman"/>
        </w:rPr>
      </w:pPr>
    </w:p>
    <w:p w14:paraId="2BF1C11E" w14:textId="01381FFA" w:rsidR="00AD17EA" w:rsidRPr="00D05DE1" w:rsidRDefault="00AD17EA" w:rsidP="00AD17EA">
      <w:pPr>
        <w:autoSpaceDE w:val="0"/>
        <w:autoSpaceDN w:val="0"/>
        <w:adjustRightInd w:val="0"/>
        <w:spacing w:after="0" w:line="240" w:lineRule="auto"/>
        <w:ind w:left="2160"/>
        <w:jc w:val="both"/>
        <w:rPr>
          <w:rFonts w:ascii="Times New Roman" w:hAnsi="Times New Roman" w:cs="Times New Roman"/>
          <w:highlight w:val="yellow"/>
        </w:rPr>
      </w:pPr>
      <w:r w:rsidRPr="00D05DE1">
        <w:rPr>
          <w:rFonts w:ascii="Times New Roman" w:hAnsi="Times New Roman" w:cs="Times New Roman"/>
          <w:highlight w:val="yellow"/>
        </w:rPr>
        <w:t xml:space="preserve">7) Cross-gender pat-down searches of male detainees shall not be conducted unless, after reasonable diligence, staff of the same gender is not available at the time the pat-down search is required or in exigent circumstances.  </w:t>
      </w:r>
    </w:p>
    <w:p w14:paraId="3CE5DE90" w14:textId="5005E1B4" w:rsidR="00AD17EA" w:rsidRPr="00D05DE1" w:rsidRDefault="00AD17EA" w:rsidP="00AD17EA">
      <w:pPr>
        <w:autoSpaceDE w:val="0"/>
        <w:autoSpaceDN w:val="0"/>
        <w:adjustRightInd w:val="0"/>
        <w:spacing w:after="0" w:line="240" w:lineRule="auto"/>
        <w:ind w:left="2160"/>
        <w:jc w:val="right"/>
        <w:rPr>
          <w:rFonts w:ascii="Times New Roman" w:hAnsi="Times New Roman" w:cs="Times New Roman"/>
          <w:b/>
          <w:bCs/>
          <w:highlight w:val="yellow"/>
        </w:rPr>
      </w:pPr>
      <w:r w:rsidRPr="00D05DE1">
        <w:rPr>
          <w:rFonts w:ascii="Times New Roman" w:hAnsi="Times New Roman" w:cs="Times New Roman"/>
          <w:b/>
          <w:bCs/>
          <w:highlight w:val="yellow"/>
        </w:rPr>
        <w:t>PREA 115.15(b)</w:t>
      </w:r>
    </w:p>
    <w:p w14:paraId="0CB0A67D" w14:textId="6FEFC9B2" w:rsidR="00AD17EA" w:rsidRPr="00D05DE1" w:rsidRDefault="00AD17EA" w:rsidP="00AD17EA">
      <w:pPr>
        <w:autoSpaceDE w:val="0"/>
        <w:autoSpaceDN w:val="0"/>
        <w:adjustRightInd w:val="0"/>
        <w:spacing w:after="0" w:line="240" w:lineRule="auto"/>
        <w:ind w:left="2160"/>
        <w:jc w:val="right"/>
        <w:rPr>
          <w:rFonts w:ascii="Times New Roman" w:hAnsi="Times New Roman" w:cs="Times New Roman"/>
          <w:b/>
          <w:bCs/>
          <w:highlight w:val="yellow"/>
        </w:rPr>
      </w:pPr>
    </w:p>
    <w:p w14:paraId="5D19AC05" w14:textId="33A9B378" w:rsidR="00AD17EA" w:rsidRPr="00D05DE1" w:rsidRDefault="00AD17EA" w:rsidP="00AD17EA">
      <w:pPr>
        <w:autoSpaceDE w:val="0"/>
        <w:autoSpaceDN w:val="0"/>
        <w:adjustRightInd w:val="0"/>
        <w:spacing w:after="0" w:line="240" w:lineRule="auto"/>
        <w:ind w:left="2160"/>
        <w:jc w:val="both"/>
        <w:rPr>
          <w:rFonts w:ascii="Times New Roman" w:hAnsi="Times New Roman" w:cs="Times New Roman"/>
          <w:highlight w:val="yellow"/>
        </w:rPr>
      </w:pPr>
      <w:r w:rsidRPr="00D05DE1">
        <w:rPr>
          <w:rFonts w:ascii="Times New Roman" w:hAnsi="Times New Roman" w:cs="Times New Roman"/>
          <w:highlight w:val="yellow"/>
        </w:rPr>
        <w:t>8) Cross-gender pat-down searches of female detainees shall not be conducted unless in exigent circumstances.</w:t>
      </w:r>
    </w:p>
    <w:p w14:paraId="1056C356" w14:textId="61B404E2" w:rsidR="00AD17EA" w:rsidRPr="00D05DE1" w:rsidRDefault="00AD17EA" w:rsidP="00AD17EA">
      <w:pPr>
        <w:autoSpaceDE w:val="0"/>
        <w:autoSpaceDN w:val="0"/>
        <w:adjustRightInd w:val="0"/>
        <w:spacing w:after="0" w:line="240" w:lineRule="auto"/>
        <w:ind w:left="2160"/>
        <w:jc w:val="right"/>
        <w:rPr>
          <w:rFonts w:ascii="Times New Roman" w:hAnsi="Times New Roman" w:cs="Times New Roman"/>
          <w:b/>
          <w:bCs/>
          <w:highlight w:val="yellow"/>
        </w:rPr>
      </w:pPr>
      <w:r w:rsidRPr="00D05DE1">
        <w:rPr>
          <w:rFonts w:ascii="Times New Roman" w:hAnsi="Times New Roman" w:cs="Times New Roman"/>
          <w:b/>
          <w:bCs/>
          <w:highlight w:val="yellow"/>
        </w:rPr>
        <w:t>PREA 115.15(c)</w:t>
      </w:r>
    </w:p>
    <w:p w14:paraId="6A83197E" w14:textId="77777777" w:rsidR="00555E7E" w:rsidRPr="00D05DE1" w:rsidRDefault="00555E7E" w:rsidP="006E77CD">
      <w:pPr>
        <w:autoSpaceDE w:val="0"/>
        <w:autoSpaceDN w:val="0"/>
        <w:adjustRightInd w:val="0"/>
        <w:spacing w:after="0" w:line="240" w:lineRule="auto"/>
        <w:ind w:left="2160"/>
        <w:jc w:val="both"/>
        <w:rPr>
          <w:rFonts w:ascii="Times New Roman" w:hAnsi="Times New Roman" w:cs="Times New Roman"/>
          <w:highlight w:val="yellow"/>
        </w:rPr>
      </w:pPr>
    </w:p>
    <w:p w14:paraId="4275ECEF" w14:textId="69419609" w:rsidR="006E77CD" w:rsidRPr="00D05DE1" w:rsidRDefault="00AD17EA" w:rsidP="006E77CD">
      <w:pPr>
        <w:autoSpaceDE w:val="0"/>
        <w:autoSpaceDN w:val="0"/>
        <w:adjustRightInd w:val="0"/>
        <w:spacing w:after="0" w:line="240" w:lineRule="auto"/>
        <w:ind w:left="2160"/>
        <w:jc w:val="both"/>
        <w:rPr>
          <w:rFonts w:ascii="Times New Roman" w:hAnsi="Times New Roman" w:cs="Times New Roman"/>
          <w:highlight w:val="yellow"/>
        </w:rPr>
      </w:pPr>
      <w:r w:rsidRPr="00D05DE1">
        <w:rPr>
          <w:rFonts w:ascii="Times New Roman" w:hAnsi="Times New Roman" w:cs="Times New Roman"/>
          <w:highlight w:val="yellow"/>
        </w:rPr>
        <w:t>9</w:t>
      </w:r>
      <w:r w:rsidR="006E77CD" w:rsidRPr="00D05DE1">
        <w:rPr>
          <w:rFonts w:ascii="Times New Roman" w:hAnsi="Times New Roman" w:cs="Times New Roman"/>
          <w:highlight w:val="yellow"/>
        </w:rPr>
        <w:t xml:space="preserve">) Staff members of the opposite gender will announce their presence when entering an </w:t>
      </w:r>
      <w:r w:rsidR="00040A3C">
        <w:rPr>
          <w:rFonts w:ascii="Times New Roman" w:hAnsi="Times New Roman" w:cs="Times New Roman"/>
          <w:highlight w:val="yellow"/>
        </w:rPr>
        <w:t>detainee</w:t>
      </w:r>
      <w:r w:rsidR="006E77CD" w:rsidRPr="00D05DE1">
        <w:rPr>
          <w:rFonts w:ascii="Times New Roman" w:hAnsi="Times New Roman" w:cs="Times New Roman"/>
          <w:highlight w:val="yellow"/>
        </w:rPr>
        <w:t xml:space="preserve"> </w:t>
      </w:r>
      <w:r w:rsidRPr="00D05DE1">
        <w:rPr>
          <w:rFonts w:ascii="Times New Roman" w:hAnsi="Times New Roman" w:cs="Times New Roman"/>
          <w:highlight w:val="yellow"/>
        </w:rPr>
        <w:t>an area where detainees are likely to be showering, performing bodily functions, or changing clothing</w:t>
      </w:r>
      <w:r w:rsidR="006E77CD" w:rsidRPr="00D05DE1">
        <w:rPr>
          <w:rFonts w:ascii="Times New Roman" w:hAnsi="Times New Roman" w:cs="Times New Roman"/>
          <w:highlight w:val="yellow"/>
        </w:rPr>
        <w:t>.</w:t>
      </w:r>
    </w:p>
    <w:p w14:paraId="6D85A0DF" w14:textId="07F87BD5" w:rsidR="001553C5" w:rsidRPr="00D05DE1" w:rsidRDefault="001553C5" w:rsidP="001553C5">
      <w:pPr>
        <w:autoSpaceDE w:val="0"/>
        <w:autoSpaceDN w:val="0"/>
        <w:adjustRightInd w:val="0"/>
        <w:spacing w:after="0" w:line="240" w:lineRule="auto"/>
        <w:ind w:left="2160"/>
        <w:jc w:val="right"/>
        <w:rPr>
          <w:rFonts w:ascii="Times New Roman" w:hAnsi="Times New Roman" w:cs="Times New Roman"/>
          <w:b/>
          <w:bCs/>
          <w:highlight w:val="yellow"/>
        </w:rPr>
      </w:pPr>
      <w:r w:rsidRPr="00D05DE1">
        <w:rPr>
          <w:rFonts w:ascii="Times New Roman" w:hAnsi="Times New Roman" w:cs="Times New Roman"/>
          <w:b/>
          <w:bCs/>
          <w:highlight w:val="yellow"/>
        </w:rPr>
        <w:t>PREA 115.15(</w:t>
      </w:r>
      <w:r w:rsidR="006D24D6" w:rsidRPr="00D05DE1">
        <w:rPr>
          <w:rFonts w:ascii="Times New Roman" w:hAnsi="Times New Roman" w:cs="Times New Roman"/>
          <w:b/>
          <w:bCs/>
          <w:highlight w:val="yellow"/>
        </w:rPr>
        <w:t>g</w:t>
      </w:r>
      <w:r w:rsidRPr="00D05DE1">
        <w:rPr>
          <w:rFonts w:ascii="Times New Roman" w:hAnsi="Times New Roman" w:cs="Times New Roman"/>
          <w:b/>
          <w:bCs/>
          <w:highlight w:val="yellow"/>
        </w:rPr>
        <w:t>)</w:t>
      </w:r>
    </w:p>
    <w:p w14:paraId="410F77D2" w14:textId="77777777" w:rsidR="00555E7E" w:rsidRPr="00D05DE1" w:rsidRDefault="00555E7E" w:rsidP="006E77CD">
      <w:pPr>
        <w:autoSpaceDE w:val="0"/>
        <w:autoSpaceDN w:val="0"/>
        <w:adjustRightInd w:val="0"/>
        <w:spacing w:after="0" w:line="240" w:lineRule="auto"/>
        <w:ind w:left="2160"/>
        <w:jc w:val="both"/>
        <w:rPr>
          <w:rFonts w:ascii="Times New Roman" w:hAnsi="Times New Roman" w:cs="Times New Roman"/>
          <w:highlight w:val="yellow"/>
        </w:rPr>
      </w:pPr>
    </w:p>
    <w:p w14:paraId="09749BD1" w14:textId="0650021B" w:rsidR="006F0BA4" w:rsidRPr="00D05DE1" w:rsidRDefault="00AD17EA" w:rsidP="006E77CD">
      <w:pPr>
        <w:autoSpaceDE w:val="0"/>
        <w:autoSpaceDN w:val="0"/>
        <w:adjustRightInd w:val="0"/>
        <w:spacing w:after="0" w:line="240" w:lineRule="auto"/>
        <w:ind w:left="2160"/>
        <w:jc w:val="both"/>
        <w:rPr>
          <w:rFonts w:ascii="Times New Roman" w:hAnsi="Times New Roman" w:cs="Times New Roman"/>
          <w:highlight w:val="yellow"/>
        </w:rPr>
      </w:pPr>
      <w:r w:rsidRPr="00D05DE1">
        <w:rPr>
          <w:rFonts w:ascii="Times New Roman" w:hAnsi="Times New Roman" w:cs="Times New Roman"/>
          <w:highlight w:val="yellow"/>
        </w:rPr>
        <w:t>10</w:t>
      </w:r>
      <w:r w:rsidR="006F0BA4" w:rsidRPr="00D05DE1">
        <w:rPr>
          <w:rFonts w:ascii="Times New Roman" w:hAnsi="Times New Roman" w:cs="Times New Roman"/>
          <w:highlight w:val="yellow"/>
        </w:rPr>
        <w:t xml:space="preserve">) </w:t>
      </w:r>
      <w:r w:rsidR="00040A3C">
        <w:rPr>
          <w:rFonts w:ascii="Times New Roman" w:hAnsi="Times New Roman" w:cs="Times New Roman"/>
          <w:highlight w:val="yellow"/>
        </w:rPr>
        <w:t>Detainee</w:t>
      </w:r>
      <w:r w:rsidR="006F0BA4" w:rsidRPr="00D05DE1">
        <w:rPr>
          <w:rFonts w:ascii="Times New Roman" w:hAnsi="Times New Roman" w:cs="Times New Roman"/>
          <w:highlight w:val="yellow"/>
        </w:rPr>
        <w:t xml:space="preserve">’s will be allowed to shower, perform bodily functions, and change clothing without </w:t>
      </w:r>
      <w:r w:rsidRPr="00D05DE1">
        <w:rPr>
          <w:rFonts w:ascii="Times New Roman" w:hAnsi="Times New Roman" w:cs="Times New Roman"/>
          <w:highlight w:val="yellow"/>
        </w:rPr>
        <w:t>being viewed by staff of the opposite gender, except in exigent circumstances or when such viewing is incidental to routine cell checks or is otherwise appropriate in connection with a medical examination.</w:t>
      </w:r>
    </w:p>
    <w:p w14:paraId="598A6350" w14:textId="77777777" w:rsidR="00A32D5C" w:rsidRPr="00D05DE1" w:rsidRDefault="00A32D5C" w:rsidP="00A32D5C">
      <w:pPr>
        <w:autoSpaceDE w:val="0"/>
        <w:autoSpaceDN w:val="0"/>
        <w:adjustRightInd w:val="0"/>
        <w:spacing w:after="0" w:line="240" w:lineRule="auto"/>
        <w:ind w:left="2160"/>
        <w:jc w:val="right"/>
        <w:rPr>
          <w:rFonts w:ascii="Times New Roman" w:hAnsi="Times New Roman" w:cs="Times New Roman"/>
          <w:b/>
          <w:i/>
          <w:highlight w:val="yellow"/>
        </w:rPr>
      </w:pPr>
    </w:p>
    <w:p w14:paraId="78562CFC" w14:textId="5E9A49E0" w:rsidR="006F0BA4" w:rsidRPr="0095273D" w:rsidRDefault="006F0BA4" w:rsidP="00A32D5C">
      <w:pPr>
        <w:autoSpaceDE w:val="0"/>
        <w:autoSpaceDN w:val="0"/>
        <w:adjustRightInd w:val="0"/>
        <w:spacing w:after="0" w:line="240" w:lineRule="auto"/>
        <w:ind w:left="2160"/>
        <w:jc w:val="right"/>
        <w:rPr>
          <w:rFonts w:ascii="Times New Roman" w:hAnsi="Times New Roman" w:cs="Times New Roman"/>
        </w:rPr>
      </w:pPr>
      <w:r w:rsidRPr="00D05DE1">
        <w:rPr>
          <w:rFonts w:ascii="Times New Roman" w:hAnsi="Times New Roman" w:cs="Times New Roman"/>
          <w:b/>
          <w:highlight w:val="yellow"/>
        </w:rPr>
        <w:t>PREA 115.15(</w:t>
      </w:r>
      <w:r w:rsidR="006D24D6" w:rsidRPr="00D05DE1">
        <w:rPr>
          <w:rFonts w:ascii="Times New Roman" w:hAnsi="Times New Roman" w:cs="Times New Roman"/>
          <w:b/>
          <w:highlight w:val="yellow"/>
        </w:rPr>
        <w:t>g</w:t>
      </w:r>
      <w:r w:rsidRPr="00D05DE1">
        <w:rPr>
          <w:rFonts w:ascii="Times New Roman" w:hAnsi="Times New Roman" w:cs="Times New Roman"/>
          <w:b/>
          <w:highlight w:val="yellow"/>
        </w:rPr>
        <w:t>)</w:t>
      </w:r>
    </w:p>
    <w:p w14:paraId="1D08B1F7" w14:textId="77777777" w:rsidR="00690DF9" w:rsidRPr="0095273D" w:rsidRDefault="00690DF9" w:rsidP="00690DF9">
      <w:pPr>
        <w:autoSpaceDE w:val="0"/>
        <w:autoSpaceDN w:val="0"/>
        <w:adjustRightInd w:val="0"/>
        <w:spacing w:after="0" w:line="240" w:lineRule="auto"/>
        <w:rPr>
          <w:rFonts w:ascii="Times New Roman" w:hAnsi="Times New Roman" w:cs="Times New Roman"/>
          <w:b/>
          <w:bCs/>
        </w:rPr>
      </w:pPr>
    </w:p>
    <w:p w14:paraId="24EA9E9D" w14:textId="6F574843" w:rsidR="00B37A72" w:rsidRPr="0095273D" w:rsidRDefault="00B37A72" w:rsidP="00532202">
      <w:pPr>
        <w:autoSpaceDE w:val="0"/>
        <w:autoSpaceDN w:val="0"/>
        <w:adjustRightInd w:val="0"/>
        <w:spacing w:after="0" w:line="240" w:lineRule="auto"/>
        <w:jc w:val="both"/>
        <w:rPr>
          <w:rFonts w:ascii="Times New Roman" w:hAnsi="Times New Roman" w:cs="Times New Roman"/>
        </w:rPr>
      </w:pPr>
      <w:r w:rsidRPr="0095273D">
        <w:rPr>
          <w:rFonts w:ascii="Times New Roman" w:hAnsi="Times New Roman" w:cs="Times New Roman"/>
          <w:b/>
          <w:bCs/>
        </w:rPr>
        <w:t>C</w:t>
      </w:r>
      <w:r w:rsidRPr="0095273D">
        <w:rPr>
          <w:rFonts w:ascii="Times New Roman" w:hAnsi="Times New Roman" w:cs="Times New Roman"/>
        </w:rPr>
        <w:t>. Preventing sexual assault/abuse also suggests that staff should attempt to identify sexual assaultive</w:t>
      </w:r>
      <w:r w:rsidR="00532202" w:rsidRPr="0095273D">
        <w:rPr>
          <w:rFonts w:ascii="Times New Roman" w:hAnsi="Times New Roman" w:cs="Times New Roman"/>
        </w:rPr>
        <w:t xml:space="preserve"> </w:t>
      </w:r>
      <w:r w:rsidR="00040A3C">
        <w:rPr>
          <w:rFonts w:ascii="Times New Roman" w:hAnsi="Times New Roman" w:cs="Times New Roman"/>
        </w:rPr>
        <w:t>detainee</w:t>
      </w:r>
      <w:r w:rsidRPr="0095273D">
        <w:rPr>
          <w:rFonts w:ascii="Times New Roman" w:hAnsi="Times New Roman" w:cs="Times New Roman"/>
        </w:rPr>
        <w:t>s. In fact, care must be taken to identify and document any history of sexual assaultive</w:t>
      </w:r>
      <w:r w:rsidR="00532202" w:rsidRPr="0095273D">
        <w:rPr>
          <w:rFonts w:ascii="Times New Roman" w:hAnsi="Times New Roman" w:cs="Times New Roman"/>
        </w:rPr>
        <w:t xml:space="preserve"> </w:t>
      </w:r>
      <w:r w:rsidRPr="0095273D">
        <w:rPr>
          <w:rFonts w:ascii="Times New Roman" w:hAnsi="Times New Roman" w:cs="Times New Roman"/>
        </w:rPr>
        <w:t>behavior.</w:t>
      </w:r>
    </w:p>
    <w:p w14:paraId="57D3BF15" w14:textId="77777777" w:rsidR="00A32D5C" w:rsidRPr="00A32D5C" w:rsidRDefault="00A32D5C" w:rsidP="00A32D5C">
      <w:pPr>
        <w:autoSpaceDE w:val="0"/>
        <w:autoSpaceDN w:val="0"/>
        <w:adjustRightInd w:val="0"/>
        <w:spacing w:after="0" w:line="240" w:lineRule="auto"/>
        <w:jc w:val="right"/>
        <w:rPr>
          <w:rFonts w:ascii="Times New Roman" w:hAnsi="Times New Roman" w:cs="Times New Roman"/>
          <w:b/>
        </w:rPr>
      </w:pPr>
      <w:r w:rsidRPr="0095273D">
        <w:rPr>
          <w:rFonts w:ascii="Times New Roman" w:hAnsi="Times New Roman" w:cs="Times New Roman"/>
          <w:b/>
        </w:rPr>
        <w:t>PREA 115.11(a)</w:t>
      </w:r>
    </w:p>
    <w:p w14:paraId="71565E7E"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19740E1F" w14:textId="07F0DAE9" w:rsidR="00B37A72" w:rsidRDefault="00B37A72" w:rsidP="000C564E">
      <w:pPr>
        <w:autoSpaceDE w:val="0"/>
        <w:autoSpaceDN w:val="0"/>
        <w:adjustRightInd w:val="0"/>
        <w:spacing w:after="0" w:line="240" w:lineRule="auto"/>
        <w:jc w:val="both"/>
        <w:rPr>
          <w:rFonts w:ascii="Times New Roman" w:hAnsi="Times New Roman" w:cs="Times New Roman"/>
        </w:rPr>
      </w:pPr>
      <w:r w:rsidRPr="004A1B82">
        <w:rPr>
          <w:rFonts w:ascii="Times New Roman" w:hAnsi="Times New Roman" w:cs="Times New Roman"/>
        </w:rPr>
        <w:t>Accordingly, during intake screening procedures, staff shall review available documentation for any</w:t>
      </w:r>
      <w:r w:rsidR="006F0BA4">
        <w:rPr>
          <w:rFonts w:ascii="Times New Roman" w:hAnsi="Times New Roman" w:cs="Times New Roman"/>
        </w:rPr>
        <w:t xml:space="preserve"> </w:t>
      </w:r>
      <w:r w:rsidRPr="004A1B82">
        <w:rPr>
          <w:rFonts w:ascii="Times New Roman" w:hAnsi="Times New Roman" w:cs="Times New Roman"/>
        </w:rPr>
        <w:t xml:space="preserve">indication that an </w:t>
      </w:r>
      <w:r w:rsidR="00040A3C">
        <w:rPr>
          <w:rFonts w:ascii="Times New Roman" w:hAnsi="Times New Roman" w:cs="Times New Roman"/>
        </w:rPr>
        <w:t>detainee</w:t>
      </w:r>
      <w:r w:rsidRPr="004A1B82">
        <w:rPr>
          <w:rFonts w:ascii="Times New Roman" w:hAnsi="Times New Roman" w:cs="Times New Roman"/>
        </w:rPr>
        <w:t xml:space="preserve"> has a history or sexually aggressive behavior.</w:t>
      </w:r>
      <w:r w:rsidR="006F0BA4">
        <w:rPr>
          <w:rFonts w:ascii="Times New Roman" w:hAnsi="Times New Roman" w:cs="Times New Roman"/>
        </w:rPr>
        <w:t xml:space="preserve">  </w:t>
      </w:r>
      <w:r w:rsidRPr="004A1B82">
        <w:rPr>
          <w:rFonts w:ascii="Times New Roman" w:hAnsi="Times New Roman" w:cs="Times New Roman"/>
        </w:rPr>
        <w:t xml:space="preserve">Staff shall refer any </w:t>
      </w:r>
      <w:r w:rsidR="00040A3C">
        <w:rPr>
          <w:rFonts w:ascii="Times New Roman" w:hAnsi="Times New Roman" w:cs="Times New Roman"/>
        </w:rPr>
        <w:t>detainee</w:t>
      </w:r>
      <w:r w:rsidRPr="004A1B82">
        <w:rPr>
          <w:rFonts w:ascii="Times New Roman" w:hAnsi="Times New Roman" w:cs="Times New Roman"/>
        </w:rPr>
        <w:t xml:space="preserve"> with a history of sexually abusive behavior to Medical Staff for an</w:t>
      </w:r>
      <w:r w:rsidR="006F0BA4">
        <w:rPr>
          <w:rFonts w:ascii="Times New Roman" w:hAnsi="Times New Roman" w:cs="Times New Roman"/>
        </w:rPr>
        <w:t xml:space="preserve"> </w:t>
      </w:r>
      <w:r w:rsidRPr="004A1B82">
        <w:rPr>
          <w:rFonts w:ascii="Times New Roman" w:hAnsi="Times New Roman" w:cs="Times New Roman"/>
        </w:rPr>
        <w:t>assessment and possible treatment.</w:t>
      </w:r>
    </w:p>
    <w:p w14:paraId="23E92D12" w14:textId="7940B744" w:rsidR="00690DF9" w:rsidRDefault="00690DF9" w:rsidP="00B37A72">
      <w:pPr>
        <w:autoSpaceDE w:val="0"/>
        <w:autoSpaceDN w:val="0"/>
        <w:adjustRightInd w:val="0"/>
        <w:spacing w:after="0" w:line="240" w:lineRule="auto"/>
        <w:rPr>
          <w:rFonts w:ascii="Times New Roman" w:hAnsi="Times New Roman" w:cs="Times New Roman"/>
        </w:rPr>
      </w:pPr>
    </w:p>
    <w:p w14:paraId="0514CF9A" w14:textId="5839C585" w:rsidR="006D24D6" w:rsidRPr="00D05DE1" w:rsidRDefault="006D24D6" w:rsidP="006D24D6">
      <w:pPr>
        <w:spacing w:line="240" w:lineRule="auto"/>
        <w:jc w:val="both"/>
        <w:rPr>
          <w:rFonts w:ascii="Times New Roman" w:hAnsi="Times New Roman" w:cs="Times New Roman"/>
          <w:highlight w:val="yellow"/>
        </w:rPr>
      </w:pPr>
      <w:r w:rsidRPr="00D05DE1">
        <w:rPr>
          <w:rFonts w:ascii="Times New Roman" w:hAnsi="Times New Roman" w:cs="Times New Roman"/>
          <w:highlight w:val="yellow"/>
        </w:rPr>
        <w:t xml:space="preserve">D. Shift Commanders shall conduct unannounced rounds to identify and deter staff sexual abuse and sexual harassment.  Unannounced rounds will be conducted on both day shift and evening shift.  Unannounced rounds will be logged in to the Guardian RFID Electronic Log, designated as a </w:t>
      </w:r>
      <w:r w:rsidR="00292D12" w:rsidRPr="00D05DE1">
        <w:rPr>
          <w:rFonts w:ascii="Times New Roman" w:hAnsi="Times New Roman" w:cs="Times New Roman"/>
          <w:highlight w:val="yellow"/>
        </w:rPr>
        <w:t xml:space="preserve">Housing Unit </w:t>
      </w:r>
      <w:r w:rsidRPr="00D05DE1">
        <w:rPr>
          <w:rFonts w:ascii="Times New Roman" w:hAnsi="Times New Roman" w:cs="Times New Roman"/>
          <w:highlight w:val="yellow"/>
        </w:rPr>
        <w:t>Supervisor Check.</w:t>
      </w:r>
    </w:p>
    <w:p w14:paraId="0A6D0477" w14:textId="77777777" w:rsidR="006D24D6" w:rsidRDefault="006D24D6" w:rsidP="006D24D6">
      <w:pPr>
        <w:spacing w:line="240" w:lineRule="auto"/>
        <w:ind w:left="360"/>
        <w:jc w:val="right"/>
        <w:rPr>
          <w:rFonts w:ascii="Times New Roman" w:hAnsi="Times New Roman" w:cs="Times New Roman"/>
          <w:b/>
        </w:rPr>
      </w:pPr>
      <w:r w:rsidRPr="00D05DE1">
        <w:rPr>
          <w:rFonts w:ascii="Times New Roman" w:hAnsi="Times New Roman" w:cs="Times New Roman"/>
          <w:b/>
          <w:highlight w:val="yellow"/>
        </w:rPr>
        <w:t>PREA 115.13(d)</w:t>
      </w:r>
    </w:p>
    <w:p w14:paraId="092EABAB" w14:textId="07850012" w:rsidR="004B3478" w:rsidRDefault="004B3478" w:rsidP="00B37A7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IV. Hiring and Promotions</w:t>
      </w:r>
    </w:p>
    <w:p w14:paraId="14605F20" w14:textId="71B1A2CE" w:rsidR="004B3478" w:rsidRDefault="004B3478" w:rsidP="00B37A72">
      <w:pPr>
        <w:autoSpaceDE w:val="0"/>
        <w:autoSpaceDN w:val="0"/>
        <w:adjustRightInd w:val="0"/>
        <w:spacing w:after="0" w:line="240" w:lineRule="auto"/>
        <w:rPr>
          <w:rFonts w:ascii="Times New Roman" w:hAnsi="Times New Roman" w:cs="Times New Roman"/>
          <w:b/>
          <w:bCs/>
        </w:rPr>
      </w:pPr>
    </w:p>
    <w:p w14:paraId="46BFB78A" w14:textId="79F1D3CD" w:rsidR="007C70BE" w:rsidRPr="00D05DE1" w:rsidRDefault="007C70BE" w:rsidP="007C70BE">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bCs/>
          <w:highlight w:val="yellow"/>
        </w:rPr>
        <w:t xml:space="preserve">A.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not hire or promote anyone who may have contact with detainees, and shall not enlist the services of any contactor or volunteer who may have contact with detainees, who has engaged in sexual abuse in a prison, jail, holding facility, community confinement facility, juvenile facility, or other institution who has been convicted of engaging or attempting to engage in sexual activity facilitated by force, overt or implied threats of force, or coercion, or if the victim did not consent or was unable to consent or refused; or who has been civilly or administratively adjudicated to have engaged in such activity.  </w:t>
      </w:r>
    </w:p>
    <w:p w14:paraId="2E7E3F74" w14:textId="33F64DAA" w:rsidR="007C70BE" w:rsidRPr="00D05DE1" w:rsidRDefault="007C70BE" w:rsidP="007C70BE">
      <w:pPr>
        <w:autoSpaceDE w:val="0"/>
        <w:autoSpaceDN w:val="0"/>
        <w:adjustRightInd w:val="0"/>
        <w:spacing w:after="0" w:line="240" w:lineRule="auto"/>
        <w:jc w:val="right"/>
        <w:rPr>
          <w:rFonts w:ascii="Times New Roman" w:hAnsi="Times New Roman" w:cs="Times New Roman"/>
          <w:b/>
          <w:bCs/>
          <w:highlight w:val="yellow"/>
        </w:rPr>
      </w:pPr>
      <w:r w:rsidRPr="00D05DE1">
        <w:rPr>
          <w:rFonts w:ascii="Times New Roman" w:hAnsi="Times New Roman" w:cs="Times New Roman"/>
          <w:b/>
          <w:bCs/>
          <w:highlight w:val="yellow"/>
        </w:rPr>
        <w:t>PREA 115.17(a)</w:t>
      </w:r>
    </w:p>
    <w:p w14:paraId="68591CD6" w14:textId="0B0E379F" w:rsidR="004B3478" w:rsidRPr="00D05DE1" w:rsidRDefault="004B3478" w:rsidP="00B37A72">
      <w:pPr>
        <w:autoSpaceDE w:val="0"/>
        <w:autoSpaceDN w:val="0"/>
        <w:adjustRightInd w:val="0"/>
        <w:spacing w:after="0" w:line="240" w:lineRule="auto"/>
        <w:rPr>
          <w:rFonts w:ascii="Times New Roman" w:hAnsi="Times New Roman" w:cs="Times New Roman"/>
          <w:b/>
          <w:bCs/>
          <w:highlight w:val="yellow"/>
        </w:rPr>
      </w:pPr>
    </w:p>
    <w:p w14:paraId="3B787F77" w14:textId="2FE6028C" w:rsidR="007C70BE" w:rsidRPr="00D05DE1" w:rsidRDefault="007C70BE" w:rsidP="00FC1F44">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bCs/>
          <w:highlight w:val="yellow"/>
        </w:rPr>
        <w:t xml:space="preserve">B.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considering hiring or promoting staff shall ask all applicants who may have contact with </w:t>
      </w:r>
      <w:r w:rsidR="00E10535" w:rsidRPr="00D05DE1">
        <w:rPr>
          <w:rFonts w:ascii="Times New Roman" w:hAnsi="Times New Roman" w:cs="Times New Roman"/>
          <w:highlight w:val="yellow"/>
        </w:rPr>
        <w:t xml:space="preserve">detainees directly about previous misconduct described in paragraph (a) of this section, in written applications or interviews for hiring or promotions and in any interviews or written self evaluations conducted as part of reviews of current employees.  </w:t>
      </w:r>
      <w:r w:rsidR="006B5F16">
        <w:rPr>
          <w:rFonts w:ascii="Times New Roman" w:hAnsi="Times New Roman" w:cs="Times New Roman"/>
          <w:highlight w:val="yellow"/>
        </w:rPr>
        <w:t>BCDC</w:t>
      </w:r>
      <w:r w:rsidR="00E10535" w:rsidRPr="00D05DE1">
        <w:rPr>
          <w:rFonts w:ascii="Times New Roman" w:hAnsi="Times New Roman" w:cs="Times New Roman"/>
          <w:highlight w:val="yellow"/>
        </w:rPr>
        <w:t xml:space="preserve"> shall also impose upon employees a continue affirmative duty to disclose any such misconduct.  </w:t>
      </w:r>
      <w:r w:rsidR="006B5F16">
        <w:rPr>
          <w:rFonts w:ascii="Times New Roman" w:hAnsi="Times New Roman" w:cs="Times New Roman"/>
          <w:highlight w:val="yellow"/>
        </w:rPr>
        <w:t>BCDC</w:t>
      </w:r>
      <w:r w:rsidR="00E10535" w:rsidRPr="00D05DE1">
        <w:rPr>
          <w:rFonts w:ascii="Times New Roman" w:hAnsi="Times New Roman" w:cs="Times New Roman"/>
          <w:highlight w:val="yellow"/>
        </w:rPr>
        <w:t xml:space="preserve">, consistent with law, shall make its best efforts to contact all prior institutional employers of an applicant for employment, to obtain information on substantiated allegations of sexual abuse or any resignation during a pending investigation of alleged sexual abuse.  </w:t>
      </w:r>
    </w:p>
    <w:p w14:paraId="60542BE5" w14:textId="684F621B" w:rsidR="00E10535" w:rsidRPr="00D05DE1" w:rsidRDefault="00E10535" w:rsidP="00E10535">
      <w:pPr>
        <w:autoSpaceDE w:val="0"/>
        <w:autoSpaceDN w:val="0"/>
        <w:adjustRightInd w:val="0"/>
        <w:spacing w:after="0" w:line="240" w:lineRule="auto"/>
        <w:jc w:val="right"/>
        <w:rPr>
          <w:rFonts w:ascii="Times New Roman" w:hAnsi="Times New Roman" w:cs="Times New Roman"/>
          <w:b/>
          <w:bCs/>
          <w:highlight w:val="yellow"/>
        </w:rPr>
      </w:pPr>
      <w:r w:rsidRPr="00D05DE1">
        <w:rPr>
          <w:rFonts w:ascii="Times New Roman" w:hAnsi="Times New Roman" w:cs="Times New Roman"/>
          <w:b/>
          <w:bCs/>
          <w:highlight w:val="yellow"/>
        </w:rPr>
        <w:t>PREA 115.17(b)</w:t>
      </w:r>
    </w:p>
    <w:p w14:paraId="487396CD" w14:textId="156D0D05" w:rsidR="00E10535" w:rsidRPr="00D05DE1" w:rsidRDefault="00E10535" w:rsidP="00E10535">
      <w:pPr>
        <w:autoSpaceDE w:val="0"/>
        <w:autoSpaceDN w:val="0"/>
        <w:adjustRightInd w:val="0"/>
        <w:spacing w:after="0" w:line="240" w:lineRule="auto"/>
        <w:jc w:val="right"/>
        <w:rPr>
          <w:rFonts w:ascii="Times New Roman" w:hAnsi="Times New Roman" w:cs="Times New Roman"/>
          <w:b/>
          <w:bCs/>
          <w:highlight w:val="yellow"/>
        </w:rPr>
      </w:pPr>
    </w:p>
    <w:p w14:paraId="1399246D" w14:textId="6261A170" w:rsidR="00E10535" w:rsidRPr="00D05DE1" w:rsidRDefault="00E10535" w:rsidP="00E10535">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bCs/>
          <w:highlight w:val="yellow"/>
        </w:rPr>
        <w:t xml:space="preserve">C. </w:t>
      </w:r>
      <w:r w:rsidRPr="00D05DE1">
        <w:rPr>
          <w:rFonts w:ascii="Times New Roman" w:hAnsi="Times New Roman" w:cs="Times New Roman"/>
          <w:highlight w:val="yellow"/>
        </w:rPr>
        <w:t xml:space="preserve">Before hiring new staff who may have contact with detainees,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conduct a background investigation to determine whether the candidate for hire is suitable for employment with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including a criminal background records check.  Upon request by </w:t>
      </w:r>
      <w:r w:rsidR="006B5F16">
        <w:rPr>
          <w:rFonts w:ascii="Times New Roman" w:hAnsi="Times New Roman" w:cs="Times New Roman"/>
          <w:highlight w:val="yellow"/>
        </w:rPr>
        <w:t>ICE</w:t>
      </w:r>
      <w:r w:rsidRPr="00D05DE1">
        <w:rPr>
          <w:rFonts w:ascii="Times New Roman" w:hAnsi="Times New Roman" w:cs="Times New Roman"/>
          <w:highlight w:val="yellow"/>
        </w:rPr>
        <w:t xml:space="preserve">, </w:t>
      </w:r>
      <w:r w:rsidR="006B5F16">
        <w:rPr>
          <w:rFonts w:ascii="Times New Roman" w:hAnsi="Times New Roman" w:cs="Times New Roman"/>
          <w:highlight w:val="yellow"/>
        </w:rPr>
        <w:t xml:space="preserve">BCDC </w:t>
      </w:r>
      <w:r w:rsidRPr="00D05DE1">
        <w:rPr>
          <w:rFonts w:ascii="Times New Roman" w:hAnsi="Times New Roman" w:cs="Times New Roman"/>
          <w:highlight w:val="yellow"/>
        </w:rPr>
        <w:t xml:space="preserve">shall submit for </w:t>
      </w:r>
      <w:r w:rsidR="006B5F16">
        <w:rPr>
          <w:rFonts w:ascii="Times New Roman" w:hAnsi="Times New Roman" w:cs="Times New Roman"/>
          <w:highlight w:val="yellow"/>
        </w:rPr>
        <w:t>ICE</w:t>
      </w:r>
      <w:r w:rsidRPr="00D05DE1">
        <w:rPr>
          <w:rFonts w:ascii="Times New Roman" w:hAnsi="Times New Roman" w:cs="Times New Roman"/>
          <w:highlight w:val="yellow"/>
        </w:rPr>
        <w:t xml:space="preserve">’s approval written documentation showing the detailed elements of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’s background check for each staff member and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’s conclusions.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conduct an updated background investigation every five years for employees who may have contact with detainees.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require an updated background investigation every five years for those facility staff who may have contact with detainees and who work in immigration-only detention facilities.  </w:t>
      </w:r>
    </w:p>
    <w:p w14:paraId="480C24A3" w14:textId="0FF687F9" w:rsidR="00E10535" w:rsidRPr="00D05DE1" w:rsidRDefault="00E10535" w:rsidP="00E10535">
      <w:pPr>
        <w:autoSpaceDE w:val="0"/>
        <w:autoSpaceDN w:val="0"/>
        <w:adjustRightInd w:val="0"/>
        <w:spacing w:after="0" w:line="240" w:lineRule="auto"/>
        <w:jc w:val="right"/>
        <w:rPr>
          <w:rFonts w:ascii="Times New Roman" w:hAnsi="Times New Roman" w:cs="Times New Roman"/>
          <w:b/>
          <w:bCs/>
          <w:highlight w:val="yellow"/>
        </w:rPr>
      </w:pPr>
      <w:r w:rsidRPr="00D05DE1">
        <w:rPr>
          <w:rFonts w:ascii="Times New Roman" w:hAnsi="Times New Roman" w:cs="Times New Roman"/>
          <w:b/>
          <w:bCs/>
          <w:highlight w:val="yellow"/>
        </w:rPr>
        <w:t>PREA 115.17(c)</w:t>
      </w:r>
    </w:p>
    <w:p w14:paraId="7FCB02DE" w14:textId="2A39ED52" w:rsidR="00E10535" w:rsidRPr="00D05DE1" w:rsidRDefault="00E10535" w:rsidP="00E10535">
      <w:pPr>
        <w:autoSpaceDE w:val="0"/>
        <w:autoSpaceDN w:val="0"/>
        <w:adjustRightInd w:val="0"/>
        <w:spacing w:after="0" w:line="240" w:lineRule="auto"/>
        <w:jc w:val="right"/>
        <w:rPr>
          <w:rFonts w:ascii="Times New Roman" w:hAnsi="Times New Roman" w:cs="Times New Roman"/>
          <w:b/>
          <w:bCs/>
          <w:highlight w:val="yellow"/>
        </w:rPr>
      </w:pPr>
    </w:p>
    <w:p w14:paraId="0B522135" w14:textId="4DFA7FFA" w:rsidR="00E10535" w:rsidRPr="00D05DE1" w:rsidRDefault="00E10535" w:rsidP="00E10535">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bCs/>
          <w:highlight w:val="yellow"/>
        </w:rPr>
        <w:t xml:space="preserve">D.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also perform a background investigation before enlisting the services of any contactor who may have contact with detainees.  Upon request by </w:t>
      </w:r>
      <w:r w:rsidR="006B5F16">
        <w:rPr>
          <w:rFonts w:ascii="Times New Roman" w:hAnsi="Times New Roman" w:cs="Times New Roman"/>
          <w:highlight w:val="yellow"/>
        </w:rPr>
        <w:t>ICE</w:t>
      </w:r>
      <w:r w:rsidRPr="00D05DE1">
        <w:rPr>
          <w:rFonts w:ascii="Times New Roman" w:hAnsi="Times New Roman" w:cs="Times New Roman"/>
          <w:highlight w:val="yellow"/>
        </w:rPr>
        <w:t xml:space="preserve">,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submit for </w:t>
      </w:r>
      <w:r w:rsidR="006B5F16">
        <w:rPr>
          <w:rFonts w:ascii="Times New Roman" w:hAnsi="Times New Roman" w:cs="Times New Roman"/>
          <w:highlight w:val="yellow"/>
        </w:rPr>
        <w:t>ICE</w:t>
      </w:r>
      <w:r w:rsidRPr="00D05DE1">
        <w:rPr>
          <w:rFonts w:ascii="Times New Roman" w:hAnsi="Times New Roman" w:cs="Times New Roman"/>
          <w:highlight w:val="yellow"/>
        </w:rPr>
        <w:t xml:space="preserve">’s approval written documentation showing the detailed written </w:t>
      </w:r>
      <w:r w:rsidR="000D1F6C" w:rsidRPr="00D05DE1">
        <w:rPr>
          <w:rFonts w:ascii="Times New Roman" w:hAnsi="Times New Roman" w:cs="Times New Roman"/>
          <w:highlight w:val="yellow"/>
        </w:rPr>
        <w:t xml:space="preserve">documentation showing the detailed elements of </w:t>
      </w:r>
      <w:r w:rsidR="006B5F16">
        <w:rPr>
          <w:rFonts w:ascii="Times New Roman" w:hAnsi="Times New Roman" w:cs="Times New Roman"/>
          <w:highlight w:val="yellow"/>
        </w:rPr>
        <w:t>BCDC</w:t>
      </w:r>
      <w:r w:rsidR="000D1F6C" w:rsidRPr="00D05DE1">
        <w:rPr>
          <w:rFonts w:ascii="Times New Roman" w:hAnsi="Times New Roman" w:cs="Times New Roman"/>
          <w:highlight w:val="yellow"/>
        </w:rPr>
        <w:t xml:space="preserve">’s background check for each contractor and </w:t>
      </w:r>
      <w:r w:rsidR="006B5F16">
        <w:rPr>
          <w:rFonts w:ascii="Times New Roman" w:hAnsi="Times New Roman" w:cs="Times New Roman"/>
          <w:highlight w:val="yellow"/>
        </w:rPr>
        <w:t>BCDC</w:t>
      </w:r>
      <w:r w:rsidR="000D1F6C" w:rsidRPr="00D05DE1">
        <w:rPr>
          <w:rFonts w:ascii="Times New Roman" w:hAnsi="Times New Roman" w:cs="Times New Roman"/>
          <w:highlight w:val="yellow"/>
        </w:rPr>
        <w:t>’s conclusions.</w:t>
      </w:r>
    </w:p>
    <w:p w14:paraId="66CE50A6" w14:textId="4AB2A84F" w:rsidR="000D1F6C" w:rsidRPr="00D05DE1" w:rsidRDefault="000D1F6C" w:rsidP="000D1F6C">
      <w:pPr>
        <w:autoSpaceDE w:val="0"/>
        <w:autoSpaceDN w:val="0"/>
        <w:adjustRightInd w:val="0"/>
        <w:spacing w:after="0" w:line="240" w:lineRule="auto"/>
        <w:jc w:val="right"/>
        <w:rPr>
          <w:rFonts w:ascii="Times New Roman" w:hAnsi="Times New Roman" w:cs="Times New Roman"/>
          <w:b/>
          <w:bCs/>
          <w:highlight w:val="yellow"/>
        </w:rPr>
      </w:pPr>
      <w:r w:rsidRPr="00D05DE1">
        <w:rPr>
          <w:rFonts w:ascii="Times New Roman" w:hAnsi="Times New Roman" w:cs="Times New Roman"/>
          <w:b/>
          <w:bCs/>
          <w:highlight w:val="yellow"/>
        </w:rPr>
        <w:t>PREA 115.17(d)</w:t>
      </w:r>
    </w:p>
    <w:p w14:paraId="42EFAF52" w14:textId="0025C7B7" w:rsidR="000D1F6C" w:rsidRPr="00D05DE1" w:rsidRDefault="000D1F6C" w:rsidP="000D1F6C">
      <w:pPr>
        <w:autoSpaceDE w:val="0"/>
        <w:autoSpaceDN w:val="0"/>
        <w:adjustRightInd w:val="0"/>
        <w:spacing w:after="0" w:line="240" w:lineRule="auto"/>
        <w:jc w:val="right"/>
        <w:rPr>
          <w:rFonts w:ascii="Times New Roman" w:hAnsi="Times New Roman" w:cs="Times New Roman"/>
          <w:b/>
          <w:bCs/>
          <w:highlight w:val="yellow"/>
        </w:rPr>
      </w:pPr>
    </w:p>
    <w:p w14:paraId="446B72AD" w14:textId="53928D83" w:rsidR="000D1F6C" w:rsidRPr="00D05DE1" w:rsidRDefault="000D1F6C" w:rsidP="000D1F6C">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bCs/>
          <w:highlight w:val="yellow"/>
        </w:rPr>
        <w:t xml:space="preserve">E. </w:t>
      </w:r>
      <w:r w:rsidRPr="00D05DE1">
        <w:rPr>
          <w:rFonts w:ascii="Times New Roman" w:hAnsi="Times New Roman" w:cs="Times New Roman"/>
          <w:highlight w:val="yellow"/>
        </w:rPr>
        <w:t>Material omissions regarding such misconduct, or the provision of materially false information, shall be grounds for termination or withdrawal of an offer of employment, as appropriate.</w:t>
      </w:r>
    </w:p>
    <w:p w14:paraId="384BC4C4" w14:textId="0DC62F03" w:rsidR="000D1F6C" w:rsidRPr="00D05DE1" w:rsidRDefault="000D1F6C" w:rsidP="000D1F6C">
      <w:pPr>
        <w:autoSpaceDE w:val="0"/>
        <w:autoSpaceDN w:val="0"/>
        <w:adjustRightInd w:val="0"/>
        <w:spacing w:after="0" w:line="240" w:lineRule="auto"/>
        <w:jc w:val="right"/>
        <w:rPr>
          <w:rFonts w:ascii="Times New Roman" w:hAnsi="Times New Roman" w:cs="Times New Roman"/>
          <w:b/>
          <w:bCs/>
          <w:highlight w:val="yellow"/>
        </w:rPr>
      </w:pPr>
      <w:r w:rsidRPr="00D05DE1">
        <w:rPr>
          <w:rFonts w:ascii="Times New Roman" w:hAnsi="Times New Roman" w:cs="Times New Roman"/>
          <w:b/>
          <w:bCs/>
          <w:highlight w:val="yellow"/>
        </w:rPr>
        <w:t>PREA 115.17(e)</w:t>
      </w:r>
    </w:p>
    <w:p w14:paraId="05FE0966" w14:textId="7DBB4858" w:rsidR="000D1F6C" w:rsidRPr="00D05DE1" w:rsidRDefault="000D1F6C" w:rsidP="000D1F6C">
      <w:pPr>
        <w:autoSpaceDE w:val="0"/>
        <w:autoSpaceDN w:val="0"/>
        <w:adjustRightInd w:val="0"/>
        <w:spacing w:after="0" w:line="240" w:lineRule="auto"/>
        <w:jc w:val="both"/>
        <w:rPr>
          <w:rFonts w:ascii="Times New Roman" w:hAnsi="Times New Roman" w:cs="Times New Roman"/>
          <w:highlight w:val="yellow"/>
        </w:rPr>
      </w:pPr>
    </w:p>
    <w:p w14:paraId="14D36450" w14:textId="11312A60" w:rsidR="000D1F6C" w:rsidRPr="00D05DE1" w:rsidRDefault="000D1F6C" w:rsidP="000D1F6C">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bCs/>
          <w:highlight w:val="yellow"/>
        </w:rPr>
        <w:lastRenderedPageBreak/>
        <w:t>F.</w:t>
      </w:r>
      <w:r w:rsidRPr="00D05DE1">
        <w:rPr>
          <w:rFonts w:ascii="Times New Roman" w:hAnsi="Times New Roman" w:cs="Times New Roman"/>
          <w:highlight w:val="yellow"/>
        </w:rPr>
        <w:t xml:space="preserve"> Unless prohibited by law,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provide information on substantiated allegations of sexual abuse involving a former employee upon receiving a request from an institutional employer for whom such employee has applied to work.</w:t>
      </w:r>
    </w:p>
    <w:p w14:paraId="55B84CC9" w14:textId="1EEF908B" w:rsidR="000D1F6C" w:rsidRPr="00D05DE1" w:rsidRDefault="000D1F6C" w:rsidP="000D1F6C">
      <w:pPr>
        <w:autoSpaceDE w:val="0"/>
        <w:autoSpaceDN w:val="0"/>
        <w:adjustRightInd w:val="0"/>
        <w:spacing w:after="0" w:line="240" w:lineRule="auto"/>
        <w:jc w:val="right"/>
        <w:rPr>
          <w:rFonts w:ascii="Times New Roman" w:hAnsi="Times New Roman" w:cs="Times New Roman"/>
          <w:b/>
          <w:bCs/>
          <w:highlight w:val="yellow"/>
        </w:rPr>
      </w:pPr>
      <w:r w:rsidRPr="00D05DE1">
        <w:rPr>
          <w:rFonts w:ascii="Times New Roman" w:hAnsi="Times New Roman" w:cs="Times New Roman"/>
          <w:b/>
          <w:bCs/>
          <w:highlight w:val="yellow"/>
        </w:rPr>
        <w:t>PREA 115.17(f)</w:t>
      </w:r>
    </w:p>
    <w:p w14:paraId="0698FE66" w14:textId="366441B5" w:rsidR="000D1F6C" w:rsidRPr="00D05DE1" w:rsidRDefault="000D1F6C" w:rsidP="000D1F6C">
      <w:pPr>
        <w:autoSpaceDE w:val="0"/>
        <w:autoSpaceDN w:val="0"/>
        <w:adjustRightInd w:val="0"/>
        <w:spacing w:after="0" w:line="240" w:lineRule="auto"/>
        <w:jc w:val="both"/>
        <w:rPr>
          <w:rFonts w:ascii="Times New Roman" w:hAnsi="Times New Roman" w:cs="Times New Roman"/>
          <w:highlight w:val="yellow"/>
        </w:rPr>
      </w:pPr>
    </w:p>
    <w:p w14:paraId="3F398E80" w14:textId="5040F22D" w:rsidR="000D1F6C" w:rsidRPr="00D05DE1" w:rsidRDefault="000D1F6C" w:rsidP="000D1F6C">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bCs/>
          <w:highlight w:val="yellow"/>
        </w:rPr>
        <w:t>G.</w:t>
      </w:r>
      <w:r w:rsidRPr="00D05DE1">
        <w:rPr>
          <w:rFonts w:ascii="Times New Roman" w:hAnsi="Times New Roman" w:cs="Times New Roman"/>
          <w:highlight w:val="yellow"/>
        </w:rPr>
        <w:t xml:space="preserve"> In the event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contracts with a facility for confinement of detainees, the requirements of this section otherwise applicable to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also apply to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and its staff.</w:t>
      </w:r>
    </w:p>
    <w:p w14:paraId="4A41AD83" w14:textId="7240A1A1" w:rsidR="00BB6545" w:rsidRPr="000D1F6C" w:rsidRDefault="000D1F6C" w:rsidP="000D1F6C">
      <w:pPr>
        <w:autoSpaceDE w:val="0"/>
        <w:autoSpaceDN w:val="0"/>
        <w:adjustRightInd w:val="0"/>
        <w:spacing w:after="0" w:line="240" w:lineRule="auto"/>
        <w:jc w:val="right"/>
        <w:rPr>
          <w:rFonts w:ascii="Times New Roman" w:hAnsi="Times New Roman" w:cs="Times New Roman"/>
          <w:b/>
          <w:bCs/>
        </w:rPr>
      </w:pPr>
      <w:r w:rsidRPr="00D05DE1">
        <w:rPr>
          <w:rFonts w:ascii="Times New Roman" w:hAnsi="Times New Roman" w:cs="Times New Roman"/>
          <w:b/>
          <w:bCs/>
          <w:highlight w:val="yellow"/>
        </w:rPr>
        <w:t>PREA 115.17(g)</w:t>
      </w:r>
    </w:p>
    <w:p w14:paraId="079E7F76" w14:textId="77777777" w:rsidR="000D1F6C" w:rsidRPr="00E10535" w:rsidRDefault="000D1F6C" w:rsidP="00E10535">
      <w:pPr>
        <w:autoSpaceDE w:val="0"/>
        <w:autoSpaceDN w:val="0"/>
        <w:adjustRightInd w:val="0"/>
        <w:spacing w:after="0" w:line="240" w:lineRule="auto"/>
        <w:jc w:val="both"/>
        <w:rPr>
          <w:rFonts w:ascii="Times New Roman" w:hAnsi="Times New Roman" w:cs="Times New Roman"/>
        </w:rPr>
      </w:pPr>
    </w:p>
    <w:p w14:paraId="4372CE00" w14:textId="3485A09D" w:rsidR="00B37A72" w:rsidRDefault="00B37A72" w:rsidP="00B37A72">
      <w:pPr>
        <w:autoSpaceDE w:val="0"/>
        <w:autoSpaceDN w:val="0"/>
        <w:adjustRightInd w:val="0"/>
        <w:spacing w:after="0" w:line="240" w:lineRule="auto"/>
        <w:rPr>
          <w:rFonts w:ascii="Times New Roman" w:hAnsi="Times New Roman" w:cs="Times New Roman"/>
          <w:b/>
          <w:bCs/>
        </w:rPr>
      </w:pPr>
      <w:r w:rsidRPr="004A1B82">
        <w:rPr>
          <w:rFonts w:ascii="Times New Roman" w:hAnsi="Times New Roman" w:cs="Times New Roman"/>
          <w:b/>
          <w:bCs/>
        </w:rPr>
        <w:t>V. Staff Training</w:t>
      </w:r>
    </w:p>
    <w:p w14:paraId="2655B443" w14:textId="77777777" w:rsidR="004A1B82" w:rsidRPr="004A1B82" w:rsidRDefault="004A1B82" w:rsidP="00B37A72">
      <w:pPr>
        <w:autoSpaceDE w:val="0"/>
        <w:autoSpaceDN w:val="0"/>
        <w:adjustRightInd w:val="0"/>
        <w:spacing w:after="0" w:line="240" w:lineRule="auto"/>
        <w:rPr>
          <w:rFonts w:ascii="Times New Roman" w:hAnsi="Times New Roman" w:cs="Times New Roman"/>
          <w:b/>
          <w:bCs/>
        </w:rPr>
      </w:pPr>
    </w:p>
    <w:p w14:paraId="5111F72C" w14:textId="67D608DE" w:rsidR="00CF6075" w:rsidRPr="00D05DE1" w:rsidRDefault="00B37A72" w:rsidP="00B37A72">
      <w:pPr>
        <w:autoSpaceDE w:val="0"/>
        <w:autoSpaceDN w:val="0"/>
        <w:adjustRightInd w:val="0"/>
        <w:spacing w:after="0" w:line="240" w:lineRule="auto"/>
        <w:rPr>
          <w:rFonts w:ascii="Times New Roman" w:hAnsi="Times New Roman" w:cs="Times New Roman"/>
          <w:highlight w:val="yellow"/>
        </w:rPr>
      </w:pPr>
      <w:r w:rsidRPr="00D05DE1">
        <w:rPr>
          <w:rFonts w:ascii="Times New Roman" w:hAnsi="Times New Roman" w:cs="Times New Roman"/>
          <w:b/>
          <w:bCs/>
          <w:highlight w:val="yellow"/>
        </w:rPr>
        <w:t>A</w:t>
      </w:r>
      <w:r w:rsidRPr="00D05DE1">
        <w:rPr>
          <w:rFonts w:ascii="Times New Roman" w:hAnsi="Times New Roman" w:cs="Times New Roman"/>
          <w:highlight w:val="yellow"/>
        </w:rPr>
        <w:t xml:space="preserve">. </w:t>
      </w:r>
      <w:r w:rsidR="006B5F16">
        <w:rPr>
          <w:rFonts w:ascii="Times New Roman" w:hAnsi="Times New Roman" w:cs="Times New Roman"/>
          <w:highlight w:val="yellow"/>
        </w:rPr>
        <w:t>BCDC</w:t>
      </w:r>
      <w:r w:rsidR="00CF6075" w:rsidRPr="00D05DE1">
        <w:rPr>
          <w:rFonts w:ascii="Times New Roman" w:hAnsi="Times New Roman" w:cs="Times New Roman"/>
          <w:highlight w:val="yellow"/>
        </w:rPr>
        <w:t xml:space="preserve"> shall train, or require the training of, all employees who may have contact with immigration detainees, and all facility staff, to be able to fulfill their responsibilities under this part, including training on:</w:t>
      </w:r>
    </w:p>
    <w:p w14:paraId="4CD679D0" w14:textId="041E5233" w:rsidR="00CF6075" w:rsidRPr="00D05DE1" w:rsidRDefault="00CF6075" w:rsidP="00B37A72">
      <w:pPr>
        <w:autoSpaceDE w:val="0"/>
        <w:autoSpaceDN w:val="0"/>
        <w:adjustRightInd w:val="0"/>
        <w:spacing w:after="0" w:line="240" w:lineRule="auto"/>
        <w:rPr>
          <w:rFonts w:ascii="Times New Roman" w:hAnsi="Times New Roman" w:cs="Times New Roman"/>
          <w:highlight w:val="yellow"/>
        </w:rPr>
      </w:pPr>
    </w:p>
    <w:p w14:paraId="1A440ED3" w14:textId="2AA683FA" w:rsidR="00CF6075" w:rsidRPr="00D05DE1" w:rsidRDefault="00CF6075" w:rsidP="001D6F3C">
      <w:pPr>
        <w:autoSpaceDE w:val="0"/>
        <w:autoSpaceDN w:val="0"/>
        <w:adjustRightInd w:val="0"/>
        <w:spacing w:after="0" w:line="240" w:lineRule="auto"/>
        <w:ind w:firstLine="720"/>
        <w:rPr>
          <w:rFonts w:ascii="Times New Roman" w:hAnsi="Times New Roman" w:cs="Times New Roman"/>
          <w:highlight w:val="yellow"/>
        </w:rPr>
      </w:pPr>
      <w:r w:rsidRPr="00D05DE1">
        <w:rPr>
          <w:rFonts w:ascii="Times New Roman" w:hAnsi="Times New Roman" w:cs="Times New Roman"/>
          <w:highlight w:val="yellow"/>
        </w:rPr>
        <w:t xml:space="preserve">1. </w:t>
      </w:r>
      <w:r w:rsidR="006B5F16">
        <w:rPr>
          <w:rFonts w:ascii="Times New Roman" w:hAnsi="Times New Roman" w:cs="Times New Roman"/>
          <w:highlight w:val="yellow"/>
        </w:rPr>
        <w:t>BCDC</w:t>
      </w:r>
      <w:r w:rsidRPr="00D05DE1">
        <w:rPr>
          <w:rFonts w:ascii="Times New Roman" w:hAnsi="Times New Roman" w:cs="Times New Roman"/>
          <w:highlight w:val="yellow"/>
        </w:rPr>
        <w:t>’s and facility’s zero tolerance policies for all forms of sexual abuse;</w:t>
      </w:r>
    </w:p>
    <w:p w14:paraId="73A38C2D" w14:textId="64458831" w:rsidR="00CF6075" w:rsidRPr="00D05DE1" w:rsidRDefault="00CF6075" w:rsidP="00B37A72">
      <w:pPr>
        <w:autoSpaceDE w:val="0"/>
        <w:autoSpaceDN w:val="0"/>
        <w:adjustRightInd w:val="0"/>
        <w:spacing w:after="0" w:line="240" w:lineRule="auto"/>
        <w:rPr>
          <w:rFonts w:ascii="Times New Roman" w:hAnsi="Times New Roman" w:cs="Times New Roman"/>
          <w:highlight w:val="yellow"/>
        </w:rPr>
      </w:pPr>
    </w:p>
    <w:p w14:paraId="5A86A4BA" w14:textId="1E4E5678" w:rsidR="00CF6075" w:rsidRPr="00D05DE1" w:rsidRDefault="00CF6075" w:rsidP="001D6F3C">
      <w:pPr>
        <w:autoSpaceDE w:val="0"/>
        <w:autoSpaceDN w:val="0"/>
        <w:adjustRightInd w:val="0"/>
        <w:spacing w:after="0" w:line="240" w:lineRule="auto"/>
        <w:ind w:left="720"/>
        <w:rPr>
          <w:rFonts w:ascii="Times New Roman" w:hAnsi="Times New Roman" w:cs="Times New Roman"/>
          <w:highlight w:val="yellow"/>
        </w:rPr>
      </w:pPr>
      <w:r w:rsidRPr="00D05DE1">
        <w:rPr>
          <w:rFonts w:ascii="Times New Roman" w:hAnsi="Times New Roman" w:cs="Times New Roman"/>
          <w:highlight w:val="yellow"/>
        </w:rPr>
        <w:t>2. The right of detainees and staff to be free from sexual abuse, and from retaliation for reporting sexual abuse;</w:t>
      </w:r>
    </w:p>
    <w:p w14:paraId="3E57F743" w14:textId="4FB58B9F" w:rsidR="00CF6075" w:rsidRPr="00D05DE1" w:rsidRDefault="00CF6075" w:rsidP="00B37A72">
      <w:pPr>
        <w:autoSpaceDE w:val="0"/>
        <w:autoSpaceDN w:val="0"/>
        <w:adjustRightInd w:val="0"/>
        <w:spacing w:after="0" w:line="240" w:lineRule="auto"/>
        <w:rPr>
          <w:rFonts w:ascii="Times New Roman" w:hAnsi="Times New Roman" w:cs="Times New Roman"/>
          <w:highlight w:val="yellow"/>
        </w:rPr>
      </w:pPr>
    </w:p>
    <w:p w14:paraId="02BA3B24" w14:textId="7FF089E9" w:rsidR="00CF6075" w:rsidRPr="00D05DE1" w:rsidRDefault="00CF6075" w:rsidP="001D6F3C">
      <w:pPr>
        <w:autoSpaceDE w:val="0"/>
        <w:autoSpaceDN w:val="0"/>
        <w:adjustRightInd w:val="0"/>
        <w:spacing w:after="0" w:line="240" w:lineRule="auto"/>
        <w:ind w:firstLine="720"/>
        <w:rPr>
          <w:rFonts w:ascii="Times New Roman" w:hAnsi="Times New Roman" w:cs="Times New Roman"/>
          <w:highlight w:val="yellow"/>
        </w:rPr>
      </w:pPr>
      <w:r w:rsidRPr="00D05DE1">
        <w:rPr>
          <w:rFonts w:ascii="Times New Roman" w:hAnsi="Times New Roman" w:cs="Times New Roman"/>
          <w:highlight w:val="yellow"/>
        </w:rPr>
        <w:t xml:space="preserve">3. </w:t>
      </w:r>
      <w:r w:rsidR="00833026" w:rsidRPr="00D05DE1">
        <w:rPr>
          <w:rFonts w:ascii="Times New Roman" w:hAnsi="Times New Roman" w:cs="Times New Roman"/>
          <w:highlight w:val="yellow"/>
        </w:rPr>
        <w:t>Definitions and examples of prohibited and illegal sexual behavior;</w:t>
      </w:r>
    </w:p>
    <w:p w14:paraId="49E7A8E1" w14:textId="574695AE" w:rsidR="00833026" w:rsidRPr="00D05DE1" w:rsidRDefault="00833026" w:rsidP="00B37A72">
      <w:pPr>
        <w:autoSpaceDE w:val="0"/>
        <w:autoSpaceDN w:val="0"/>
        <w:adjustRightInd w:val="0"/>
        <w:spacing w:after="0" w:line="240" w:lineRule="auto"/>
        <w:rPr>
          <w:rFonts w:ascii="Times New Roman" w:hAnsi="Times New Roman" w:cs="Times New Roman"/>
          <w:highlight w:val="yellow"/>
        </w:rPr>
      </w:pPr>
    </w:p>
    <w:p w14:paraId="49E91B2A" w14:textId="3C7B0246" w:rsidR="00833026" w:rsidRPr="00D05DE1" w:rsidRDefault="00833026" w:rsidP="001D6F3C">
      <w:pPr>
        <w:autoSpaceDE w:val="0"/>
        <w:autoSpaceDN w:val="0"/>
        <w:adjustRightInd w:val="0"/>
        <w:spacing w:after="0" w:line="240" w:lineRule="auto"/>
        <w:ind w:firstLine="720"/>
        <w:rPr>
          <w:rFonts w:ascii="Times New Roman" w:hAnsi="Times New Roman" w:cs="Times New Roman"/>
          <w:highlight w:val="yellow"/>
        </w:rPr>
      </w:pPr>
      <w:r w:rsidRPr="00D05DE1">
        <w:rPr>
          <w:rFonts w:ascii="Times New Roman" w:hAnsi="Times New Roman" w:cs="Times New Roman"/>
          <w:highlight w:val="yellow"/>
        </w:rPr>
        <w:t>4. Recognition of situations where sexual abuse may occur;</w:t>
      </w:r>
    </w:p>
    <w:p w14:paraId="56130AD3" w14:textId="339320DD" w:rsidR="00833026" w:rsidRPr="00D05DE1" w:rsidRDefault="00833026" w:rsidP="00B37A72">
      <w:pPr>
        <w:autoSpaceDE w:val="0"/>
        <w:autoSpaceDN w:val="0"/>
        <w:adjustRightInd w:val="0"/>
        <w:spacing w:after="0" w:line="240" w:lineRule="auto"/>
        <w:rPr>
          <w:rFonts w:ascii="Times New Roman" w:hAnsi="Times New Roman" w:cs="Times New Roman"/>
          <w:highlight w:val="yellow"/>
        </w:rPr>
      </w:pPr>
    </w:p>
    <w:p w14:paraId="2E607A74" w14:textId="4E249933" w:rsidR="00833026" w:rsidRPr="00D05DE1" w:rsidRDefault="00833026" w:rsidP="001D6F3C">
      <w:pPr>
        <w:autoSpaceDE w:val="0"/>
        <w:autoSpaceDN w:val="0"/>
        <w:adjustRightInd w:val="0"/>
        <w:spacing w:after="0" w:line="240" w:lineRule="auto"/>
        <w:ind w:left="720"/>
        <w:rPr>
          <w:rFonts w:ascii="Times New Roman" w:hAnsi="Times New Roman" w:cs="Times New Roman"/>
          <w:highlight w:val="yellow"/>
        </w:rPr>
      </w:pPr>
      <w:r w:rsidRPr="00D05DE1">
        <w:rPr>
          <w:rFonts w:ascii="Times New Roman" w:hAnsi="Times New Roman" w:cs="Times New Roman"/>
          <w:highlight w:val="yellow"/>
        </w:rPr>
        <w:t>5. Recognition of physical, behavioral, and emotional signs of sexual abuse, and methods of preventing and respond to such occurrences;</w:t>
      </w:r>
    </w:p>
    <w:p w14:paraId="6D160EA5" w14:textId="023CB6F9" w:rsidR="00833026" w:rsidRPr="00D05DE1" w:rsidRDefault="00833026" w:rsidP="00B37A72">
      <w:pPr>
        <w:autoSpaceDE w:val="0"/>
        <w:autoSpaceDN w:val="0"/>
        <w:adjustRightInd w:val="0"/>
        <w:spacing w:after="0" w:line="240" w:lineRule="auto"/>
        <w:rPr>
          <w:rFonts w:ascii="Times New Roman" w:hAnsi="Times New Roman" w:cs="Times New Roman"/>
          <w:highlight w:val="yellow"/>
        </w:rPr>
      </w:pPr>
    </w:p>
    <w:p w14:paraId="6E4418A4" w14:textId="398AAA92" w:rsidR="00833026" w:rsidRPr="00D05DE1" w:rsidRDefault="00833026" w:rsidP="001D6F3C">
      <w:pPr>
        <w:autoSpaceDE w:val="0"/>
        <w:autoSpaceDN w:val="0"/>
        <w:adjustRightInd w:val="0"/>
        <w:spacing w:after="0" w:line="240" w:lineRule="auto"/>
        <w:ind w:firstLine="720"/>
        <w:rPr>
          <w:rFonts w:ascii="Times New Roman" w:hAnsi="Times New Roman" w:cs="Times New Roman"/>
          <w:highlight w:val="yellow"/>
        </w:rPr>
      </w:pPr>
      <w:r w:rsidRPr="00D05DE1">
        <w:rPr>
          <w:rFonts w:ascii="Times New Roman" w:hAnsi="Times New Roman" w:cs="Times New Roman"/>
          <w:highlight w:val="yellow"/>
        </w:rPr>
        <w:t>6. How to avoid inappropriate relationships with detainees;</w:t>
      </w:r>
    </w:p>
    <w:p w14:paraId="17BE796F" w14:textId="01455B5D" w:rsidR="00833026" w:rsidRPr="00D05DE1" w:rsidRDefault="00833026" w:rsidP="00B37A72">
      <w:pPr>
        <w:autoSpaceDE w:val="0"/>
        <w:autoSpaceDN w:val="0"/>
        <w:adjustRightInd w:val="0"/>
        <w:spacing w:after="0" w:line="240" w:lineRule="auto"/>
        <w:rPr>
          <w:rFonts w:ascii="Times New Roman" w:hAnsi="Times New Roman" w:cs="Times New Roman"/>
          <w:highlight w:val="yellow"/>
        </w:rPr>
      </w:pPr>
    </w:p>
    <w:p w14:paraId="5CCEAF90" w14:textId="6FCF567C" w:rsidR="00833026" w:rsidRPr="00D05DE1" w:rsidRDefault="00833026" w:rsidP="001D6F3C">
      <w:pPr>
        <w:autoSpaceDE w:val="0"/>
        <w:autoSpaceDN w:val="0"/>
        <w:adjustRightInd w:val="0"/>
        <w:spacing w:after="0" w:line="240" w:lineRule="auto"/>
        <w:ind w:left="720"/>
        <w:rPr>
          <w:rFonts w:ascii="Times New Roman" w:hAnsi="Times New Roman" w:cs="Times New Roman"/>
          <w:highlight w:val="yellow"/>
        </w:rPr>
      </w:pPr>
      <w:r w:rsidRPr="00D05DE1">
        <w:rPr>
          <w:rFonts w:ascii="Times New Roman" w:hAnsi="Times New Roman" w:cs="Times New Roman"/>
          <w:highlight w:val="yellow"/>
        </w:rPr>
        <w:t>7. How to communicate effectively and professionally with detainees including lesbian, gay, bisexual, transgender, intersex, or gender nonconforming detainees;</w:t>
      </w:r>
    </w:p>
    <w:p w14:paraId="0035C491" w14:textId="29C2A959" w:rsidR="00833026" w:rsidRPr="00D05DE1" w:rsidRDefault="00833026" w:rsidP="00B37A72">
      <w:pPr>
        <w:autoSpaceDE w:val="0"/>
        <w:autoSpaceDN w:val="0"/>
        <w:adjustRightInd w:val="0"/>
        <w:spacing w:after="0" w:line="240" w:lineRule="auto"/>
        <w:rPr>
          <w:rFonts w:ascii="Times New Roman" w:hAnsi="Times New Roman" w:cs="Times New Roman"/>
          <w:highlight w:val="yellow"/>
        </w:rPr>
      </w:pPr>
    </w:p>
    <w:p w14:paraId="2BE7776D" w14:textId="2458D5ED" w:rsidR="00833026" w:rsidRPr="00D05DE1" w:rsidRDefault="00833026" w:rsidP="001D6F3C">
      <w:pPr>
        <w:autoSpaceDE w:val="0"/>
        <w:autoSpaceDN w:val="0"/>
        <w:adjustRightInd w:val="0"/>
        <w:spacing w:after="0" w:line="240" w:lineRule="auto"/>
        <w:ind w:firstLine="720"/>
        <w:rPr>
          <w:rFonts w:ascii="Times New Roman" w:hAnsi="Times New Roman" w:cs="Times New Roman"/>
          <w:highlight w:val="yellow"/>
        </w:rPr>
      </w:pPr>
      <w:r w:rsidRPr="00D05DE1">
        <w:rPr>
          <w:rFonts w:ascii="Times New Roman" w:hAnsi="Times New Roman" w:cs="Times New Roman"/>
          <w:highlight w:val="yellow"/>
        </w:rPr>
        <w:t>8. Procedures for reporting knowledge or suspicion of sexual abuse;</w:t>
      </w:r>
    </w:p>
    <w:p w14:paraId="7F139892" w14:textId="2DD11113" w:rsidR="00833026" w:rsidRPr="00D05DE1" w:rsidRDefault="00833026" w:rsidP="00B37A72">
      <w:pPr>
        <w:autoSpaceDE w:val="0"/>
        <w:autoSpaceDN w:val="0"/>
        <w:adjustRightInd w:val="0"/>
        <w:spacing w:after="0" w:line="240" w:lineRule="auto"/>
        <w:rPr>
          <w:rFonts w:ascii="Times New Roman" w:hAnsi="Times New Roman" w:cs="Times New Roman"/>
          <w:highlight w:val="yellow"/>
        </w:rPr>
      </w:pPr>
    </w:p>
    <w:p w14:paraId="4888DF71" w14:textId="774FF7DF" w:rsidR="00833026" w:rsidRPr="00D05DE1" w:rsidRDefault="00833026" w:rsidP="001D6F3C">
      <w:pPr>
        <w:autoSpaceDE w:val="0"/>
        <w:autoSpaceDN w:val="0"/>
        <w:adjustRightInd w:val="0"/>
        <w:spacing w:after="0" w:line="240" w:lineRule="auto"/>
        <w:ind w:left="720"/>
        <w:rPr>
          <w:rFonts w:ascii="Times New Roman" w:hAnsi="Times New Roman" w:cs="Times New Roman"/>
          <w:highlight w:val="yellow"/>
        </w:rPr>
      </w:pPr>
      <w:r w:rsidRPr="00D05DE1">
        <w:rPr>
          <w:rFonts w:ascii="Times New Roman" w:hAnsi="Times New Roman" w:cs="Times New Roman"/>
          <w:highlight w:val="yellow"/>
        </w:rPr>
        <w:t>9. The requirements to limit reporting of sexual abuse to personnel with a need-to-know in order to make decisions concerning the victim’s welfare and for law enforcement or investigative purpose.</w:t>
      </w:r>
    </w:p>
    <w:p w14:paraId="51E5205E" w14:textId="5E17A7D0" w:rsidR="00833026" w:rsidRPr="00D05DE1" w:rsidRDefault="00833026" w:rsidP="00B37A72">
      <w:pPr>
        <w:autoSpaceDE w:val="0"/>
        <w:autoSpaceDN w:val="0"/>
        <w:adjustRightInd w:val="0"/>
        <w:spacing w:after="0" w:line="240" w:lineRule="auto"/>
        <w:rPr>
          <w:rFonts w:ascii="Times New Roman" w:hAnsi="Times New Roman" w:cs="Times New Roman"/>
          <w:highlight w:val="yellow"/>
        </w:rPr>
      </w:pPr>
    </w:p>
    <w:p w14:paraId="4C8DC575" w14:textId="3B4106C8" w:rsidR="00833026" w:rsidRPr="00833026" w:rsidRDefault="00833026" w:rsidP="00833026">
      <w:pPr>
        <w:autoSpaceDE w:val="0"/>
        <w:autoSpaceDN w:val="0"/>
        <w:adjustRightInd w:val="0"/>
        <w:spacing w:after="0" w:line="240" w:lineRule="auto"/>
        <w:jc w:val="right"/>
        <w:rPr>
          <w:rFonts w:ascii="Times New Roman" w:hAnsi="Times New Roman" w:cs="Times New Roman"/>
          <w:b/>
          <w:bCs/>
        </w:rPr>
      </w:pPr>
      <w:r w:rsidRPr="00D05DE1">
        <w:rPr>
          <w:rFonts w:ascii="Times New Roman" w:hAnsi="Times New Roman" w:cs="Times New Roman"/>
          <w:b/>
          <w:bCs/>
          <w:highlight w:val="yellow"/>
        </w:rPr>
        <w:t>PREA 115.31(a)</w:t>
      </w:r>
    </w:p>
    <w:p w14:paraId="06225BB8" w14:textId="77777777" w:rsidR="00CF6075" w:rsidRDefault="00CF6075" w:rsidP="00B37A72">
      <w:pPr>
        <w:autoSpaceDE w:val="0"/>
        <w:autoSpaceDN w:val="0"/>
        <w:adjustRightInd w:val="0"/>
        <w:spacing w:after="0" w:line="240" w:lineRule="auto"/>
        <w:rPr>
          <w:rFonts w:ascii="Times New Roman" w:hAnsi="Times New Roman" w:cs="Times New Roman"/>
        </w:rPr>
      </w:pPr>
    </w:p>
    <w:p w14:paraId="40F13526" w14:textId="46C9F048" w:rsidR="00B37A72" w:rsidRDefault="00CF6075" w:rsidP="00B37A72">
      <w:pPr>
        <w:autoSpaceDE w:val="0"/>
        <w:autoSpaceDN w:val="0"/>
        <w:adjustRightInd w:val="0"/>
        <w:spacing w:after="0" w:line="240" w:lineRule="auto"/>
        <w:rPr>
          <w:rFonts w:ascii="Times New Roman" w:hAnsi="Times New Roman" w:cs="Times New Roman"/>
        </w:rPr>
      </w:pPr>
      <w:r w:rsidRPr="001D6F3C">
        <w:rPr>
          <w:rFonts w:ascii="Times New Roman" w:hAnsi="Times New Roman" w:cs="Times New Roman"/>
          <w:b/>
          <w:bCs/>
        </w:rPr>
        <w:t>B.</w:t>
      </w:r>
      <w:r>
        <w:rPr>
          <w:rFonts w:ascii="Times New Roman" w:hAnsi="Times New Roman" w:cs="Times New Roman"/>
        </w:rPr>
        <w:t xml:space="preserve"> </w:t>
      </w:r>
      <w:r w:rsidR="00B37A72" w:rsidRPr="004A1B82">
        <w:rPr>
          <w:rFonts w:ascii="Times New Roman" w:hAnsi="Times New Roman" w:cs="Times New Roman"/>
        </w:rPr>
        <w:t>All staff will</w:t>
      </w:r>
      <w:r w:rsidR="00833026">
        <w:rPr>
          <w:rFonts w:ascii="Times New Roman" w:hAnsi="Times New Roman" w:cs="Times New Roman"/>
        </w:rPr>
        <w:t xml:space="preserve"> also</w:t>
      </w:r>
      <w:r w:rsidR="00B37A72" w:rsidRPr="004A1B82">
        <w:rPr>
          <w:rFonts w:ascii="Times New Roman" w:hAnsi="Times New Roman" w:cs="Times New Roman"/>
        </w:rPr>
        <w:t xml:space="preserve"> be trained to:</w:t>
      </w:r>
    </w:p>
    <w:p w14:paraId="0090BF3C"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4C051EC3" w14:textId="77777777" w:rsidR="00B37A72" w:rsidRPr="0095273D" w:rsidRDefault="00B37A72" w:rsidP="001D6F3C">
      <w:pPr>
        <w:autoSpaceDE w:val="0"/>
        <w:autoSpaceDN w:val="0"/>
        <w:adjustRightInd w:val="0"/>
        <w:spacing w:after="0" w:line="240" w:lineRule="auto"/>
        <w:ind w:firstLine="720"/>
        <w:rPr>
          <w:rFonts w:ascii="Times New Roman" w:hAnsi="Times New Roman" w:cs="Times New Roman"/>
        </w:rPr>
      </w:pPr>
      <w:r w:rsidRPr="0095273D">
        <w:rPr>
          <w:rFonts w:ascii="Times New Roman" w:hAnsi="Times New Roman" w:cs="Times New Roman"/>
          <w:b/>
          <w:bCs/>
        </w:rPr>
        <w:t>1</w:t>
      </w:r>
      <w:r w:rsidRPr="0095273D">
        <w:rPr>
          <w:rFonts w:ascii="Times New Roman" w:hAnsi="Times New Roman" w:cs="Times New Roman"/>
        </w:rPr>
        <w:t>. Recognize the physical, behavioral, and emotional signs of sexual assault/abuse;</w:t>
      </w:r>
    </w:p>
    <w:p w14:paraId="1742F9B8" w14:textId="77777777" w:rsidR="004A1B82" w:rsidRPr="004A1B82" w:rsidRDefault="004A1B82" w:rsidP="004A1B82">
      <w:pPr>
        <w:autoSpaceDE w:val="0"/>
        <w:autoSpaceDN w:val="0"/>
        <w:adjustRightInd w:val="0"/>
        <w:spacing w:after="0" w:line="240" w:lineRule="auto"/>
        <w:jc w:val="right"/>
        <w:rPr>
          <w:rFonts w:ascii="Times New Roman" w:hAnsi="Times New Roman" w:cs="Times New Roman"/>
          <w:b/>
          <w:bCs/>
        </w:rPr>
      </w:pPr>
    </w:p>
    <w:p w14:paraId="7F72D684" w14:textId="77777777" w:rsidR="00B37A72" w:rsidRPr="004A1B82" w:rsidRDefault="00B37A72" w:rsidP="001D6F3C">
      <w:pPr>
        <w:autoSpaceDE w:val="0"/>
        <w:autoSpaceDN w:val="0"/>
        <w:adjustRightInd w:val="0"/>
        <w:spacing w:after="0" w:line="240" w:lineRule="auto"/>
        <w:ind w:firstLine="720"/>
        <w:jc w:val="both"/>
        <w:rPr>
          <w:rFonts w:ascii="Times New Roman" w:hAnsi="Times New Roman" w:cs="Times New Roman"/>
        </w:rPr>
      </w:pPr>
      <w:r w:rsidRPr="004A1B82">
        <w:rPr>
          <w:rFonts w:ascii="Times New Roman" w:hAnsi="Times New Roman" w:cs="Times New Roman"/>
          <w:b/>
          <w:bCs/>
        </w:rPr>
        <w:t>2</w:t>
      </w:r>
      <w:r w:rsidRPr="004A1B82">
        <w:rPr>
          <w:rFonts w:ascii="Times New Roman" w:hAnsi="Times New Roman" w:cs="Times New Roman"/>
        </w:rPr>
        <w:t>. Understand the identification and referral process when an alleged sexual assault/abuse occurs;</w:t>
      </w:r>
    </w:p>
    <w:p w14:paraId="739C7B83" w14:textId="77777777" w:rsidR="00B52B99" w:rsidRDefault="00B52B99" w:rsidP="004A1B82">
      <w:pPr>
        <w:autoSpaceDE w:val="0"/>
        <w:autoSpaceDN w:val="0"/>
        <w:adjustRightInd w:val="0"/>
        <w:spacing w:after="0" w:line="240" w:lineRule="auto"/>
        <w:jc w:val="right"/>
        <w:rPr>
          <w:rFonts w:ascii="Times New Roman" w:hAnsi="Times New Roman" w:cs="Times New Roman"/>
          <w:b/>
          <w:bCs/>
        </w:rPr>
      </w:pPr>
    </w:p>
    <w:p w14:paraId="5F918DC0" w14:textId="77777777" w:rsidR="004A1B82" w:rsidRPr="004A1B82" w:rsidRDefault="004A1B82" w:rsidP="004A1B82">
      <w:pPr>
        <w:autoSpaceDE w:val="0"/>
        <w:autoSpaceDN w:val="0"/>
        <w:adjustRightInd w:val="0"/>
        <w:spacing w:after="0" w:line="240" w:lineRule="auto"/>
        <w:jc w:val="right"/>
        <w:rPr>
          <w:rFonts w:ascii="Times New Roman" w:hAnsi="Times New Roman" w:cs="Times New Roman"/>
          <w:b/>
          <w:bCs/>
        </w:rPr>
      </w:pPr>
    </w:p>
    <w:p w14:paraId="6DF7E759" w14:textId="77777777" w:rsidR="00B37A72" w:rsidRPr="004A1B82" w:rsidRDefault="00B37A72" w:rsidP="001D6F3C">
      <w:pPr>
        <w:autoSpaceDE w:val="0"/>
        <w:autoSpaceDN w:val="0"/>
        <w:adjustRightInd w:val="0"/>
        <w:spacing w:after="0" w:line="240" w:lineRule="auto"/>
        <w:ind w:left="720"/>
        <w:jc w:val="both"/>
        <w:rPr>
          <w:rFonts w:ascii="Times New Roman" w:hAnsi="Times New Roman" w:cs="Times New Roman"/>
        </w:rPr>
      </w:pPr>
      <w:r w:rsidRPr="004A1B82">
        <w:rPr>
          <w:rFonts w:ascii="Times New Roman" w:hAnsi="Times New Roman" w:cs="Times New Roman"/>
          <w:b/>
          <w:bCs/>
        </w:rPr>
        <w:t>3</w:t>
      </w:r>
      <w:r w:rsidRPr="004A1B82">
        <w:rPr>
          <w:rFonts w:ascii="Times New Roman" w:hAnsi="Times New Roman" w:cs="Times New Roman"/>
        </w:rPr>
        <w:t>. Have a basic understanding of sexual assault prevention, reporting, response techniques and</w:t>
      </w:r>
      <w:r w:rsidR="00B52B99">
        <w:rPr>
          <w:rFonts w:ascii="Times New Roman" w:hAnsi="Times New Roman" w:cs="Times New Roman"/>
        </w:rPr>
        <w:t xml:space="preserve"> </w:t>
      </w:r>
      <w:r w:rsidRPr="004A1B82">
        <w:rPr>
          <w:rFonts w:ascii="Times New Roman" w:hAnsi="Times New Roman" w:cs="Times New Roman"/>
        </w:rPr>
        <w:t>confidentiality requirements.</w:t>
      </w:r>
    </w:p>
    <w:p w14:paraId="102D92F9" w14:textId="77777777" w:rsidR="00100474" w:rsidRDefault="00100474" w:rsidP="004A1B82">
      <w:pPr>
        <w:autoSpaceDE w:val="0"/>
        <w:autoSpaceDN w:val="0"/>
        <w:adjustRightInd w:val="0"/>
        <w:spacing w:after="0" w:line="240" w:lineRule="auto"/>
        <w:jc w:val="right"/>
        <w:rPr>
          <w:rFonts w:ascii="Times New Roman" w:hAnsi="Times New Roman" w:cs="Times New Roman"/>
          <w:b/>
          <w:bCs/>
        </w:rPr>
      </w:pPr>
    </w:p>
    <w:p w14:paraId="11CE2E76" w14:textId="77777777" w:rsidR="004302D7" w:rsidRPr="0095273D" w:rsidRDefault="004302D7" w:rsidP="004A1B82">
      <w:pPr>
        <w:autoSpaceDE w:val="0"/>
        <w:autoSpaceDN w:val="0"/>
        <w:adjustRightInd w:val="0"/>
        <w:spacing w:after="0" w:line="240" w:lineRule="auto"/>
        <w:jc w:val="right"/>
        <w:rPr>
          <w:rFonts w:ascii="Times New Roman" w:hAnsi="Times New Roman" w:cs="Times New Roman"/>
          <w:b/>
          <w:bCs/>
        </w:rPr>
      </w:pPr>
    </w:p>
    <w:p w14:paraId="2DD92DB3" w14:textId="7BBE767F" w:rsidR="004302D7" w:rsidRPr="0095273D" w:rsidRDefault="00833026" w:rsidP="001D6F3C">
      <w:pPr>
        <w:autoSpaceDE w:val="0"/>
        <w:autoSpaceDN w:val="0"/>
        <w:adjustRightInd w:val="0"/>
        <w:spacing w:after="0" w:line="240" w:lineRule="auto"/>
        <w:ind w:left="720"/>
        <w:jc w:val="both"/>
        <w:rPr>
          <w:rFonts w:ascii="Times New Roman" w:hAnsi="Times New Roman" w:cs="Times New Roman"/>
          <w:bCs/>
        </w:rPr>
      </w:pPr>
      <w:r>
        <w:rPr>
          <w:rFonts w:ascii="Times New Roman" w:hAnsi="Times New Roman" w:cs="Times New Roman"/>
          <w:b/>
          <w:bCs/>
        </w:rPr>
        <w:t>4</w:t>
      </w:r>
      <w:r w:rsidR="004302D7" w:rsidRPr="0095273D">
        <w:rPr>
          <w:rFonts w:ascii="Times New Roman" w:hAnsi="Times New Roman" w:cs="Times New Roman"/>
          <w:b/>
          <w:bCs/>
        </w:rPr>
        <w:t xml:space="preserve">. </w:t>
      </w:r>
      <w:r w:rsidR="004302D7" w:rsidRPr="0095273D">
        <w:rPr>
          <w:rFonts w:ascii="Times New Roman" w:hAnsi="Times New Roman" w:cs="Times New Roman"/>
          <w:bCs/>
        </w:rPr>
        <w:t xml:space="preserve">Staff will be trained in how to conduct cross-gender pat-down searches, and searches of transgender and intersex </w:t>
      </w:r>
      <w:r w:rsidR="00040A3C">
        <w:rPr>
          <w:rFonts w:ascii="Times New Roman" w:hAnsi="Times New Roman" w:cs="Times New Roman"/>
          <w:bCs/>
        </w:rPr>
        <w:t>detainee</w:t>
      </w:r>
      <w:r w:rsidR="004302D7" w:rsidRPr="0095273D">
        <w:rPr>
          <w:rFonts w:ascii="Times New Roman" w:hAnsi="Times New Roman" w:cs="Times New Roman"/>
          <w:bCs/>
        </w:rPr>
        <w:t>s, in a professional and respectful manner, and in the least intrusive manner possible, consistent with security needs.</w:t>
      </w:r>
    </w:p>
    <w:p w14:paraId="7FBAF4C7" w14:textId="77777777" w:rsidR="004302D7" w:rsidRPr="0095273D" w:rsidRDefault="004302D7" w:rsidP="004302D7">
      <w:pPr>
        <w:autoSpaceDE w:val="0"/>
        <w:autoSpaceDN w:val="0"/>
        <w:adjustRightInd w:val="0"/>
        <w:spacing w:after="0" w:line="240" w:lineRule="auto"/>
        <w:jc w:val="both"/>
        <w:rPr>
          <w:rFonts w:ascii="Times New Roman" w:hAnsi="Times New Roman" w:cs="Times New Roman"/>
          <w:bCs/>
        </w:rPr>
      </w:pPr>
    </w:p>
    <w:p w14:paraId="424D84CF" w14:textId="77777777" w:rsidR="004302D7" w:rsidRPr="0095273D" w:rsidRDefault="004302D7" w:rsidP="004302D7">
      <w:pPr>
        <w:autoSpaceDE w:val="0"/>
        <w:autoSpaceDN w:val="0"/>
        <w:adjustRightInd w:val="0"/>
        <w:spacing w:after="0" w:line="240" w:lineRule="auto"/>
        <w:jc w:val="right"/>
        <w:rPr>
          <w:rFonts w:ascii="Times New Roman" w:hAnsi="Times New Roman" w:cs="Times New Roman"/>
          <w:b/>
          <w:bCs/>
        </w:rPr>
      </w:pPr>
      <w:r w:rsidRPr="0095273D">
        <w:rPr>
          <w:rFonts w:ascii="Times New Roman" w:hAnsi="Times New Roman" w:cs="Times New Roman"/>
          <w:b/>
          <w:bCs/>
        </w:rPr>
        <w:t>PREA 115.15(f)</w:t>
      </w:r>
    </w:p>
    <w:p w14:paraId="32ECBF42" w14:textId="77777777" w:rsidR="00B52B99" w:rsidRPr="0095273D" w:rsidRDefault="00B52B99" w:rsidP="004302D7">
      <w:pPr>
        <w:autoSpaceDE w:val="0"/>
        <w:autoSpaceDN w:val="0"/>
        <w:adjustRightInd w:val="0"/>
        <w:spacing w:after="0" w:line="240" w:lineRule="auto"/>
        <w:jc w:val="right"/>
        <w:rPr>
          <w:rFonts w:ascii="Times New Roman" w:hAnsi="Times New Roman" w:cs="Times New Roman"/>
          <w:b/>
          <w:bCs/>
        </w:rPr>
      </w:pPr>
    </w:p>
    <w:p w14:paraId="3F721A72" w14:textId="38A0872C" w:rsidR="00B52B99" w:rsidRPr="00D05DE1" w:rsidRDefault="00833026" w:rsidP="001D6F3C">
      <w:pPr>
        <w:autoSpaceDE w:val="0"/>
        <w:autoSpaceDN w:val="0"/>
        <w:adjustRightInd w:val="0"/>
        <w:spacing w:after="0" w:line="240" w:lineRule="auto"/>
        <w:ind w:left="720"/>
        <w:jc w:val="both"/>
        <w:rPr>
          <w:rFonts w:ascii="Times New Roman" w:hAnsi="Times New Roman" w:cs="Times New Roman"/>
          <w:bCs/>
          <w:highlight w:val="yellow"/>
        </w:rPr>
      </w:pPr>
      <w:r w:rsidRPr="00D05DE1">
        <w:rPr>
          <w:rFonts w:ascii="Times New Roman" w:hAnsi="Times New Roman" w:cs="Times New Roman"/>
          <w:b/>
          <w:bCs/>
          <w:highlight w:val="yellow"/>
        </w:rPr>
        <w:t>5</w:t>
      </w:r>
      <w:r w:rsidR="00B52B99" w:rsidRPr="00D05DE1">
        <w:rPr>
          <w:rFonts w:ascii="Times New Roman" w:hAnsi="Times New Roman" w:cs="Times New Roman"/>
          <w:b/>
          <w:bCs/>
          <w:highlight w:val="yellow"/>
        </w:rPr>
        <w:t xml:space="preserve">. </w:t>
      </w:r>
      <w:r w:rsidR="006B5F16">
        <w:rPr>
          <w:rFonts w:ascii="Times New Roman" w:hAnsi="Times New Roman" w:cs="Times New Roman"/>
          <w:bCs/>
          <w:highlight w:val="yellow"/>
        </w:rPr>
        <w:t>BCDC</w:t>
      </w:r>
      <w:r w:rsidR="00332789" w:rsidRPr="00D05DE1">
        <w:rPr>
          <w:rFonts w:ascii="Times New Roman" w:hAnsi="Times New Roman" w:cs="Times New Roman"/>
          <w:bCs/>
          <w:highlight w:val="yellow"/>
        </w:rPr>
        <w:t xml:space="preserve"> shall provide specialized training to DHS or agency employees who serve as full- and part-time medical practitioners or full- and part-time mental health practitioners in immigration detention facilities where medical and mental health care is provided.</w:t>
      </w:r>
    </w:p>
    <w:p w14:paraId="201A5374" w14:textId="48DF0A8B" w:rsidR="00332789" w:rsidRPr="00D05DE1" w:rsidRDefault="00332789" w:rsidP="00332789">
      <w:pPr>
        <w:autoSpaceDE w:val="0"/>
        <w:autoSpaceDN w:val="0"/>
        <w:adjustRightInd w:val="0"/>
        <w:spacing w:after="0" w:line="240" w:lineRule="auto"/>
        <w:jc w:val="right"/>
        <w:rPr>
          <w:rFonts w:ascii="Times New Roman" w:hAnsi="Times New Roman" w:cs="Times New Roman"/>
          <w:b/>
          <w:highlight w:val="yellow"/>
        </w:rPr>
      </w:pPr>
      <w:r w:rsidRPr="00D05DE1">
        <w:rPr>
          <w:rFonts w:ascii="Times New Roman" w:hAnsi="Times New Roman" w:cs="Times New Roman"/>
          <w:b/>
          <w:highlight w:val="yellow"/>
        </w:rPr>
        <w:t>PREA 115.35(a)</w:t>
      </w:r>
    </w:p>
    <w:p w14:paraId="2FA45E33" w14:textId="4FBE8CFD" w:rsidR="00332789" w:rsidRPr="00D05DE1" w:rsidRDefault="00332789" w:rsidP="00332789">
      <w:pPr>
        <w:autoSpaceDE w:val="0"/>
        <w:autoSpaceDN w:val="0"/>
        <w:adjustRightInd w:val="0"/>
        <w:spacing w:after="0" w:line="240" w:lineRule="auto"/>
        <w:jc w:val="right"/>
        <w:rPr>
          <w:rFonts w:ascii="Times New Roman" w:hAnsi="Times New Roman" w:cs="Times New Roman"/>
          <w:b/>
          <w:highlight w:val="yellow"/>
        </w:rPr>
      </w:pPr>
    </w:p>
    <w:p w14:paraId="5C33A42B" w14:textId="786B5073" w:rsidR="00332789" w:rsidRPr="00D05DE1" w:rsidRDefault="00332789" w:rsidP="001D6F3C">
      <w:pPr>
        <w:autoSpaceDE w:val="0"/>
        <w:autoSpaceDN w:val="0"/>
        <w:adjustRightInd w:val="0"/>
        <w:spacing w:after="0" w:line="240" w:lineRule="auto"/>
        <w:ind w:firstLine="720"/>
        <w:jc w:val="both"/>
        <w:rPr>
          <w:rFonts w:ascii="Times New Roman" w:hAnsi="Times New Roman" w:cs="Times New Roman"/>
          <w:b/>
          <w:highlight w:val="yellow"/>
        </w:rPr>
      </w:pPr>
      <w:r w:rsidRPr="00D05DE1">
        <w:rPr>
          <w:rFonts w:ascii="Times New Roman" w:hAnsi="Times New Roman" w:cs="Times New Roman"/>
          <w:b/>
          <w:highlight w:val="yellow"/>
        </w:rPr>
        <w:t xml:space="preserve">6. </w:t>
      </w:r>
      <w:r w:rsidRPr="00D05DE1">
        <w:rPr>
          <w:rFonts w:ascii="Times New Roman" w:hAnsi="Times New Roman" w:cs="Times New Roman"/>
          <w:bCs/>
          <w:highlight w:val="yellow"/>
        </w:rPr>
        <w:t>The training required by this section shall cover, at a minimum, the following topics:</w:t>
      </w:r>
    </w:p>
    <w:p w14:paraId="47FA3653" w14:textId="6502F361" w:rsidR="00332789" w:rsidRPr="00D05DE1" w:rsidRDefault="00332789" w:rsidP="00332789">
      <w:pPr>
        <w:autoSpaceDE w:val="0"/>
        <w:autoSpaceDN w:val="0"/>
        <w:adjustRightInd w:val="0"/>
        <w:spacing w:after="0" w:line="240" w:lineRule="auto"/>
        <w:jc w:val="both"/>
        <w:rPr>
          <w:rFonts w:ascii="Times New Roman" w:hAnsi="Times New Roman" w:cs="Times New Roman"/>
          <w:b/>
          <w:highlight w:val="yellow"/>
        </w:rPr>
      </w:pPr>
    </w:p>
    <w:p w14:paraId="5C387544" w14:textId="3D0CF583" w:rsidR="00B52B99" w:rsidRPr="00D05DE1" w:rsidRDefault="00332789" w:rsidP="00B52B99">
      <w:pPr>
        <w:autoSpaceDE w:val="0"/>
        <w:autoSpaceDN w:val="0"/>
        <w:adjustRightInd w:val="0"/>
        <w:spacing w:after="0" w:line="240" w:lineRule="auto"/>
        <w:jc w:val="both"/>
        <w:rPr>
          <w:rFonts w:ascii="Times New Roman" w:hAnsi="Times New Roman" w:cs="Times New Roman"/>
          <w:bCs/>
          <w:highlight w:val="yellow"/>
        </w:rPr>
      </w:pPr>
      <w:r w:rsidRPr="00D05DE1">
        <w:rPr>
          <w:rFonts w:ascii="Times New Roman" w:hAnsi="Times New Roman" w:cs="Times New Roman"/>
          <w:b/>
        </w:rPr>
        <w:tab/>
      </w:r>
      <w:r w:rsidR="001D6F3C" w:rsidRPr="00D05DE1">
        <w:rPr>
          <w:rFonts w:ascii="Times New Roman" w:hAnsi="Times New Roman" w:cs="Times New Roman"/>
          <w:b/>
        </w:rPr>
        <w:tab/>
      </w:r>
      <w:r w:rsidR="00B52B99" w:rsidRPr="00D05DE1">
        <w:rPr>
          <w:rFonts w:ascii="Times New Roman" w:hAnsi="Times New Roman" w:cs="Times New Roman"/>
          <w:bCs/>
          <w:highlight w:val="yellow"/>
        </w:rPr>
        <w:t>a. How to detect and assess signs of sexual abuse;</w:t>
      </w:r>
    </w:p>
    <w:p w14:paraId="7CF78672" w14:textId="77777777" w:rsidR="00B52B99" w:rsidRPr="00D05DE1" w:rsidRDefault="00B52B99" w:rsidP="00B52B99">
      <w:pPr>
        <w:autoSpaceDE w:val="0"/>
        <w:autoSpaceDN w:val="0"/>
        <w:adjustRightInd w:val="0"/>
        <w:spacing w:after="0" w:line="240" w:lineRule="auto"/>
        <w:jc w:val="both"/>
        <w:rPr>
          <w:rFonts w:ascii="Times New Roman" w:hAnsi="Times New Roman" w:cs="Times New Roman"/>
          <w:bCs/>
          <w:highlight w:val="yellow"/>
        </w:rPr>
      </w:pPr>
    </w:p>
    <w:p w14:paraId="5358FF44" w14:textId="35337802" w:rsidR="00B52B99" w:rsidRPr="00D05DE1" w:rsidRDefault="00B52B99" w:rsidP="00B52B99">
      <w:pPr>
        <w:autoSpaceDE w:val="0"/>
        <w:autoSpaceDN w:val="0"/>
        <w:adjustRightInd w:val="0"/>
        <w:spacing w:after="0" w:line="240" w:lineRule="auto"/>
        <w:jc w:val="both"/>
        <w:rPr>
          <w:rFonts w:ascii="Times New Roman" w:hAnsi="Times New Roman" w:cs="Times New Roman"/>
          <w:bCs/>
          <w:highlight w:val="yellow"/>
        </w:rPr>
      </w:pPr>
      <w:r w:rsidRPr="00D05DE1">
        <w:rPr>
          <w:rFonts w:ascii="Times New Roman" w:hAnsi="Times New Roman" w:cs="Times New Roman"/>
          <w:bCs/>
        </w:rPr>
        <w:tab/>
      </w:r>
      <w:r w:rsidR="001D6F3C" w:rsidRPr="00D05DE1">
        <w:rPr>
          <w:rFonts w:ascii="Times New Roman" w:hAnsi="Times New Roman" w:cs="Times New Roman"/>
          <w:bCs/>
        </w:rPr>
        <w:tab/>
      </w:r>
      <w:r w:rsidR="00332789" w:rsidRPr="00D05DE1">
        <w:rPr>
          <w:rFonts w:ascii="Times New Roman" w:hAnsi="Times New Roman" w:cs="Times New Roman"/>
          <w:bCs/>
          <w:highlight w:val="yellow"/>
        </w:rPr>
        <w:t>b</w:t>
      </w:r>
      <w:r w:rsidRPr="00D05DE1">
        <w:rPr>
          <w:rFonts w:ascii="Times New Roman" w:hAnsi="Times New Roman" w:cs="Times New Roman"/>
          <w:bCs/>
          <w:highlight w:val="yellow"/>
        </w:rPr>
        <w:t>. How to respond effectively and professionally to victims of sexual abuse;</w:t>
      </w:r>
    </w:p>
    <w:p w14:paraId="1845C6DF" w14:textId="77777777" w:rsidR="00B52B99" w:rsidRPr="00D05DE1" w:rsidRDefault="00B52B99" w:rsidP="00B52B99">
      <w:pPr>
        <w:autoSpaceDE w:val="0"/>
        <w:autoSpaceDN w:val="0"/>
        <w:adjustRightInd w:val="0"/>
        <w:spacing w:after="0" w:line="240" w:lineRule="auto"/>
        <w:jc w:val="both"/>
        <w:rPr>
          <w:rFonts w:ascii="Times New Roman" w:hAnsi="Times New Roman" w:cs="Times New Roman"/>
          <w:bCs/>
        </w:rPr>
      </w:pPr>
    </w:p>
    <w:p w14:paraId="47EB1375" w14:textId="128FC144" w:rsidR="00B52B99" w:rsidRPr="00D05DE1" w:rsidRDefault="00B52B99" w:rsidP="00B52B99">
      <w:pPr>
        <w:autoSpaceDE w:val="0"/>
        <w:autoSpaceDN w:val="0"/>
        <w:adjustRightInd w:val="0"/>
        <w:spacing w:after="0" w:line="240" w:lineRule="auto"/>
        <w:jc w:val="both"/>
        <w:rPr>
          <w:rFonts w:ascii="Times New Roman" w:hAnsi="Times New Roman" w:cs="Times New Roman"/>
          <w:bCs/>
          <w:highlight w:val="yellow"/>
        </w:rPr>
      </w:pPr>
      <w:r w:rsidRPr="00D05DE1">
        <w:rPr>
          <w:rFonts w:ascii="Times New Roman" w:hAnsi="Times New Roman" w:cs="Times New Roman"/>
          <w:bCs/>
        </w:rPr>
        <w:tab/>
      </w:r>
      <w:r w:rsidR="001D6F3C" w:rsidRPr="00D05DE1">
        <w:rPr>
          <w:rFonts w:ascii="Times New Roman" w:hAnsi="Times New Roman" w:cs="Times New Roman"/>
          <w:bCs/>
        </w:rPr>
        <w:tab/>
      </w:r>
      <w:r w:rsidR="00332789" w:rsidRPr="00D05DE1">
        <w:rPr>
          <w:rFonts w:ascii="Times New Roman" w:hAnsi="Times New Roman" w:cs="Times New Roman"/>
          <w:bCs/>
          <w:highlight w:val="yellow"/>
        </w:rPr>
        <w:t>c</w:t>
      </w:r>
      <w:r w:rsidRPr="00D05DE1">
        <w:rPr>
          <w:rFonts w:ascii="Times New Roman" w:hAnsi="Times New Roman" w:cs="Times New Roman"/>
          <w:bCs/>
          <w:highlight w:val="yellow"/>
        </w:rPr>
        <w:t>. How and whom to report allegations or suspicions of sexual abuse</w:t>
      </w:r>
      <w:r w:rsidR="00332789" w:rsidRPr="00D05DE1">
        <w:rPr>
          <w:rFonts w:ascii="Times New Roman" w:hAnsi="Times New Roman" w:cs="Times New Roman"/>
          <w:bCs/>
          <w:highlight w:val="yellow"/>
        </w:rPr>
        <w:t>;</w:t>
      </w:r>
    </w:p>
    <w:p w14:paraId="689F6B8E" w14:textId="46EE1481" w:rsidR="00332789" w:rsidRPr="00D05DE1" w:rsidRDefault="00332789" w:rsidP="00B52B99">
      <w:pPr>
        <w:autoSpaceDE w:val="0"/>
        <w:autoSpaceDN w:val="0"/>
        <w:adjustRightInd w:val="0"/>
        <w:spacing w:after="0" w:line="240" w:lineRule="auto"/>
        <w:jc w:val="both"/>
        <w:rPr>
          <w:rFonts w:ascii="Times New Roman" w:hAnsi="Times New Roman" w:cs="Times New Roman"/>
          <w:bCs/>
          <w:highlight w:val="yellow"/>
        </w:rPr>
      </w:pPr>
    </w:p>
    <w:p w14:paraId="3695849C" w14:textId="794597B5" w:rsidR="00332789" w:rsidRPr="00D05DE1" w:rsidRDefault="00332789" w:rsidP="001D6F3C">
      <w:pPr>
        <w:autoSpaceDE w:val="0"/>
        <w:autoSpaceDN w:val="0"/>
        <w:adjustRightInd w:val="0"/>
        <w:spacing w:after="0" w:line="240" w:lineRule="auto"/>
        <w:ind w:left="1440"/>
        <w:jc w:val="both"/>
        <w:rPr>
          <w:rFonts w:ascii="Times New Roman" w:hAnsi="Times New Roman" w:cs="Times New Roman"/>
          <w:bCs/>
          <w:highlight w:val="yellow"/>
        </w:rPr>
      </w:pPr>
      <w:r w:rsidRPr="00D05DE1">
        <w:rPr>
          <w:rFonts w:ascii="Times New Roman" w:hAnsi="Times New Roman" w:cs="Times New Roman"/>
          <w:bCs/>
          <w:highlight w:val="yellow"/>
        </w:rPr>
        <w:t xml:space="preserve">d. How to preserve physical evidence of sexual abuse.  If medical staff employed by </w:t>
      </w:r>
      <w:r w:rsidR="008511D2">
        <w:rPr>
          <w:rFonts w:ascii="Times New Roman" w:hAnsi="Times New Roman" w:cs="Times New Roman"/>
          <w:bCs/>
          <w:highlight w:val="yellow"/>
        </w:rPr>
        <w:t>BCDC</w:t>
      </w:r>
      <w:r w:rsidRPr="00D05DE1">
        <w:rPr>
          <w:rFonts w:ascii="Times New Roman" w:hAnsi="Times New Roman" w:cs="Times New Roman"/>
          <w:bCs/>
          <w:highlight w:val="yellow"/>
        </w:rPr>
        <w:t xml:space="preserve"> conduct forensic examinations, such medical staff shall receive the appropriate training to conduct such examinations.</w:t>
      </w:r>
    </w:p>
    <w:p w14:paraId="20563D0F" w14:textId="77777777" w:rsidR="00B52B99" w:rsidRPr="00D05DE1" w:rsidRDefault="00B52B99" w:rsidP="00B52B99">
      <w:pPr>
        <w:autoSpaceDE w:val="0"/>
        <w:autoSpaceDN w:val="0"/>
        <w:adjustRightInd w:val="0"/>
        <w:spacing w:after="0" w:line="240" w:lineRule="auto"/>
        <w:jc w:val="both"/>
        <w:rPr>
          <w:rFonts w:ascii="Times New Roman" w:hAnsi="Times New Roman" w:cs="Times New Roman"/>
          <w:bCs/>
          <w:highlight w:val="yellow"/>
        </w:rPr>
      </w:pPr>
    </w:p>
    <w:p w14:paraId="27711BDA" w14:textId="60D49FCD" w:rsidR="00B52B99" w:rsidRPr="00D05DE1" w:rsidRDefault="00B52B99" w:rsidP="00B52B99">
      <w:pPr>
        <w:autoSpaceDE w:val="0"/>
        <w:autoSpaceDN w:val="0"/>
        <w:adjustRightInd w:val="0"/>
        <w:spacing w:after="0" w:line="240" w:lineRule="auto"/>
        <w:jc w:val="right"/>
        <w:rPr>
          <w:rFonts w:ascii="Times New Roman" w:hAnsi="Times New Roman" w:cs="Times New Roman"/>
          <w:b/>
          <w:bCs/>
          <w:highlight w:val="yellow"/>
        </w:rPr>
      </w:pPr>
      <w:r w:rsidRPr="00D05DE1">
        <w:rPr>
          <w:rFonts w:ascii="Times New Roman" w:hAnsi="Times New Roman" w:cs="Times New Roman"/>
          <w:b/>
          <w:bCs/>
          <w:highlight w:val="yellow"/>
        </w:rPr>
        <w:t>PREA 115.35(</w:t>
      </w:r>
      <w:r w:rsidR="00332789" w:rsidRPr="00D05DE1">
        <w:rPr>
          <w:rFonts w:ascii="Times New Roman" w:hAnsi="Times New Roman" w:cs="Times New Roman"/>
          <w:b/>
          <w:bCs/>
          <w:highlight w:val="yellow"/>
        </w:rPr>
        <w:t>b</w:t>
      </w:r>
      <w:r w:rsidRPr="00D05DE1">
        <w:rPr>
          <w:rFonts w:ascii="Times New Roman" w:hAnsi="Times New Roman" w:cs="Times New Roman"/>
          <w:b/>
          <w:bCs/>
          <w:highlight w:val="yellow"/>
        </w:rPr>
        <w:t>)</w:t>
      </w:r>
    </w:p>
    <w:p w14:paraId="58036D36" w14:textId="1681A67B" w:rsidR="00332789" w:rsidRPr="00D05DE1" w:rsidRDefault="00332789" w:rsidP="00B52B99">
      <w:pPr>
        <w:autoSpaceDE w:val="0"/>
        <w:autoSpaceDN w:val="0"/>
        <w:adjustRightInd w:val="0"/>
        <w:spacing w:after="0" w:line="240" w:lineRule="auto"/>
        <w:jc w:val="right"/>
        <w:rPr>
          <w:rFonts w:ascii="Times New Roman" w:hAnsi="Times New Roman" w:cs="Times New Roman"/>
          <w:b/>
          <w:bCs/>
          <w:highlight w:val="yellow"/>
        </w:rPr>
      </w:pPr>
    </w:p>
    <w:p w14:paraId="06DC8BD0" w14:textId="4436BC26" w:rsidR="00332789" w:rsidRPr="00D05DE1" w:rsidRDefault="00332789" w:rsidP="001D6F3C">
      <w:pPr>
        <w:autoSpaceDE w:val="0"/>
        <w:autoSpaceDN w:val="0"/>
        <w:adjustRightInd w:val="0"/>
        <w:spacing w:after="0" w:line="240" w:lineRule="auto"/>
        <w:ind w:left="720"/>
        <w:jc w:val="both"/>
        <w:rPr>
          <w:rFonts w:ascii="Times New Roman" w:hAnsi="Times New Roman" w:cs="Times New Roman"/>
          <w:b/>
          <w:bCs/>
          <w:highlight w:val="yellow"/>
        </w:rPr>
      </w:pPr>
      <w:r w:rsidRPr="00D05DE1">
        <w:rPr>
          <w:rFonts w:ascii="Times New Roman" w:hAnsi="Times New Roman" w:cs="Times New Roman"/>
          <w:b/>
          <w:bCs/>
          <w:highlight w:val="yellow"/>
        </w:rPr>
        <w:t xml:space="preserve">7. </w:t>
      </w:r>
      <w:r w:rsidR="006B5F16">
        <w:rPr>
          <w:rFonts w:ascii="Times New Roman" w:hAnsi="Times New Roman" w:cs="Times New Roman"/>
          <w:highlight w:val="yellow"/>
        </w:rPr>
        <w:t>ICE</w:t>
      </w:r>
      <w:r w:rsidRPr="00D05DE1">
        <w:rPr>
          <w:rFonts w:ascii="Times New Roman" w:hAnsi="Times New Roman" w:cs="Times New Roman"/>
          <w:highlight w:val="yellow"/>
        </w:rPr>
        <w:t xml:space="preserve"> shall review and approve </w:t>
      </w:r>
      <w:r w:rsidR="006B5F16">
        <w:rPr>
          <w:rFonts w:ascii="Times New Roman" w:hAnsi="Times New Roman" w:cs="Times New Roman"/>
          <w:highlight w:val="yellow"/>
        </w:rPr>
        <w:t>BCDC</w:t>
      </w:r>
      <w:r w:rsidRPr="00D05DE1">
        <w:rPr>
          <w:rFonts w:ascii="Times New Roman" w:hAnsi="Times New Roman" w:cs="Times New Roman"/>
          <w:highlight w:val="yellow"/>
        </w:rPr>
        <w:t>’s policy and procedures to ensure that facility medical staff is trained in procedures for examining and treating victims of sexual abuse, in facilities where medical staff may be assigned these activities.</w:t>
      </w:r>
    </w:p>
    <w:p w14:paraId="515896F2" w14:textId="546710BF" w:rsidR="00332789" w:rsidRPr="0095273D" w:rsidRDefault="00332789" w:rsidP="00332789">
      <w:pPr>
        <w:autoSpaceDE w:val="0"/>
        <w:autoSpaceDN w:val="0"/>
        <w:adjustRightInd w:val="0"/>
        <w:spacing w:after="0" w:line="240" w:lineRule="auto"/>
        <w:jc w:val="right"/>
        <w:rPr>
          <w:rFonts w:ascii="Times New Roman" w:hAnsi="Times New Roman" w:cs="Times New Roman"/>
          <w:b/>
          <w:bCs/>
        </w:rPr>
      </w:pPr>
      <w:r w:rsidRPr="00D05DE1">
        <w:rPr>
          <w:rFonts w:ascii="Times New Roman" w:hAnsi="Times New Roman" w:cs="Times New Roman"/>
          <w:b/>
          <w:bCs/>
          <w:highlight w:val="yellow"/>
        </w:rPr>
        <w:t>PREA 115.35(c)</w:t>
      </w:r>
    </w:p>
    <w:p w14:paraId="394644E6" w14:textId="77777777" w:rsidR="00C51A4A" w:rsidRPr="0095273D" w:rsidRDefault="00C51A4A" w:rsidP="00B52B99">
      <w:pPr>
        <w:autoSpaceDE w:val="0"/>
        <w:autoSpaceDN w:val="0"/>
        <w:adjustRightInd w:val="0"/>
        <w:spacing w:after="0" w:line="240" w:lineRule="auto"/>
        <w:jc w:val="right"/>
        <w:rPr>
          <w:rFonts w:ascii="Times New Roman" w:hAnsi="Times New Roman" w:cs="Times New Roman"/>
          <w:b/>
          <w:bCs/>
        </w:rPr>
      </w:pPr>
    </w:p>
    <w:p w14:paraId="57CE0910" w14:textId="3E1BBB3D" w:rsidR="00C51A4A" w:rsidRPr="0095273D" w:rsidRDefault="00332789" w:rsidP="001D6F3C">
      <w:pPr>
        <w:autoSpaceDE w:val="0"/>
        <w:autoSpaceDN w:val="0"/>
        <w:adjustRightInd w:val="0"/>
        <w:spacing w:after="0" w:line="240" w:lineRule="auto"/>
        <w:ind w:left="720"/>
        <w:jc w:val="both"/>
        <w:rPr>
          <w:rFonts w:ascii="Times New Roman" w:hAnsi="Times New Roman" w:cs="Times New Roman"/>
          <w:bCs/>
        </w:rPr>
      </w:pPr>
      <w:r>
        <w:rPr>
          <w:rFonts w:ascii="Times New Roman" w:hAnsi="Times New Roman" w:cs="Times New Roman"/>
          <w:b/>
          <w:bCs/>
        </w:rPr>
        <w:t>8</w:t>
      </w:r>
      <w:r w:rsidR="00C51A4A" w:rsidRPr="0095273D">
        <w:rPr>
          <w:rFonts w:ascii="Times New Roman" w:hAnsi="Times New Roman" w:cs="Times New Roman"/>
          <w:b/>
          <w:bCs/>
        </w:rPr>
        <w:t xml:space="preserve">.  </w:t>
      </w:r>
      <w:r w:rsidR="006B5F16">
        <w:rPr>
          <w:rFonts w:ascii="Times New Roman" w:hAnsi="Times New Roman" w:cs="Times New Roman"/>
          <w:bCs/>
        </w:rPr>
        <w:t>BCDC</w:t>
      </w:r>
      <w:r w:rsidR="00C51A4A" w:rsidRPr="0095273D">
        <w:rPr>
          <w:rFonts w:ascii="Times New Roman" w:hAnsi="Times New Roman" w:cs="Times New Roman"/>
          <w:bCs/>
        </w:rPr>
        <w:t xml:space="preserve"> shall ensure that all volunteers and contractors who have contact with </w:t>
      </w:r>
      <w:r w:rsidR="00040A3C">
        <w:rPr>
          <w:rFonts w:ascii="Times New Roman" w:hAnsi="Times New Roman" w:cs="Times New Roman"/>
          <w:bCs/>
        </w:rPr>
        <w:t>detainee</w:t>
      </w:r>
      <w:r w:rsidR="00C51A4A" w:rsidRPr="0095273D">
        <w:rPr>
          <w:rFonts w:ascii="Times New Roman" w:hAnsi="Times New Roman" w:cs="Times New Roman"/>
          <w:bCs/>
        </w:rPr>
        <w:t xml:space="preserve">s have been trained on their responsibilities under </w:t>
      </w:r>
      <w:r w:rsidR="006B5F16">
        <w:rPr>
          <w:rFonts w:ascii="Times New Roman" w:hAnsi="Times New Roman" w:cs="Times New Roman"/>
          <w:bCs/>
        </w:rPr>
        <w:t>BCDC</w:t>
      </w:r>
      <w:r w:rsidR="00C51A4A" w:rsidRPr="0095273D">
        <w:rPr>
          <w:rFonts w:ascii="Times New Roman" w:hAnsi="Times New Roman" w:cs="Times New Roman"/>
          <w:bCs/>
        </w:rPr>
        <w:t>’s sexual abuse and sexual harassment prevention, detection, and response policies and procedures.</w:t>
      </w:r>
    </w:p>
    <w:p w14:paraId="163E9F07" w14:textId="77777777" w:rsidR="00C51A4A" w:rsidRPr="0095273D" w:rsidRDefault="00C51A4A" w:rsidP="00C51A4A">
      <w:pPr>
        <w:autoSpaceDE w:val="0"/>
        <w:autoSpaceDN w:val="0"/>
        <w:adjustRightInd w:val="0"/>
        <w:spacing w:after="0" w:line="240" w:lineRule="auto"/>
        <w:jc w:val="both"/>
        <w:rPr>
          <w:rFonts w:ascii="Times New Roman" w:hAnsi="Times New Roman" w:cs="Times New Roman"/>
          <w:bCs/>
        </w:rPr>
      </w:pPr>
    </w:p>
    <w:p w14:paraId="7B679ED0" w14:textId="77777777" w:rsidR="00C51A4A" w:rsidRPr="0095273D" w:rsidRDefault="009915EC" w:rsidP="009915EC">
      <w:pPr>
        <w:autoSpaceDE w:val="0"/>
        <w:autoSpaceDN w:val="0"/>
        <w:adjustRightInd w:val="0"/>
        <w:spacing w:after="0" w:line="240" w:lineRule="auto"/>
        <w:jc w:val="right"/>
        <w:rPr>
          <w:rFonts w:ascii="Times New Roman" w:hAnsi="Times New Roman" w:cs="Times New Roman"/>
          <w:b/>
          <w:bCs/>
        </w:rPr>
      </w:pPr>
      <w:r w:rsidRPr="0095273D">
        <w:rPr>
          <w:rFonts w:ascii="Times New Roman" w:hAnsi="Times New Roman" w:cs="Times New Roman"/>
          <w:b/>
          <w:bCs/>
        </w:rPr>
        <w:t>PREA 115.32(a)</w:t>
      </w:r>
    </w:p>
    <w:p w14:paraId="51449882" w14:textId="77777777" w:rsidR="009915EC" w:rsidRPr="0095273D" w:rsidRDefault="009915EC" w:rsidP="009915EC">
      <w:pPr>
        <w:autoSpaceDE w:val="0"/>
        <w:autoSpaceDN w:val="0"/>
        <w:adjustRightInd w:val="0"/>
        <w:spacing w:after="0" w:line="240" w:lineRule="auto"/>
        <w:jc w:val="right"/>
        <w:rPr>
          <w:rFonts w:ascii="Times New Roman" w:hAnsi="Times New Roman" w:cs="Times New Roman"/>
          <w:b/>
          <w:bCs/>
        </w:rPr>
      </w:pPr>
    </w:p>
    <w:p w14:paraId="4F9B924F" w14:textId="2B905D8B" w:rsidR="009915EC" w:rsidRPr="0095273D" w:rsidRDefault="00332789" w:rsidP="001D6F3C">
      <w:pPr>
        <w:autoSpaceDE w:val="0"/>
        <w:autoSpaceDN w:val="0"/>
        <w:adjustRightInd w:val="0"/>
        <w:spacing w:after="0" w:line="240" w:lineRule="auto"/>
        <w:ind w:left="720"/>
        <w:jc w:val="both"/>
        <w:rPr>
          <w:rFonts w:ascii="Times New Roman" w:hAnsi="Times New Roman" w:cs="Times New Roman"/>
          <w:bCs/>
        </w:rPr>
      </w:pPr>
      <w:r>
        <w:rPr>
          <w:rFonts w:ascii="Times New Roman" w:hAnsi="Times New Roman" w:cs="Times New Roman"/>
          <w:b/>
          <w:bCs/>
        </w:rPr>
        <w:t>9</w:t>
      </w:r>
      <w:r w:rsidR="009915EC" w:rsidRPr="0095273D">
        <w:rPr>
          <w:rFonts w:ascii="Times New Roman" w:hAnsi="Times New Roman" w:cs="Times New Roman"/>
          <w:b/>
          <w:bCs/>
        </w:rPr>
        <w:t xml:space="preserve">.  </w:t>
      </w:r>
      <w:r w:rsidR="009915EC" w:rsidRPr="0095273D">
        <w:rPr>
          <w:rFonts w:ascii="Times New Roman" w:hAnsi="Times New Roman" w:cs="Times New Roman"/>
          <w:bCs/>
        </w:rPr>
        <w:t xml:space="preserve">The level and type of training provided to volunteers and contractors shall be based on the services that they provide and the level of contact they have with </w:t>
      </w:r>
      <w:r w:rsidR="00040A3C">
        <w:rPr>
          <w:rFonts w:ascii="Times New Roman" w:hAnsi="Times New Roman" w:cs="Times New Roman"/>
          <w:bCs/>
        </w:rPr>
        <w:t>detainee</w:t>
      </w:r>
      <w:r w:rsidR="009915EC" w:rsidRPr="0095273D">
        <w:rPr>
          <w:rFonts w:ascii="Times New Roman" w:hAnsi="Times New Roman" w:cs="Times New Roman"/>
          <w:bCs/>
        </w:rPr>
        <w:t xml:space="preserve">s, but all volunteers and contractors who have contact with </w:t>
      </w:r>
      <w:r w:rsidR="00040A3C">
        <w:rPr>
          <w:rFonts w:ascii="Times New Roman" w:hAnsi="Times New Roman" w:cs="Times New Roman"/>
          <w:bCs/>
        </w:rPr>
        <w:t>detainee</w:t>
      </w:r>
      <w:r w:rsidR="009915EC" w:rsidRPr="0095273D">
        <w:rPr>
          <w:rFonts w:ascii="Times New Roman" w:hAnsi="Times New Roman" w:cs="Times New Roman"/>
          <w:bCs/>
        </w:rPr>
        <w:t xml:space="preserve">s shall be notified of </w:t>
      </w:r>
      <w:r w:rsidR="008511D2">
        <w:rPr>
          <w:rFonts w:ascii="Times New Roman" w:hAnsi="Times New Roman" w:cs="Times New Roman"/>
          <w:bCs/>
        </w:rPr>
        <w:t>BCDC</w:t>
      </w:r>
      <w:r w:rsidR="009915EC" w:rsidRPr="0095273D">
        <w:rPr>
          <w:rFonts w:ascii="Times New Roman" w:hAnsi="Times New Roman" w:cs="Times New Roman"/>
          <w:bCs/>
        </w:rPr>
        <w:t>’s zero-tolerance policy regarding sexual abuse and sexual harassment and informed how to report such incidents.</w:t>
      </w:r>
    </w:p>
    <w:p w14:paraId="1E48CDCC" w14:textId="77777777" w:rsidR="009915EC" w:rsidRPr="0095273D" w:rsidRDefault="009915EC" w:rsidP="009915EC">
      <w:pPr>
        <w:autoSpaceDE w:val="0"/>
        <w:autoSpaceDN w:val="0"/>
        <w:adjustRightInd w:val="0"/>
        <w:spacing w:after="0" w:line="240" w:lineRule="auto"/>
        <w:jc w:val="both"/>
        <w:rPr>
          <w:rFonts w:ascii="Times New Roman" w:hAnsi="Times New Roman" w:cs="Times New Roman"/>
          <w:bCs/>
        </w:rPr>
      </w:pPr>
    </w:p>
    <w:p w14:paraId="6A0BD091" w14:textId="0C0D91E4" w:rsidR="009915EC" w:rsidRDefault="009915EC" w:rsidP="009915EC">
      <w:pPr>
        <w:autoSpaceDE w:val="0"/>
        <w:autoSpaceDN w:val="0"/>
        <w:adjustRightInd w:val="0"/>
        <w:spacing w:after="0" w:line="240" w:lineRule="auto"/>
        <w:jc w:val="right"/>
        <w:rPr>
          <w:rFonts w:ascii="Times New Roman" w:hAnsi="Times New Roman" w:cs="Times New Roman"/>
          <w:b/>
          <w:bCs/>
        </w:rPr>
      </w:pPr>
      <w:r w:rsidRPr="0095273D">
        <w:rPr>
          <w:rFonts w:ascii="Times New Roman" w:hAnsi="Times New Roman" w:cs="Times New Roman"/>
          <w:b/>
          <w:bCs/>
        </w:rPr>
        <w:t>PREA 115.32(b)</w:t>
      </w:r>
    </w:p>
    <w:p w14:paraId="7FA28861" w14:textId="77777777" w:rsidR="008511D2" w:rsidRDefault="008511D2" w:rsidP="009915EC">
      <w:pPr>
        <w:autoSpaceDE w:val="0"/>
        <w:autoSpaceDN w:val="0"/>
        <w:adjustRightInd w:val="0"/>
        <w:spacing w:after="0" w:line="240" w:lineRule="auto"/>
        <w:jc w:val="right"/>
        <w:rPr>
          <w:rFonts w:ascii="Times New Roman" w:hAnsi="Times New Roman" w:cs="Times New Roman"/>
          <w:b/>
          <w:bCs/>
        </w:rPr>
      </w:pPr>
    </w:p>
    <w:p w14:paraId="4A7A5532" w14:textId="0D781DCA" w:rsidR="00B37A72" w:rsidRDefault="001D6F3C" w:rsidP="00B37A72">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C</w:t>
      </w:r>
      <w:r w:rsidR="00B37A72" w:rsidRPr="004A1B82">
        <w:rPr>
          <w:rFonts w:ascii="Times New Roman" w:hAnsi="Times New Roman" w:cs="Times New Roman"/>
        </w:rPr>
        <w:t>. New Employees:</w:t>
      </w:r>
    </w:p>
    <w:p w14:paraId="522329B8"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2A04476B" w14:textId="4B3DDF88" w:rsidR="00B37A72" w:rsidRPr="004A1B82" w:rsidRDefault="001D6F3C" w:rsidP="001D6F3C">
      <w:pPr>
        <w:autoSpaceDE w:val="0"/>
        <w:autoSpaceDN w:val="0"/>
        <w:adjustRightInd w:val="0"/>
        <w:spacing w:after="0" w:line="240" w:lineRule="auto"/>
        <w:ind w:left="720"/>
        <w:jc w:val="both"/>
        <w:rPr>
          <w:rFonts w:ascii="Times New Roman" w:hAnsi="Times New Roman" w:cs="Times New Roman"/>
        </w:rPr>
      </w:pPr>
      <w:r w:rsidRPr="001D6F3C">
        <w:rPr>
          <w:rFonts w:ascii="Times New Roman" w:hAnsi="Times New Roman" w:cs="Times New Roman"/>
          <w:b/>
          <w:bCs/>
        </w:rPr>
        <w:t>1.</w:t>
      </w:r>
      <w:r>
        <w:rPr>
          <w:rFonts w:ascii="Times New Roman" w:hAnsi="Times New Roman" w:cs="Times New Roman"/>
        </w:rPr>
        <w:t xml:space="preserve"> </w:t>
      </w:r>
      <w:r w:rsidR="00B37A72" w:rsidRPr="004A1B82">
        <w:rPr>
          <w:rFonts w:ascii="Times New Roman" w:hAnsi="Times New Roman" w:cs="Times New Roman"/>
        </w:rPr>
        <w:t>For new employees, a discussion of sexual assault/abuse prevention and intervention shall be part of the</w:t>
      </w:r>
      <w:r w:rsidR="00B52B99">
        <w:rPr>
          <w:rFonts w:ascii="Times New Roman" w:hAnsi="Times New Roman" w:cs="Times New Roman"/>
        </w:rPr>
        <w:t xml:space="preserve"> </w:t>
      </w:r>
      <w:r w:rsidR="00B37A72" w:rsidRPr="004A1B82">
        <w:rPr>
          <w:rFonts w:ascii="Times New Roman" w:hAnsi="Times New Roman" w:cs="Times New Roman"/>
        </w:rPr>
        <w:t>Employee Orientation training and should include a review of the Detention Centers sexual</w:t>
      </w:r>
      <w:r w:rsidR="00B52B99">
        <w:rPr>
          <w:rFonts w:ascii="Times New Roman" w:hAnsi="Times New Roman" w:cs="Times New Roman"/>
        </w:rPr>
        <w:t xml:space="preserve"> </w:t>
      </w:r>
      <w:r w:rsidR="00B37A72" w:rsidRPr="004A1B82">
        <w:rPr>
          <w:rFonts w:ascii="Times New Roman" w:hAnsi="Times New Roman" w:cs="Times New Roman"/>
        </w:rPr>
        <w:t xml:space="preserve">assault/abuse policy and staff responsibilities to prevent and report sexual assaults. For </w:t>
      </w:r>
      <w:r w:rsidR="00B37A72" w:rsidRPr="004A1B82">
        <w:rPr>
          <w:rFonts w:ascii="Times New Roman" w:hAnsi="Times New Roman" w:cs="Times New Roman"/>
        </w:rPr>
        <w:lastRenderedPageBreak/>
        <w:t>existing staff,</w:t>
      </w:r>
      <w:r w:rsidR="00B52B99">
        <w:rPr>
          <w:rFonts w:ascii="Times New Roman" w:hAnsi="Times New Roman" w:cs="Times New Roman"/>
        </w:rPr>
        <w:t xml:space="preserve"> </w:t>
      </w:r>
      <w:r w:rsidR="00B37A72" w:rsidRPr="004A1B82">
        <w:rPr>
          <w:rFonts w:ascii="Times New Roman" w:hAnsi="Times New Roman" w:cs="Times New Roman"/>
        </w:rPr>
        <w:t>additional extensive information about the program shall be included as a part of the Annual Refresher</w:t>
      </w:r>
      <w:r w:rsidR="00B52B99">
        <w:rPr>
          <w:rFonts w:ascii="Times New Roman" w:hAnsi="Times New Roman" w:cs="Times New Roman"/>
        </w:rPr>
        <w:t xml:space="preserve"> </w:t>
      </w:r>
      <w:r w:rsidR="00B37A72" w:rsidRPr="004A1B82">
        <w:rPr>
          <w:rFonts w:ascii="Times New Roman" w:hAnsi="Times New Roman" w:cs="Times New Roman"/>
        </w:rPr>
        <w:t>Training.</w:t>
      </w:r>
    </w:p>
    <w:p w14:paraId="0134A9F8" w14:textId="77777777" w:rsidR="00B52B99" w:rsidRDefault="00B52B99" w:rsidP="004A1B82">
      <w:pPr>
        <w:autoSpaceDE w:val="0"/>
        <w:autoSpaceDN w:val="0"/>
        <w:adjustRightInd w:val="0"/>
        <w:spacing w:after="0" w:line="240" w:lineRule="auto"/>
        <w:jc w:val="right"/>
        <w:rPr>
          <w:rFonts w:ascii="Times New Roman" w:hAnsi="Times New Roman" w:cs="Times New Roman"/>
          <w:b/>
          <w:bCs/>
        </w:rPr>
      </w:pPr>
    </w:p>
    <w:p w14:paraId="4B79A03D" w14:textId="77777777" w:rsidR="00100474" w:rsidRPr="006717C5" w:rsidRDefault="00100474" w:rsidP="004A1B82">
      <w:pPr>
        <w:autoSpaceDE w:val="0"/>
        <w:autoSpaceDN w:val="0"/>
        <w:adjustRightInd w:val="0"/>
        <w:spacing w:after="0" w:line="240" w:lineRule="auto"/>
        <w:jc w:val="right"/>
        <w:rPr>
          <w:rFonts w:ascii="Times New Roman" w:hAnsi="Times New Roman" w:cs="Times New Roman"/>
          <w:b/>
          <w:bCs/>
          <w:lang w:val="es-MX"/>
        </w:rPr>
      </w:pPr>
      <w:r w:rsidRPr="006717C5">
        <w:rPr>
          <w:rFonts w:ascii="Times New Roman" w:hAnsi="Times New Roman" w:cs="Times New Roman"/>
          <w:b/>
          <w:bCs/>
          <w:lang w:val="es-MX"/>
        </w:rPr>
        <w:t>PREA 115.31(c)</w:t>
      </w:r>
    </w:p>
    <w:p w14:paraId="2648160D" w14:textId="3E99835C" w:rsidR="00B52B99" w:rsidRPr="006717C5" w:rsidRDefault="001D6F3C" w:rsidP="00B52B99">
      <w:pPr>
        <w:autoSpaceDE w:val="0"/>
        <w:autoSpaceDN w:val="0"/>
        <w:adjustRightInd w:val="0"/>
        <w:spacing w:after="0" w:line="240" w:lineRule="auto"/>
        <w:rPr>
          <w:rFonts w:ascii="Times New Roman" w:hAnsi="Times New Roman" w:cs="Times New Roman"/>
          <w:b/>
          <w:bCs/>
          <w:lang w:val="es-MX"/>
        </w:rPr>
      </w:pPr>
      <w:r>
        <w:rPr>
          <w:rFonts w:ascii="Times New Roman" w:hAnsi="Times New Roman" w:cs="Times New Roman"/>
          <w:b/>
          <w:bCs/>
          <w:lang w:val="es-MX"/>
        </w:rPr>
        <w:t>D</w:t>
      </w:r>
      <w:r w:rsidR="00B52B99" w:rsidRPr="006717C5">
        <w:rPr>
          <w:rFonts w:ascii="Times New Roman" w:hAnsi="Times New Roman" w:cs="Times New Roman"/>
          <w:b/>
          <w:bCs/>
          <w:lang w:val="es-MX"/>
        </w:rPr>
        <w:t xml:space="preserve">. </w:t>
      </w:r>
      <w:r w:rsidR="00B52B99" w:rsidRPr="006717C5">
        <w:rPr>
          <w:rFonts w:ascii="Times New Roman" w:hAnsi="Times New Roman" w:cs="Times New Roman"/>
          <w:bCs/>
          <w:lang w:val="es-MX"/>
        </w:rPr>
        <w:t>Documentation:</w:t>
      </w:r>
    </w:p>
    <w:p w14:paraId="3682A672" w14:textId="77777777" w:rsidR="00B52B99" w:rsidRPr="006717C5" w:rsidRDefault="00B52B99" w:rsidP="00B52B99">
      <w:pPr>
        <w:autoSpaceDE w:val="0"/>
        <w:autoSpaceDN w:val="0"/>
        <w:adjustRightInd w:val="0"/>
        <w:spacing w:after="0" w:line="240" w:lineRule="auto"/>
        <w:rPr>
          <w:rFonts w:ascii="Times New Roman" w:hAnsi="Times New Roman" w:cs="Times New Roman"/>
          <w:b/>
          <w:bCs/>
          <w:lang w:val="es-MX"/>
        </w:rPr>
      </w:pPr>
    </w:p>
    <w:p w14:paraId="4D384652" w14:textId="6EF60A58" w:rsidR="00B52B99" w:rsidRPr="0095273D" w:rsidRDefault="00555E7E" w:rsidP="001D6F3C">
      <w:pPr>
        <w:autoSpaceDE w:val="0"/>
        <w:autoSpaceDN w:val="0"/>
        <w:adjustRightInd w:val="0"/>
        <w:spacing w:after="0" w:line="240" w:lineRule="auto"/>
        <w:ind w:left="720"/>
        <w:jc w:val="both"/>
        <w:rPr>
          <w:rFonts w:ascii="Times New Roman" w:hAnsi="Times New Roman" w:cs="Times New Roman"/>
          <w:bCs/>
        </w:rPr>
      </w:pPr>
      <w:r w:rsidRPr="0095273D">
        <w:rPr>
          <w:rFonts w:ascii="Times New Roman" w:hAnsi="Times New Roman" w:cs="Times New Roman"/>
          <w:b/>
          <w:bCs/>
        </w:rPr>
        <w:t>1.</w:t>
      </w:r>
      <w:r w:rsidRPr="0095273D">
        <w:rPr>
          <w:rFonts w:ascii="Times New Roman" w:hAnsi="Times New Roman" w:cs="Times New Roman"/>
          <w:bCs/>
        </w:rPr>
        <w:t xml:space="preserve">  </w:t>
      </w:r>
      <w:r w:rsidR="006B5F16">
        <w:rPr>
          <w:rFonts w:ascii="Times New Roman" w:hAnsi="Times New Roman" w:cs="Times New Roman"/>
          <w:bCs/>
        </w:rPr>
        <w:t>BCDC</w:t>
      </w:r>
      <w:r w:rsidR="00B52B99" w:rsidRPr="0095273D">
        <w:rPr>
          <w:rFonts w:ascii="Times New Roman" w:hAnsi="Times New Roman" w:cs="Times New Roman"/>
          <w:bCs/>
        </w:rPr>
        <w:t xml:space="preserve"> shall maintain documentation that staff, including medical and mental health practitioners, has received required training.  </w:t>
      </w:r>
    </w:p>
    <w:p w14:paraId="02EE88A4" w14:textId="77777777" w:rsidR="00B52B99" w:rsidRPr="0095273D" w:rsidRDefault="00B52B99" w:rsidP="00B52B99">
      <w:pPr>
        <w:autoSpaceDE w:val="0"/>
        <w:autoSpaceDN w:val="0"/>
        <w:adjustRightInd w:val="0"/>
        <w:spacing w:after="0" w:line="240" w:lineRule="auto"/>
        <w:jc w:val="both"/>
        <w:rPr>
          <w:rFonts w:ascii="Times New Roman" w:hAnsi="Times New Roman" w:cs="Times New Roman"/>
          <w:bCs/>
        </w:rPr>
      </w:pPr>
    </w:p>
    <w:p w14:paraId="13FCAEAF" w14:textId="77777777" w:rsidR="00B52B99" w:rsidRPr="0095273D" w:rsidRDefault="00B52B99" w:rsidP="00B52B99">
      <w:pPr>
        <w:autoSpaceDE w:val="0"/>
        <w:autoSpaceDN w:val="0"/>
        <w:adjustRightInd w:val="0"/>
        <w:spacing w:after="0" w:line="240" w:lineRule="auto"/>
        <w:jc w:val="right"/>
        <w:rPr>
          <w:rFonts w:ascii="Times New Roman" w:hAnsi="Times New Roman" w:cs="Times New Roman"/>
          <w:b/>
          <w:bCs/>
        </w:rPr>
      </w:pPr>
      <w:r w:rsidRPr="0095273D">
        <w:rPr>
          <w:rFonts w:ascii="Times New Roman" w:hAnsi="Times New Roman" w:cs="Times New Roman"/>
          <w:b/>
          <w:bCs/>
        </w:rPr>
        <w:t>PREA 115.35(c)</w:t>
      </w:r>
    </w:p>
    <w:p w14:paraId="5FC61E68" w14:textId="77777777" w:rsidR="00555E7E" w:rsidRPr="0095273D" w:rsidRDefault="00555E7E" w:rsidP="00B52B99">
      <w:pPr>
        <w:autoSpaceDE w:val="0"/>
        <w:autoSpaceDN w:val="0"/>
        <w:adjustRightInd w:val="0"/>
        <w:spacing w:after="0" w:line="240" w:lineRule="auto"/>
        <w:jc w:val="right"/>
        <w:rPr>
          <w:rFonts w:ascii="Times New Roman" w:hAnsi="Times New Roman" w:cs="Times New Roman"/>
          <w:b/>
          <w:bCs/>
        </w:rPr>
      </w:pPr>
    </w:p>
    <w:p w14:paraId="4E895A6A" w14:textId="77777777" w:rsidR="00555E7E" w:rsidRPr="0095273D" w:rsidRDefault="00555E7E" w:rsidP="001D6F3C">
      <w:pPr>
        <w:autoSpaceDE w:val="0"/>
        <w:autoSpaceDN w:val="0"/>
        <w:adjustRightInd w:val="0"/>
        <w:spacing w:after="0" w:line="240" w:lineRule="auto"/>
        <w:ind w:left="720"/>
        <w:jc w:val="both"/>
        <w:rPr>
          <w:rFonts w:ascii="Times New Roman" w:hAnsi="Times New Roman" w:cs="Times New Roman"/>
          <w:bCs/>
        </w:rPr>
      </w:pPr>
      <w:r w:rsidRPr="0095273D">
        <w:rPr>
          <w:rFonts w:ascii="Times New Roman" w:hAnsi="Times New Roman" w:cs="Times New Roman"/>
          <w:b/>
          <w:bCs/>
        </w:rPr>
        <w:t xml:space="preserve">2.  </w:t>
      </w:r>
      <w:r w:rsidRPr="0095273D">
        <w:rPr>
          <w:rFonts w:ascii="Times New Roman" w:hAnsi="Times New Roman" w:cs="Times New Roman"/>
          <w:bCs/>
        </w:rPr>
        <w:t>Verification shall be made through employee’s signature or electronic verification that employees understand the training that they have received.</w:t>
      </w:r>
    </w:p>
    <w:p w14:paraId="065E7E29" w14:textId="77777777" w:rsidR="00555E7E" w:rsidRPr="0095273D" w:rsidRDefault="00555E7E" w:rsidP="00555E7E">
      <w:pPr>
        <w:autoSpaceDE w:val="0"/>
        <w:autoSpaceDN w:val="0"/>
        <w:adjustRightInd w:val="0"/>
        <w:spacing w:after="0" w:line="240" w:lineRule="auto"/>
        <w:jc w:val="both"/>
        <w:rPr>
          <w:rFonts w:ascii="Times New Roman" w:hAnsi="Times New Roman" w:cs="Times New Roman"/>
          <w:bCs/>
        </w:rPr>
      </w:pPr>
    </w:p>
    <w:p w14:paraId="721AA2B7" w14:textId="77777777" w:rsidR="00555E7E" w:rsidRPr="0095273D" w:rsidRDefault="00555E7E" w:rsidP="00555E7E">
      <w:pPr>
        <w:autoSpaceDE w:val="0"/>
        <w:autoSpaceDN w:val="0"/>
        <w:adjustRightInd w:val="0"/>
        <w:spacing w:after="0" w:line="240" w:lineRule="auto"/>
        <w:jc w:val="right"/>
        <w:rPr>
          <w:rFonts w:ascii="Times New Roman" w:hAnsi="Times New Roman" w:cs="Times New Roman"/>
          <w:b/>
          <w:bCs/>
        </w:rPr>
      </w:pPr>
      <w:r w:rsidRPr="0095273D">
        <w:rPr>
          <w:rFonts w:ascii="Times New Roman" w:hAnsi="Times New Roman" w:cs="Times New Roman"/>
          <w:b/>
          <w:bCs/>
        </w:rPr>
        <w:t>PREA 115.31(d)</w:t>
      </w:r>
    </w:p>
    <w:p w14:paraId="02E12CB0" w14:textId="77777777" w:rsidR="009915EC" w:rsidRPr="0095273D" w:rsidRDefault="009915EC" w:rsidP="00555E7E">
      <w:pPr>
        <w:autoSpaceDE w:val="0"/>
        <w:autoSpaceDN w:val="0"/>
        <w:adjustRightInd w:val="0"/>
        <w:spacing w:after="0" w:line="240" w:lineRule="auto"/>
        <w:jc w:val="right"/>
        <w:rPr>
          <w:rFonts w:ascii="Times New Roman" w:hAnsi="Times New Roman" w:cs="Times New Roman"/>
          <w:b/>
          <w:bCs/>
        </w:rPr>
      </w:pPr>
    </w:p>
    <w:p w14:paraId="6198B5A9" w14:textId="1DB6F0F1" w:rsidR="009915EC" w:rsidRPr="0095273D" w:rsidRDefault="009915EC" w:rsidP="001D6F3C">
      <w:pPr>
        <w:autoSpaceDE w:val="0"/>
        <w:autoSpaceDN w:val="0"/>
        <w:adjustRightInd w:val="0"/>
        <w:spacing w:after="0" w:line="240" w:lineRule="auto"/>
        <w:ind w:left="720"/>
        <w:jc w:val="both"/>
        <w:rPr>
          <w:rFonts w:ascii="Times New Roman" w:hAnsi="Times New Roman" w:cs="Times New Roman"/>
          <w:bCs/>
        </w:rPr>
      </w:pPr>
      <w:r w:rsidRPr="0095273D">
        <w:rPr>
          <w:rFonts w:ascii="Times New Roman" w:hAnsi="Times New Roman" w:cs="Times New Roman"/>
          <w:b/>
          <w:bCs/>
        </w:rPr>
        <w:t xml:space="preserve">3.  </w:t>
      </w:r>
      <w:r w:rsidR="008511D2">
        <w:rPr>
          <w:rFonts w:ascii="Times New Roman" w:hAnsi="Times New Roman" w:cs="Times New Roman"/>
          <w:bCs/>
        </w:rPr>
        <w:t>BCDC</w:t>
      </w:r>
      <w:r w:rsidRPr="0095273D">
        <w:rPr>
          <w:rFonts w:ascii="Times New Roman" w:hAnsi="Times New Roman" w:cs="Times New Roman"/>
          <w:bCs/>
        </w:rPr>
        <w:t xml:space="preserve"> shall maintain documentation </w:t>
      </w:r>
      <w:r w:rsidR="006F516D" w:rsidRPr="0095273D">
        <w:rPr>
          <w:rFonts w:ascii="Times New Roman" w:hAnsi="Times New Roman" w:cs="Times New Roman"/>
          <w:bCs/>
        </w:rPr>
        <w:t>confirming that volunteers and contractors understand the training that they have received.</w:t>
      </w:r>
    </w:p>
    <w:p w14:paraId="3A7DF7D3" w14:textId="77777777" w:rsidR="006F516D" w:rsidRPr="0095273D" w:rsidRDefault="006F516D" w:rsidP="009915EC">
      <w:pPr>
        <w:autoSpaceDE w:val="0"/>
        <w:autoSpaceDN w:val="0"/>
        <w:adjustRightInd w:val="0"/>
        <w:spacing w:after="0" w:line="240" w:lineRule="auto"/>
        <w:jc w:val="both"/>
        <w:rPr>
          <w:rFonts w:ascii="Times New Roman" w:hAnsi="Times New Roman" w:cs="Times New Roman"/>
          <w:bCs/>
        </w:rPr>
      </w:pPr>
    </w:p>
    <w:p w14:paraId="0D9934EB" w14:textId="77777777" w:rsidR="006F516D" w:rsidRPr="006F516D" w:rsidRDefault="006F516D" w:rsidP="006F516D">
      <w:pPr>
        <w:autoSpaceDE w:val="0"/>
        <w:autoSpaceDN w:val="0"/>
        <w:adjustRightInd w:val="0"/>
        <w:spacing w:after="0" w:line="240" w:lineRule="auto"/>
        <w:jc w:val="right"/>
        <w:rPr>
          <w:rFonts w:ascii="Times New Roman" w:hAnsi="Times New Roman" w:cs="Times New Roman"/>
          <w:b/>
          <w:bCs/>
        </w:rPr>
      </w:pPr>
      <w:r w:rsidRPr="0095273D">
        <w:rPr>
          <w:rFonts w:ascii="Times New Roman" w:hAnsi="Times New Roman" w:cs="Times New Roman"/>
          <w:b/>
          <w:bCs/>
        </w:rPr>
        <w:t>PREA 115.32(c)</w:t>
      </w:r>
    </w:p>
    <w:p w14:paraId="61E9A0E9" w14:textId="77777777" w:rsidR="00A32D5C" w:rsidRDefault="00A32D5C" w:rsidP="00B37A72">
      <w:pPr>
        <w:autoSpaceDE w:val="0"/>
        <w:autoSpaceDN w:val="0"/>
        <w:adjustRightInd w:val="0"/>
        <w:spacing w:after="0" w:line="240" w:lineRule="auto"/>
        <w:rPr>
          <w:rFonts w:ascii="Times New Roman" w:hAnsi="Times New Roman" w:cs="Times New Roman"/>
          <w:b/>
          <w:bCs/>
        </w:rPr>
      </w:pPr>
    </w:p>
    <w:p w14:paraId="6F8BB9B4" w14:textId="217C97CE" w:rsidR="005363AE" w:rsidRDefault="005363AE" w:rsidP="00B37A7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VI. </w:t>
      </w:r>
      <w:r w:rsidR="00040A3C">
        <w:rPr>
          <w:rFonts w:ascii="Times New Roman" w:hAnsi="Times New Roman" w:cs="Times New Roman"/>
          <w:b/>
          <w:bCs/>
        </w:rPr>
        <w:t>Detainee</w:t>
      </w:r>
      <w:r>
        <w:rPr>
          <w:rFonts w:ascii="Times New Roman" w:hAnsi="Times New Roman" w:cs="Times New Roman"/>
          <w:b/>
          <w:bCs/>
        </w:rPr>
        <w:t xml:space="preserve"> Admissions</w:t>
      </w:r>
    </w:p>
    <w:p w14:paraId="5144E2FC" w14:textId="5AC4B42A" w:rsidR="005363AE" w:rsidRDefault="005363AE" w:rsidP="00B37A72">
      <w:pPr>
        <w:autoSpaceDE w:val="0"/>
        <w:autoSpaceDN w:val="0"/>
        <w:adjustRightInd w:val="0"/>
        <w:spacing w:after="0" w:line="240" w:lineRule="auto"/>
        <w:rPr>
          <w:rFonts w:ascii="Times New Roman" w:hAnsi="Times New Roman" w:cs="Times New Roman"/>
          <w:b/>
          <w:bCs/>
        </w:rPr>
      </w:pPr>
    </w:p>
    <w:p w14:paraId="47408833" w14:textId="7E2DD867" w:rsidR="005363AE" w:rsidRDefault="005363AE" w:rsidP="005363AE">
      <w:pPr>
        <w:autoSpaceDE w:val="0"/>
        <w:autoSpaceDN w:val="0"/>
        <w:adjustRightInd w:val="0"/>
        <w:spacing w:after="0" w:line="240" w:lineRule="auto"/>
        <w:jc w:val="both"/>
        <w:rPr>
          <w:rFonts w:ascii="Times New Roman" w:hAnsi="Times New Roman" w:cs="Times New Roman"/>
        </w:rPr>
      </w:pPr>
      <w:r w:rsidRPr="00D05DE1">
        <w:rPr>
          <w:rFonts w:ascii="Times New Roman" w:hAnsi="Times New Roman" w:cs="Times New Roman"/>
          <w:b/>
          <w:bCs/>
          <w:highlight w:val="yellow"/>
        </w:rPr>
        <w:t xml:space="preserve">A.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assess all detainees on intake to identify those likely to be sexual aggressors or sexual abuse victims and shall house detainees to prevent sexual abuse, taking necessary steps to mitigate any such danger.  Each new arrival shall be kept separate from the general population until he/she is classified and may be housed accordingly.</w:t>
      </w:r>
      <w:r>
        <w:rPr>
          <w:rFonts w:ascii="Times New Roman" w:hAnsi="Times New Roman" w:cs="Times New Roman"/>
        </w:rPr>
        <w:t xml:space="preserve">  Each detainee will be screened utilizing </w:t>
      </w:r>
      <w:r w:rsidR="006B5F16">
        <w:rPr>
          <w:rFonts w:ascii="Times New Roman" w:hAnsi="Times New Roman" w:cs="Times New Roman"/>
        </w:rPr>
        <w:t>BCDC</w:t>
      </w:r>
      <w:r>
        <w:rPr>
          <w:rFonts w:ascii="Times New Roman" w:hAnsi="Times New Roman" w:cs="Times New Roman"/>
        </w:rPr>
        <w:t xml:space="preserve"> PREA Risk Assessment Form by medical staff.</w:t>
      </w:r>
    </w:p>
    <w:p w14:paraId="2376B6E6" w14:textId="06238011" w:rsidR="005363AE" w:rsidRPr="005363AE" w:rsidRDefault="005363AE" w:rsidP="005363AE">
      <w:pPr>
        <w:autoSpaceDE w:val="0"/>
        <w:autoSpaceDN w:val="0"/>
        <w:adjustRightInd w:val="0"/>
        <w:spacing w:after="0" w:line="240" w:lineRule="auto"/>
        <w:jc w:val="right"/>
        <w:rPr>
          <w:rFonts w:ascii="Times New Roman" w:hAnsi="Times New Roman" w:cs="Times New Roman"/>
          <w:b/>
          <w:bCs/>
        </w:rPr>
      </w:pPr>
      <w:r w:rsidRPr="005363AE">
        <w:rPr>
          <w:rFonts w:ascii="Times New Roman" w:hAnsi="Times New Roman" w:cs="Times New Roman"/>
          <w:b/>
          <w:bCs/>
        </w:rPr>
        <w:t>PREA 115.41(a)</w:t>
      </w:r>
    </w:p>
    <w:p w14:paraId="00666B20" w14:textId="74284F7D" w:rsidR="005363AE" w:rsidRDefault="005363AE" w:rsidP="00B37A72">
      <w:pPr>
        <w:autoSpaceDE w:val="0"/>
        <w:autoSpaceDN w:val="0"/>
        <w:adjustRightInd w:val="0"/>
        <w:spacing w:after="0" w:line="240" w:lineRule="auto"/>
        <w:rPr>
          <w:rFonts w:ascii="Times New Roman" w:hAnsi="Times New Roman" w:cs="Times New Roman"/>
          <w:b/>
          <w:bCs/>
        </w:rPr>
      </w:pPr>
    </w:p>
    <w:p w14:paraId="497E5656" w14:textId="3C4A7476" w:rsidR="005363AE" w:rsidRPr="00D05DE1" w:rsidRDefault="005363AE" w:rsidP="005363AE">
      <w:pPr>
        <w:autoSpaceDE w:val="0"/>
        <w:autoSpaceDN w:val="0"/>
        <w:adjustRightInd w:val="0"/>
        <w:spacing w:after="0" w:line="240" w:lineRule="auto"/>
        <w:jc w:val="both"/>
        <w:rPr>
          <w:rFonts w:ascii="Times New Roman" w:hAnsi="Times New Roman" w:cs="Times New Roman"/>
          <w:b/>
          <w:bCs/>
          <w:highlight w:val="yellow"/>
        </w:rPr>
      </w:pPr>
      <w:r w:rsidRPr="00D05DE1">
        <w:rPr>
          <w:rFonts w:ascii="Times New Roman" w:hAnsi="Times New Roman" w:cs="Times New Roman"/>
          <w:b/>
          <w:bCs/>
          <w:highlight w:val="yellow"/>
        </w:rPr>
        <w:t xml:space="preserve">B. </w:t>
      </w:r>
      <w:r w:rsidRPr="00D05DE1">
        <w:rPr>
          <w:rFonts w:ascii="Times New Roman" w:hAnsi="Times New Roman" w:cs="Times New Roman"/>
          <w:highlight w:val="yellow"/>
        </w:rPr>
        <w:t xml:space="preserve">The initial classification process and initial housing assignment should be completed within twelve hours of admissions to </w:t>
      </w:r>
      <w:r w:rsidR="006B5F16">
        <w:rPr>
          <w:rFonts w:ascii="Times New Roman" w:hAnsi="Times New Roman" w:cs="Times New Roman"/>
          <w:highlight w:val="yellow"/>
        </w:rPr>
        <w:t>BCDC</w:t>
      </w:r>
      <w:r w:rsidRPr="00D05DE1">
        <w:rPr>
          <w:rFonts w:ascii="Times New Roman" w:hAnsi="Times New Roman" w:cs="Times New Roman"/>
          <w:highlight w:val="yellow"/>
        </w:rPr>
        <w:t>.</w:t>
      </w:r>
    </w:p>
    <w:p w14:paraId="11A475DD" w14:textId="3B86A15E" w:rsidR="005363AE" w:rsidRPr="00D05DE1" w:rsidRDefault="005363AE" w:rsidP="005363AE">
      <w:pPr>
        <w:autoSpaceDE w:val="0"/>
        <w:autoSpaceDN w:val="0"/>
        <w:adjustRightInd w:val="0"/>
        <w:spacing w:after="0" w:line="240" w:lineRule="auto"/>
        <w:jc w:val="right"/>
        <w:rPr>
          <w:rFonts w:ascii="Times New Roman" w:hAnsi="Times New Roman" w:cs="Times New Roman"/>
          <w:b/>
          <w:bCs/>
          <w:highlight w:val="yellow"/>
        </w:rPr>
      </w:pPr>
      <w:r w:rsidRPr="00D05DE1">
        <w:rPr>
          <w:rFonts w:ascii="Times New Roman" w:hAnsi="Times New Roman" w:cs="Times New Roman"/>
          <w:b/>
          <w:bCs/>
          <w:highlight w:val="yellow"/>
        </w:rPr>
        <w:t>PREA 115.41(b)</w:t>
      </w:r>
    </w:p>
    <w:p w14:paraId="0EBFF47B" w14:textId="37F97768" w:rsidR="005363AE" w:rsidRPr="00054D4A" w:rsidRDefault="005363AE" w:rsidP="00B37A72">
      <w:pPr>
        <w:autoSpaceDE w:val="0"/>
        <w:autoSpaceDN w:val="0"/>
        <w:adjustRightInd w:val="0"/>
        <w:spacing w:after="0" w:line="240" w:lineRule="auto"/>
        <w:rPr>
          <w:rFonts w:ascii="Times New Roman" w:hAnsi="Times New Roman" w:cs="Times New Roman"/>
          <w:b/>
          <w:bCs/>
          <w:highlight w:val="green"/>
        </w:rPr>
      </w:pPr>
    </w:p>
    <w:p w14:paraId="78668FB8" w14:textId="77777777" w:rsidR="005363AE" w:rsidRPr="00054D4A" w:rsidRDefault="005363AE" w:rsidP="00B37A72">
      <w:pPr>
        <w:autoSpaceDE w:val="0"/>
        <w:autoSpaceDN w:val="0"/>
        <w:adjustRightInd w:val="0"/>
        <w:spacing w:after="0" w:line="240" w:lineRule="auto"/>
        <w:rPr>
          <w:rFonts w:ascii="Times New Roman" w:hAnsi="Times New Roman" w:cs="Times New Roman"/>
          <w:b/>
          <w:bCs/>
          <w:highlight w:val="green"/>
        </w:rPr>
      </w:pPr>
    </w:p>
    <w:p w14:paraId="6ED28756" w14:textId="57B94B3A" w:rsidR="005363AE" w:rsidRPr="00D05DE1" w:rsidRDefault="005363AE" w:rsidP="005363AE">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bCs/>
          <w:highlight w:val="yellow"/>
        </w:rPr>
        <w:t xml:space="preserve">C.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reassess each detainee’s risk of victimization or abusiveness between 60 and 90 days from the date of initial assessment, and at any other time when warranted based upon the receipt of additional, relevant information or following an incident of abuse or victimization.</w:t>
      </w:r>
    </w:p>
    <w:p w14:paraId="3FA0C7F4" w14:textId="7326DF27" w:rsidR="005363AE" w:rsidRPr="00D05DE1" w:rsidRDefault="005363AE" w:rsidP="005363AE">
      <w:pPr>
        <w:autoSpaceDE w:val="0"/>
        <w:autoSpaceDN w:val="0"/>
        <w:adjustRightInd w:val="0"/>
        <w:spacing w:after="0" w:line="240" w:lineRule="auto"/>
        <w:jc w:val="right"/>
        <w:rPr>
          <w:rFonts w:ascii="Times New Roman" w:hAnsi="Times New Roman" w:cs="Times New Roman"/>
          <w:b/>
          <w:bCs/>
          <w:highlight w:val="yellow"/>
        </w:rPr>
      </w:pPr>
      <w:r w:rsidRPr="00D05DE1">
        <w:rPr>
          <w:rFonts w:ascii="Times New Roman" w:hAnsi="Times New Roman" w:cs="Times New Roman"/>
          <w:b/>
          <w:bCs/>
          <w:highlight w:val="yellow"/>
        </w:rPr>
        <w:t>PREA 115.41(e)</w:t>
      </w:r>
    </w:p>
    <w:p w14:paraId="2BBFE558" w14:textId="36E967E5" w:rsidR="005363AE" w:rsidRPr="00D05DE1" w:rsidRDefault="005363AE" w:rsidP="00B37A72">
      <w:pPr>
        <w:autoSpaceDE w:val="0"/>
        <w:autoSpaceDN w:val="0"/>
        <w:adjustRightInd w:val="0"/>
        <w:spacing w:after="0" w:line="240" w:lineRule="auto"/>
        <w:rPr>
          <w:rFonts w:ascii="Times New Roman" w:hAnsi="Times New Roman" w:cs="Times New Roman"/>
          <w:b/>
          <w:bCs/>
          <w:highlight w:val="yellow"/>
        </w:rPr>
      </w:pPr>
    </w:p>
    <w:p w14:paraId="33438061" w14:textId="2950A655" w:rsidR="005363AE" w:rsidRPr="00D05DE1" w:rsidRDefault="00D94254" w:rsidP="00A36AE8">
      <w:pPr>
        <w:autoSpaceDE w:val="0"/>
        <w:autoSpaceDN w:val="0"/>
        <w:adjustRightInd w:val="0"/>
        <w:spacing w:after="0" w:line="240" w:lineRule="auto"/>
        <w:jc w:val="both"/>
        <w:rPr>
          <w:rFonts w:ascii="Times New Roman" w:hAnsi="Times New Roman" w:cs="Times New Roman"/>
          <w:b/>
          <w:bCs/>
          <w:highlight w:val="yellow"/>
        </w:rPr>
      </w:pPr>
      <w:r w:rsidRPr="00D05DE1">
        <w:rPr>
          <w:rFonts w:ascii="Times New Roman" w:hAnsi="Times New Roman" w:cs="Times New Roman"/>
          <w:b/>
          <w:bCs/>
          <w:highlight w:val="yellow"/>
        </w:rPr>
        <w:t xml:space="preserve">D.  </w:t>
      </w:r>
      <w:r w:rsidR="004971CA" w:rsidRPr="00D05DE1">
        <w:rPr>
          <w:rFonts w:ascii="Times New Roman" w:hAnsi="Times New Roman" w:cs="Times New Roman"/>
          <w:highlight w:val="yellow"/>
        </w:rPr>
        <w:t xml:space="preserve">Completed PREA Risk Assessment Forms will be housed in the </w:t>
      </w:r>
      <w:r w:rsidR="00040A3C">
        <w:rPr>
          <w:rFonts w:ascii="Times New Roman" w:hAnsi="Times New Roman" w:cs="Times New Roman"/>
          <w:highlight w:val="yellow"/>
        </w:rPr>
        <w:t>detainee</w:t>
      </w:r>
      <w:r w:rsidR="004971CA" w:rsidRPr="00D05DE1">
        <w:rPr>
          <w:rFonts w:ascii="Times New Roman" w:hAnsi="Times New Roman" w:cs="Times New Roman"/>
          <w:highlight w:val="yellow"/>
        </w:rPr>
        <w:t xml:space="preserve">’s medical file in the medical unit.  </w:t>
      </w:r>
      <w:r w:rsidR="00040A3C">
        <w:rPr>
          <w:rFonts w:ascii="Times New Roman" w:hAnsi="Times New Roman" w:cs="Times New Roman"/>
          <w:highlight w:val="yellow"/>
        </w:rPr>
        <w:t>Detainee</w:t>
      </w:r>
      <w:r w:rsidR="004971CA" w:rsidRPr="00D05DE1">
        <w:rPr>
          <w:rFonts w:ascii="Times New Roman" w:hAnsi="Times New Roman" w:cs="Times New Roman"/>
          <w:highlight w:val="yellow"/>
        </w:rPr>
        <w:t>s found to be at risk of possible sexual victimization or at risk of being sexually aggressive will be communicated to the Booking Supervisor for a Special Requirements flag to be placed in the SmartCop jail management system.  The PREA Coordinator and Classifications Supervisor will also be notified.  Only staff that have a legitimate need to know shall have access to completed screening forms.</w:t>
      </w:r>
    </w:p>
    <w:p w14:paraId="54217147" w14:textId="15FC3BFF" w:rsidR="00D94254" w:rsidRDefault="00D94254" w:rsidP="00D94254">
      <w:pPr>
        <w:autoSpaceDE w:val="0"/>
        <w:autoSpaceDN w:val="0"/>
        <w:adjustRightInd w:val="0"/>
        <w:spacing w:after="0" w:line="240" w:lineRule="auto"/>
        <w:jc w:val="right"/>
        <w:rPr>
          <w:rFonts w:ascii="Times New Roman" w:hAnsi="Times New Roman" w:cs="Times New Roman"/>
          <w:b/>
          <w:bCs/>
          <w:highlight w:val="yellow"/>
        </w:rPr>
      </w:pPr>
      <w:r w:rsidRPr="00D05DE1">
        <w:rPr>
          <w:rFonts w:ascii="Times New Roman" w:hAnsi="Times New Roman" w:cs="Times New Roman"/>
          <w:b/>
          <w:bCs/>
          <w:highlight w:val="yellow"/>
        </w:rPr>
        <w:t>PREA 115.41(g)</w:t>
      </w:r>
    </w:p>
    <w:p w14:paraId="089660D5" w14:textId="77777777" w:rsidR="008511D2" w:rsidRPr="00D05DE1" w:rsidRDefault="008511D2" w:rsidP="00D94254">
      <w:pPr>
        <w:autoSpaceDE w:val="0"/>
        <w:autoSpaceDN w:val="0"/>
        <w:adjustRightInd w:val="0"/>
        <w:spacing w:after="0" w:line="240" w:lineRule="auto"/>
        <w:jc w:val="right"/>
        <w:rPr>
          <w:rFonts w:ascii="Times New Roman" w:hAnsi="Times New Roman" w:cs="Times New Roman"/>
          <w:b/>
          <w:bCs/>
          <w:highlight w:val="yellow"/>
        </w:rPr>
      </w:pPr>
    </w:p>
    <w:p w14:paraId="30A10A49" w14:textId="6DB0E7BB" w:rsidR="00F76A84" w:rsidRPr="00D05DE1" w:rsidRDefault="00F76A84" w:rsidP="00F76A84">
      <w:pPr>
        <w:pStyle w:val="P2"/>
        <w:tabs>
          <w:tab w:val="left" w:pos="0"/>
          <w:tab w:val="left" w:pos="180"/>
          <w:tab w:val="left" w:pos="360"/>
          <w:tab w:val="left" w:pos="540"/>
          <w:tab w:val="left" w:pos="720"/>
        </w:tabs>
        <w:jc w:val="both"/>
        <w:rPr>
          <w:b/>
          <w:sz w:val="22"/>
          <w:szCs w:val="22"/>
          <w:highlight w:val="yellow"/>
        </w:rPr>
      </w:pPr>
      <w:r w:rsidRPr="00D05DE1">
        <w:rPr>
          <w:b/>
          <w:bCs/>
          <w:highlight w:val="yellow"/>
        </w:rPr>
        <w:t xml:space="preserve">E. </w:t>
      </w:r>
      <w:r w:rsidRPr="00D05DE1">
        <w:rPr>
          <w:sz w:val="22"/>
          <w:szCs w:val="22"/>
          <w:highlight w:val="yellow"/>
        </w:rPr>
        <w:t xml:space="preserve">Information gathered from the </w:t>
      </w:r>
      <w:r w:rsidR="00040A3C">
        <w:rPr>
          <w:sz w:val="22"/>
          <w:szCs w:val="22"/>
          <w:highlight w:val="yellow"/>
        </w:rPr>
        <w:t>Detainee</w:t>
      </w:r>
      <w:r w:rsidRPr="00D05DE1">
        <w:rPr>
          <w:sz w:val="22"/>
          <w:szCs w:val="22"/>
          <w:highlight w:val="yellow"/>
        </w:rPr>
        <w:t xml:space="preserve"> Sexual Assault Risk Assessment completed at time of intake will be used to make an informed decision when dealing with a detainee’s housing,</w:t>
      </w:r>
      <w:r w:rsidRPr="00D05DE1">
        <w:rPr>
          <w:sz w:val="22"/>
          <w:szCs w:val="22"/>
          <w:highlight w:val="yellow"/>
        </w:rPr>
        <w:tab/>
        <w:t xml:space="preserve"> bed,</w:t>
      </w:r>
      <w:r w:rsidR="00AE2159">
        <w:rPr>
          <w:sz w:val="22"/>
          <w:szCs w:val="22"/>
          <w:highlight w:val="yellow"/>
        </w:rPr>
        <w:t xml:space="preserve"> </w:t>
      </w:r>
      <w:r w:rsidRPr="00D05DE1">
        <w:rPr>
          <w:sz w:val="22"/>
          <w:szCs w:val="22"/>
          <w:highlight w:val="yellow"/>
        </w:rPr>
        <w:t>work, education, and program assignments with the goal of keeping separate those detainees at</w:t>
      </w:r>
      <w:r w:rsidRPr="00D05DE1">
        <w:rPr>
          <w:sz w:val="22"/>
          <w:szCs w:val="22"/>
          <w:highlight w:val="yellow"/>
        </w:rPr>
        <w:tab/>
        <w:t xml:space="preserve">high risk of </w:t>
      </w:r>
      <w:r w:rsidRPr="00D05DE1">
        <w:rPr>
          <w:sz w:val="22"/>
          <w:szCs w:val="22"/>
          <w:highlight w:val="yellow"/>
        </w:rPr>
        <w:lastRenderedPageBreak/>
        <w:t>being sexually victimized from those at high risk of being sexually abusive.</w:t>
      </w:r>
      <w:r w:rsidRPr="00D05DE1">
        <w:rPr>
          <w:b/>
          <w:sz w:val="22"/>
          <w:szCs w:val="22"/>
          <w:highlight w:val="yellow"/>
        </w:rPr>
        <w:t xml:space="preserve">  </w:t>
      </w:r>
      <w:r w:rsidR="00F51A56" w:rsidRPr="00D05DE1">
        <w:rPr>
          <w:sz w:val="22"/>
          <w:szCs w:val="22"/>
          <w:highlight w:val="yellow"/>
        </w:rPr>
        <w:t>Staff shall make individualized determinations about how to ensure the safety of each detainee.</w:t>
      </w:r>
    </w:p>
    <w:p w14:paraId="2D146504" w14:textId="77777777" w:rsidR="00F76A84" w:rsidRPr="00D05DE1" w:rsidRDefault="00F76A84" w:rsidP="00F76A84">
      <w:pPr>
        <w:pStyle w:val="P2"/>
        <w:tabs>
          <w:tab w:val="left" w:pos="0"/>
          <w:tab w:val="left" w:pos="180"/>
          <w:tab w:val="left" w:pos="360"/>
          <w:tab w:val="left" w:pos="540"/>
          <w:tab w:val="left" w:pos="720"/>
        </w:tabs>
        <w:jc w:val="both"/>
        <w:rPr>
          <w:b/>
          <w:sz w:val="22"/>
          <w:szCs w:val="22"/>
          <w:highlight w:val="yellow"/>
        </w:rPr>
      </w:pPr>
    </w:p>
    <w:p w14:paraId="027423C6" w14:textId="4EED9A60" w:rsidR="00F76A84" w:rsidRPr="00D05DE1" w:rsidRDefault="00F76A84" w:rsidP="00F76A84">
      <w:pPr>
        <w:pStyle w:val="P2"/>
        <w:tabs>
          <w:tab w:val="left" w:pos="0"/>
          <w:tab w:val="left" w:pos="180"/>
          <w:tab w:val="left" w:pos="360"/>
          <w:tab w:val="left" w:pos="540"/>
          <w:tab w:val="left" w:pos="720"/>
        </w:tabs>
        <w:jc w:val="right"/>
        <w:rPr>
          <w:b/>
          <w:sz w:val="22"/>
          <w:szCs w:val="22"/>
          <w:highlight w:val="yellow"/>
        </w:rPr>
      </w:pPr>
      <w:r w:rsidRPr="00D05DE1">
        <w:rPr>
          <w:b/>
          <w:sz w:val="22"/>
          <w:szCs w:val="22"/>
          <w:highlight w:val="yellow"/>
        </w:rPr>
        <w:t>PREA 115.42(a)</w:t>
      </w:r>
    </w:p>
    <w:p w14:paraId="0C4837DC" w14:textId="4993A460" w:rsidR="00A36AE8" w:rsidRPr="00D05DE1" w:rsidRDefault="00A36AE8" w:rsidP="00F76A84">
      <w:pPr>
        <w:pStyle w:val="P2"/>
        <w:tabs>
          <w:tab w:val="left" w:pos="0"/>
          <w:tab w:val="left" w:pos="180"/>
          <w:tab w:val="left" w:pos="360"/>
          <w:tab w:val="left" w:pos="540"/>
          <w:tab w:val="left" w:pos="720"/>
        </w:tabs>
        <w:jc w:val="right"/>
        <w:rPr>
          <w:b/>
          <w:sz w:val="22"/>
          <w:szCs w:val="22"/>
          <w:highlight w:val="yellow"/>
        </w:rPr>
      </w:pPr>
    </w:p>
    <w:p w14:paraId="4015CC38" w14:textId="6462F0AB" w:rsidR="00A36AE8" w:rsidRPr="00D05DE1" w:rsidRDefault="00A36AE8" w:rsidP="00A36AE8">
      <w:pPr>
        <w:pStyle w:val="P2"/>
        <w:tabs>
          <w:tab w:val="left" w:pos="0"/>
          <w:tab w:val="left" w:pos="180"/>
          <w:tab w:val="left" w:pos="360"/>
          <w:tab w:val="left" w:pos="540"/>
          <w:tab w:val="left" w:pos="720"/>
        </w:tabs>
        <w:jc w:val="both"/>
        <w:rPr>
          <w:bCs/>
          <w:sz w:val="22"/>
          <w:szCs w:val="22"/>
          <w:highlight w:val="yellow"/>
        </w:rPr>
      </w:pPr>
      <w:r w:rsidRPr="00D05DE1">
        <w:rPr>
          <w:b/>
          <w:sz w:val="22"/>
          <w:szCs w:val="22"/>
          <w:highlight w:val="yellow"/>
        </w:rPr>
        <w:t xml:space="preserve">F. </w:t>
      </w:r>
      <w:r w:rsidRPr="00D05DE1">
        <w:rPr>
          <w:bCs/>
          <w:sz w:val="22"/>
          <w:szCs w:val="22"/>
          <w:highlight w:val="yellow"/>
        </w:rPr>
        <w:t xml:space="preserve">If the assessment indicates that an </w:t>
      </w:r>
      <w:r w:rsidR="00040A3C">
        <w:rPr>
          <w:bCs/>
          <w:sz w:val="22"/>
          <w:szCs w:val="22"/>
          <w:highlight w:val="yellow"/>
        </w:rPr>
        <w:t>detainee</w:t>
      </w:r>
      <w:r w:rsidRPr="00D05DE1">
        <w:rPr>
          <w:bCs/>
          <w:sz w:val="22"/>
          <w:szCs w:val="22"/>
          <w:highlight w:val="yellow"/>
        </w:rPr>
        <w:t xml:space="preserve"> has experienced prior sexual victimization or perpetrated sexual abuse, staff shall, as appropriate, ensure that the detainee is immediately referred to a qualified medical or mental health practitioner for medical and/or mental health follow-up as appropriate.</w:t>
      </w:r>
    </w:p>
    <w:p w14:paraId="678313D2" w14:textId="34DC5C5A" w:rsidR="00A36AE8" w:rsidRPr="00D05DE1" w:rsidRDefault="00A36AE8" w:rsidP="00A36AE8">
      <w:pPr>
        <w:pStyle w:val="P2"/>
        <w:tabs>
          <w:tab w:val="left" w:pos="0"/>
          <w:tab w:val="left" w:pos="180"/>
          <w:tab w:val="left" w:pos="360"/>
          <w:tab w:val="left" w:pos="540"/>
          <w:tab w:val="left" w:pos="720"/>
        </w:tabs>
        <w:jc w:val="right"/>
        <w:rPr>
          <w:b/>
          <w:sz w:val="22"/>
          <w:szCs w:val="22"/>
          <w:highlight w:val="yellow"/>
        </w:rPr>
      </w:pPr>
      <w:r w:rsidRPr="00D05DE1">
        <w:rPr>
          <w:b/>
          <w:sz w:val="22"/>
          <w:szCs w:val="22"/>
          <w:highlight w:val="yellow"/>
        </w:rPr>
        <w:t>PREA 115.81(a)</w:t>
      </w:r>
    </w:p>
    <w:p w14:paraId="04CFC888" w14:textId="324CC919" w:rsidR="00A36AE8" w:rsidRPr="00D05DE1" w:rsidRDefault="00A36AE8" w:rsidP="00A36AE8">
      <w:pPr>
        <w:pStyle w:val="P2"/>
        <w:tabs>
          <w:tab w:val="left" w:pos="0"/>
          <w:tab w:val="left" w:pos="180"/>
          <w:tab w:val="left" w:pos="360"/>
          <w:tab w:val="left" w:pos="540"/>
          <w:tab w:val="left" w:pos="720"/>
        </w:tabs>
        <w:jc w:val="right"/>
        <w:rPr>
          <w:b/>
          <w:sz w:val="22"/>
          <w:szCs w:val="22"/>
          <w:highlight w:val="yellow"/>
        </w:rPr>
      </w:pPr>
    </w:p>
    <w:p w14:paraId="46CB86B1" w14:textId="1AF7746E" w:rsidR="00A36AE8" w:rsidRPr="00D05DE1" w:rsidRDefault="00A36AE8" w:rsidP="00A36AE8">
      <w:pPr>
        <w:pStyle w:val="P2"/>
        <w:tabs>
          <w:tab w:val="left" w:pos="0"/>
          <w:tab w:val="left" w:pos="180"/>
          <w:tab w:val="left" w:pos="360"/>
          <w:tab w:val="left" w:pos="540"/>
          <w:tab w:val="left" w:pos="720"/>
        </w:tabs>
        <w:jc w:val="both"/>
        <w:rPr>
          <w:b/>
          <w:sz w:val="22"/>
          <w:szCs w:val="22"/>
          <w:highlight w:val="yellow"/>
        </w:rPr>
      </w:pPr>
      <w:r w:rsidRPr="00D05DE1">
        <w:rPr>
          <w:b/>
          <w:sz w:val="22"/>
          <w:szCs w:val="22"/>
          <w:highlight w:val="yellow"/>
        </w:rPr>
        <w:t xml:space="preserve">G. </w:t>
      </w:r>
      <w:r w:rsidRPr="00D05DE1">
        <w:rPr>
          <w:bCs/>
          <w:sz w:val="22"/>
          <w:szCs w:val="22"/>
          <w:highlight w:val="yellow"/>
        </w:rPr>
        <w:t xml:space="preserve">When a referral for medical follow-up is initiated, the </w:t>
      </w:r>
      <w:r w:rsidR="00040A3C">
        <w:rPr>
          <w:bCs/>
          <w:sz w:val="22"/>
          <w:szCs w:val="22"/>
          <w:highlight w:val="yellow"/>
        </w:rPr>
        <w:t>detainee</w:t>
      </w:r>
      <w:r w:rsidRPr="00D05DE1">
        <w:rPr>
          <w:bCs/>
          <w:sz w:val="22"/>
          <w:szCs w:val="22"/>
          <w:highlight w:val="yellow"/>
        </w:rPr>
        <w:t xml:space="preserve"> shall receive a health evaluation no later than two working days from the date of the assessment.</w:t>
      </w:r>
      <w:r w:rsidRPr="00D05DE1">
        <w:rPr>
          <w:b/>
          <w:sz w:val="22"/>
          <w:szCs w:val="22"/>
          <w:highlight w:val="yellow"/>
        </w:rPr>
        <w:t xml:space="preserve">  </w:t>
      </w:r>
    </w:p>
    <w:p w14:paraId="4A505529" w14:textId="1F773530" w:rsidR="00A36AE8" w:rsidRPr="00D05DE1" w:rsidRDefault="00A36AE8" w:rsidP="00A36AE8">
      <w:pPr>
        <w:pStyle w:val="P2"/>
        <w:tabs>
          <w:tab w:val="left" w:pos="0"/>
          <w:tab w:val="left" w:pos="180"/>
          <w:tab w:val="left" w:pos="360"/>
          <w:tab w:val="left" w:pos="540"/>
          <w:tab w:val="left" w:pos="720"/>
        </w:tabs>
        <w:jc w:val="right"/>
        <w:rPr>
          <w:b/>
          <w:sz w:val="22"/>
          <w:szCs w:val="22"/>
          <w:highlight w:val="yellow"/>
        </w:rPr>
      </w:pPr>
      <w:r w:rsidRPr="00D05DE1">
        <w:rPr>
          <w:b/>
          <w:sz w:val="22"/>
          <w:szCs w:val="22"/>
          <w:highlight w:val="yellow"/>
        </w:rPr>
        <w:t>PREA 115.81(b)</w:t>
      </w:r>
    </w:p>
    <w:p w14:paraId="3B402251" w14:textId="267159E4" w:rsidR="00A36AE8" w:rsidRPr="00D05DE1" w:rsidRDefault="00A36AE8" w:rsidP="00A36AE8">
      <w:pPr>
        <w:pStyle w:val="P2"/>
        <w:tabs>
          <w:tab w:val="left" w:pos="0"/>
          <w:tab w:val="left" w:pos="180"/>
          <w:tab w:val="left" w:pos="360"/>
          <w:tab w:val="left" w:pos="540"/>
          <w:tab w:val="left" w:pos="720"/>
        </w:tabs>
        <w:jc w:val="right"/>
        <w:rPr>
          <w:b/>
          <w:sz w:val="22"/>
          <w:szCs w:val="22"/>
          <w:highlight w:val="yellow"/>
        </w:rPr>
      </w:pPr>
    </w:p>
    <w:p w14:paraId="659238D9" w14:textId="5E6738DB" w:rsidR="00A36AE8" w:rsidRPr="00D05DE1" w:rsidRDefault="00A36AE8" w:rsidP="00A36AE8">
      <w:pPr>
        <w:pStyle w:val="P2"/>
        <w:tabs>
          <w:tab w:val="left" w:pos="0"/>
          <w:tab w:val="left" w:pos="180"/>
          <w:tab w:val="left" w:pos="360"/>
          <w:tab w:val="left" w:pos="540"/>
          <w:tab w:val="left" w:pos="720"/>
        </w:tabs>
        <w:jc w:val="both"/>
        <w:rPr>
          <w:b/>
          <w:sz w:val="22"/>
          <w:szCs w:val="22"/>
          <w:highlight w:val="yellow"/>
        </w:rPr>
      </w:pPr>
      <w:r w:rsidRPr="00D05DE1">
        <w:rPr>
          <w:b/>
          <w:sz w:val="22"/>
          <w:szCs w:val="22"/>
          <w:highlight w:val="yellow"/>
        </w:rPr>
        <w:t xml:space="preserve">H. </w:t>
      </w:r>
      <w:r w:rsidRPr="00D05DE1">
        <w:rPr>
          <w:bCs/>
          <w:sz w:val="22"/>
          <w:szCs w:val="22"/>
          <w:highlight w:val="yellow"/>
        </w:rPr>
        <w:t>When a referral for mental health</w:t>
      </w:r>
      <w:r w:rsidR="00AE3948" w:rsidRPr="00D05DE1">
        <w:rPr>
          <w:bCs/>
          <w:sz w:val="22"/>
          <w:szCs w:val="22"/>
          <w:highlight w:val="yellow"/>
        </w:rPr>
        <w:t xml:space="preserve"> follow-up is initiated, the detainee shall receive a mental health evaluation no later than 72 hours after the referral.</w:t>
      </w:r>
    </w:p>
    <w:p w14:paraId="38FD1D66" w14:textId="1236927C" w:rsidR="00AE3948" w:rsidRPr="00D05DE1" w:rsidRDefault="00AE3948" w:rsidP="00AE3948">
      <w:pPr>
        <w:pStyle w:val="P2"/>
        <w:tabs>
          <w:tab w:val="left" w:pos="0"/>
          <w:tab w:val="left" w:pos="180"/>
          <w:tab w:val="left" w:pos="360"/>
          <w:tab w:val="left" w:pos="540"/>
          <w:tab w:val="left" w:pos="720"/>
        </w:tabs>
        <w:jc w:val="right"/>
        <w:rPr>
          <w:b/>
          <w:sz w:val="22"/>
          <w:szCs w:val="22"/>
          <w:highlight w:val="yellow"/>
        </w:rPr>
      </w:pPr>
      <w:r w:rsidRPr="00D05DE1">
        <w:rPr>
          <w:b/>
          <w:sz w:val="22"/>
          <w:szCs w:val="22"/>
          <w:highlight w:val="yellow"/>
        </w:rPr>
        <w:t>PREA 115.81(c)</w:t>
      </w:r>
    </w:p>
    <w:p w14:paraId="3C8D03D3" w14:textId="77777777" w:rsidR="00F76A84" w:rsidRPr="00D05DE1" w:rsidRDefault="00F76A84" w:rsidP="00F76A84">
      <w:pPr>
        <w:pStyle w:val="P2"/>
        <w:tabs>
          <w:tab w:val="left" w:pos="0"/>
          <w:tab w:val="left" w:pos="180"/>
          <w:tab w:val="left" w:pos="360"/>
          <w:tab w:val="left" w:pos="540"/>
          <w:tab w:val="left" w:pos="720"/>
        </w:tabs>
        <w:jc w:val="right"/>
        <w:rPr>
          <w:b/>
          <w:sz w:val="22"/>
          <w:szCs w:val="22"/>
          <w:highlight w:val="yellow"/>
        </w:rPr>
      </w:pPr>
    </w:p>
    <w:p w14:paraId="49508DE7" w14:textId="0425A57F" w:rsidR="00F51A56" w:rsidRPr="00D05DE1" w:rsidRDefault="00AE3948" w:rsidP="00F51A56">
      <w:pPr>
        <w:pStyle w:val="P2"/>
        <w:tabs>
          <w:tab w:val="left" w:pos="0"/>
          <w:tab w:val="left" w:pos="180"/>
          <w:tab w:val="left" w:pos="360"/>
          <w:tab w:val="left" w:pos="540"/>
          <w:tab w:val="left" w:pos="720"/>
        </w:tabs>
        <w:jc w:val="both"/>
        <w:rPr>
          <w:b/>
          <w:sz w:val="22"/>
          <w:szCs w:val="22"/>
          <w:highlight w:val="yellow"/>
        </w:rPr>
      </w:pPr>
      <w:r w:rsidRPr="00D05DE1">
        <w:rPr>
          <w:b/>
          <w:sz w:val="22"/>
          <w:szCs w:val="22"/>
          <w:highlight w:val="yellow"/>
        </w:rPr>
        <w:t>I</w:t>
      </w:r>
      <w:r w:rsidR="00F76A84" w:rsidRPr="00D05DE1">
        <w:rPr>
          <w:b/>
          <w:sz w:val="22"/>
          <w:szCs w:val="22"/>
          <w:highlight w:val="yellow"/>
        </w:rPr>
        <w:t>.</w:t>
      </w:r>
      <w:r w:rsidR="00F51A56" w:rsidRPr="00D05DE1">
        <w:rPr>
          <w:b/>
          <w:sz w:val="22"/>
          <w:szCs w:val="22"/>
          <w:highlight w:val="yellow"/>
        </w:rPr>
        <w:t xml:space="preserve"> </w:t>
      </w:r>
      <w:r w:rsidR="00F51A56" w:rsidRPr="00D05DE1">
        <w:rPr>
          <w:sz w:val="22"/>
          <w:szCs w:val="22"/>
          <w:highlight w:val="yellow"/>
        </w:rPr>
        <w:t xml:space="preserve">In deciding whether to assign a transgender or intersex </w:t>
      </w:r>
      <w:r w:rsidR="00040A3C">
        <w:rPr>
          <w:sz w:val="22"/>
          <w:szCs w:val="22"/>
          <w:highlight w:val="yellow"/>
        </w:rPr>
        <w:t>detainee</w:t>
      </w:r>
      <w:r w:rsidR="00F51A56" w:rsidRPr="00D05DE1">
        <w:rPr>
          <w:sz w:val="22"/>
          <w:szCs w:val="22"/>
          <w:highlight w:val="yellow"/>
        </w:rPr>
        <w:t xml:space="preserve"> to a facility for male or female </w:t>
      </w:r>
      <w:r w:rsidR="00040A3C">
        <w:rPr>
          <w:sz w:val="22"/>
          <w:szCs w:val="22"/>
          <w:highlight w:val="yellow"/>
        </w:rPr>
        <w:t>detainee</w:t>
      </w:r>
      <w:r w:rsidR="00F51A56" w:rsidRPr="00D05DE1">
        <w:rPr>
          <w:sz w:val="22"/>
          <w:szCs w:val="22"/>
          <w:highlight w:val="yellow"/>
        </w:rPr>
        <w:t xml:space="preserve">’s, and in making other housing and programming assignments, </w:t>
      </w:r>
      <w:r w:rsidR="00E27F90">
        <w:rPr>
          <w:sz w:val="22"/>
          <w:szCs w:val="22"/>
          <w:highlight w:val="yellow"/>
        </w:rPr>
        <w:t>BCDC</w:t>
      </w:r>
      <w:r w:rsidR="00F51A56" w:rsidRPr="00D05DE1">
        <w:rPr>
          <w:sz w:val="22"/>
          <w:szCs w:val="22"/>
          <w:highlight w:val="yellow"/>
        </w:rPr>
        <w:t xml:space="preserve"> shall consider on a case-by-case basis whether a placement would ensure the </w:t>
      </w:r>
      <w:r w:rsidR="00040A3C">
        <w:rPr>
          <w:sz w:val="22"/>
          <w:szCs w:val="22"/>
          <w:highlight w:val="yellow"/>
        </w:rPr>
        <w:t>detainee</w:t>
      </w:r>
      <w:r w:rsidR="00F51A56" w:rsidRPr="00D05DE1">
        <w:rPr>
          <w:sz w:val="22"/>
          <w:szCs w:val="22"/>
          <w:highlight w:val="yellow"/>
        </w:rPr>
        <w:t xml:space="preserve">’s health and safety, and whether the placement would present management or security problems. Housing assignments along with programming assignments for transgender </w:t>
      </w:r>
      <w:r w:rsidR="00040A3C">
        <w:rPr>
          <w:sz w:val="22"/>
          <w:szCs w:val="22"/>
          <w:highlight w:val="yellow"/>
        </w:rPr>
        <w:t>detainee</w:t>
      </w:r>
      <w:r w:rsidR="00F51A56" w:rsidRPr="00D05DE1">
        <w:rPr>
          <w:sz w:val="22"/>
          <w:szCs w:val="22"/>
          <w:highlight w:val="yellow"/>
        </w:rPr>
        <w:t>s shall be determined by a team to include the Chief of Security, the PREA Coordinator, the Classification Deputy, the Health Service Administrator, the Programs Coordinator, and a member of the medical mental health staff.</w:t>
      </w:r>
    </w:p>
    <w:p w14:paraId="55E0406A" w14:textId="77777777" w:rsidR="00F51A56" w:rsidRPr="00D05DE1" w:rsidRDefault="00F51A56" w:rsidP="00F51A56">
      <w:pPr>
        <w:pStyle w:val="P2"/>
        <w:tabs>
          <w:tab w:val="left" w:pos="0"/>
          <w:tab w:val="left" w:pos="180"/>
          <w:tab w:val="left" w:pos="360"/>
          <w:tab w:val="left" w:pos="540"/>
          <w:tab w:val="left" w:pos="720"/>
        </w:tabs>
        <w:jc w:val="right"/>
        <w:rPr>
          <w:b/>
          <w:sz w:val="22"/>
          <w:szCs w:val="22"/>
          <w:highlight w:val="yellow"/>
        </w:rPr>
      </w:pPr>
      <w:r w:rsidRPr="00D05DE1">
        <w:rPr>
          <w:b/>
          <w:sz w:val="22"/>
          <w:szCs w:val="22"/>
          <w:highlight w:val="yellow"/>
        </w:rPr>
        <w:t>PREA 115.42(b)</w:t>
      </w:r>
    </w:p>
    <w:p w14:paraId="3260A9B7" w14:textId="725A0754" w:rsidR="00F51A56" w:rsidRPr="00D05DE1" w:rsidRDefault="00F51A56" w:rsidP="00F51A56">
      <w:pPr>
        <w:pStyle w:val="P2"/>
        <w:tabs>
          <w:tab w:val="left" w:pos="0"/>
          <w:tab w:val="left" w:pos="180"/>
          <w:tab w:val="left" w:pos="360"/>
          <w:tab w:val="left" w:pos="540"/>
          <w:tab w:val="left" w:pos="720"/>
        </w:tabs>
        <w:ind w:left="720"/>
        <w:jc w:val="right"/>
        <w:rPr>
          <w:b/>
          <w:sz w:val="22"/>
          <w:szCs w:val="22"/>
          <w:highlight w:val="yellow"/>
        </w:rPr>
      </w:pPr>
    </w:p>
    <w:p w14:paraId="415BA04E" w14:textId="14520F97" w:rsidR="00F51A56" w:rsidRPr="00D05DE1" w:rsidRDefault="00AE3948" w:rsidP="00F51A56">
      <w:pPr>
        <w:pStyle w:val="P2"/>
        <w:tabs>
          <w:tab w:val="left" w:pos="0"/>
          <w:tab w:val="left" w:pos="180"/>
          <w:tab w:val="left" w:pos="360"/>
          <w:tab w:val="left" w:pos="540"/>
          <w:tab w:val="left" w:pos="720"/>
        </w:tabs>
        <w:jc w:val="both"/>
        <w:rPr>
          <w:sz w:val="22"/>
          <w:szCs w:val="22"/>
          <w:highlight w:val="yellow"/>
        </w:rPr>
      </w:pPr>
      <w:r w:rsidRPr="00D05DE1">
        <w:rPr>
          <w:b/>
          <w:bCs/>
          <w:sz w:val="22"/>
          <w:szCs w:val="22"/>
          <w:highlight w:val="yellow"/>
        </w:rPr>
        <w:t>J</w:t>
      </w:r>
      <w:r w:rsidR="00F51A56" w:rsidRPr="00D05DE1">
        <w:rPr>
          <w:b/>
          <w:bCs/>
          <w:sz w:val="22"/>
          <w:szCs w:val="22"/>
          <w:highlight w:val="yellow"/>
        </w:rPr>
        <w:t>.</w:t>
      </w:r>
      <w:r w:rsidR="00F51A56" w:rsidRPr="00D05DE1">
        <w:rPr>
          <w:sz w:val="22"/>
          <w:szCs w:val="22"/>
          <w:highlight w:val="yellow"/>
        </w:rPr>
        <w:t xml:space="preserve"> Placement and programming assignments for each transgender or intersex </w:t>
      </w:r>
      <w:r w:rsidR="00040A3C">
        <w:rPr>
          <w:sz w:val="22"/>
          <w:szCs w:val="22"/>
          <w:highlight w:val="yellow"/>
        </w:rPr>
        <w:t>detainee</w:t>
      </w:r>
      <w:r w:rsidR="00F51A56" w:rsidRPr="00D05DE1">
        <w:rPr>
          <w:sz w:val="22"/>
          <w:szCs w:val="22"/>
          <w:highlight w:val="yellow"/>
        </w:rPr>
        <w:t xml:space="preserve"> shall be reassessed at least twice each year to review any threats to safety experienced by the </w:t>
      </w:r>
      <w:r w:rsidR="00040A3C">
        <w:rPr>
          <w:sz w:val="22"/>
          <w:szCs w:val="22"/>
          <w:highlight w:val="yellow"/>
        </w:rPr>
        <w:t>detainee</w:t>
      </w:r>
      <w:r w:rsidR="00F51A56" w:rsidRPr="00D05DE1">
        <w:rPr>
          <w:sz w:val="22"/>
          <w:szCs w:val="22"/>
          <w:highlight w:val="yellow"/>
        </w:rPr>
        <w:t>.</w:t>
      </w:r>
    </w:p>
    <w:p w14:paraId="67ACB1A4" w14:textId="171410CE" w:rsidR="00F76A84" w:rsidRPr="00D05DE1" w:rsidRDefault="00F76A84" w:rsidP="00F76A84">
      <w:pPr>
        <w:pStyle w:val="P2"/>
        <w:tabs>
          <w:tab w:val="left" w:pos="0"/>
          <w:tab w:val="left" w:pos="180"/>
          <w:tab w:val="left" w:pos="360"/>
          <w:tab w:val="left" w:pos="540"/>
          <w:tab w:val="left" w:pos="720"/>
        </w:tabs>
        <w:jc w:val="right"/>
        <w:rPr>
          <w:b/>
          <w:sz w:val="22"/>
          <w:szCs w:val="22"/>
          <w:highlight w:val="yellow"/>
        </w:rPr>
      </w:pPr>
      <w:r w:rsidRPr="00D05DE1">
        <w:rPr>
          <w:b/>
          <w:sz w:val="22"/>
          <w:szCs w:val="22"/>
          <w:highlight w:val="yellow"/>
        </w:rPr>
        <w:t>PREA 115.42(</w:t>
      </w:r>
      <w:r w:rsidR="00F51A56" w:rsidRPr="00D05DE1">
        <w:rPr>
          <w:b/>
          <w:sz w:val="22"/>
          <w:szCs w:val="22"/>
          <w:highlight w:val="yellow"/>
        </w:rPr>
        <w:t>b</w:t>
      </w:r>
      <w:r w:rsidRPr="00D05DE1">
        <w:rPr>
          <w:b/>
          <w:sz w:val="22"/>
          <w:szCs w:val="22"/>
          <w:highlight w:val="yellow"/>
        </w:rPr>
        <w:t>)</w:t>
      </w:r>
    </w:p>
    <w:p w14:paraId="77D570B2" w14:textId="52514FE7" w:rsidR="00F51A56" w:rsidRPr="00D05DE1" w:rsidRDefault="00F51A56" w:rsidP="00F76A84">
      <w:pPr>
        <w:pStyle w:val="P2"/>
        <w:tabs>
          <w:tab w:val="left" w:pos="0"/>
          <w:tab w:val="left" w:pos="180"/>
          <w:tab w:val="left" w:pos="360"/>
          <w:tab w:val="left" w:pos="540"/>
          <w:tab w:val="left" w:pos="720"/>
        </w:tabs>
        <w:jc w:val="right"/>
        <w:rPr>
          <w:b/>
          <w:sz w:val="22"/>
          <w:szCs w:val="22"/>
          <w:highlight w:val="yellow"/>
        </w:rPr>
      </w:pPr>
    </w:p>
    <w:p w14:paraId="147338D9" w14:textId="50B047FE" w:rsidR="00F51A56" w:rsidRPr="00F51A56" w:rsidRDefault="00AE3948" w:rsidP="00F51A56">
      <w:pPr>
        <w:pStyle w:val="P2"/>
        <w:tabs>
          <w:tab w:val="left" w:pos="0"/>
          <w:tab w:val="left" w:pos="180"/>
          <w:tab w:val="left" w:pos="360"/>
          <w:tab w:val="left" w:pos="540"/>
          <w:tab w:val="left" w:pos="720"/>
        </w:tabs>
        <w:jc w:val="both"/>
        <w:rPr>
          <w:bCs/>
          <w:sz w:val="22"/>
          <w:szCs w:val="22"/>
          <w:highlight w:val="green"/>
        </w:rPr>
      </w:pPr>
      <w:r w:rsidRPr="00D05DE1">
        <w:rPr>
          <w:b/>
          <w:sz w:val="22"/>
          <w:szCs w:val="22"/>
          <w:highlight w:val="yellow"/>
        </w:rPr>
        <w:t>K</w:t>
      </w:r>
      <w:r w:rsidR="00F51A56" w:rsidRPr="00D05DE1">
        <w:rPr>
          <w:b/>
          <w:sz w:val="22"/>
          <w:szCs w:val="22"/>
          <w:highlight w:val="yellow"/>
        </w:rPr>
        <w:t xml:space="preserve">. </w:t>
      </w:r>
      <w:r w:rsidR="00F51A56" w:rsidRPr="00D05DE1">
        <w:rPr>
          <w:bCs/>
          <w:sz w:val="22"/>
          <w:szCs w:val="22"/>
          <w:highlight w:val="yellow"/>
        </w:rPr>
        <w:t xml:space="preserve">When operationally feasible, transgender and intersex detainees shall be given the opportunity to shower separately from other detainees.  </w:t>
      </w:r>
      <w:r w:rsidR="00F51A56" w:rsidRPr="00F51A56">
        <w:rPr>
          <w:bCs/>
          <w:sz w:val="22"/>
          <w:szCs w:val="22"/>
        </w:rPr>
        <w:t xml:space="preserve">A Search Preference Form will be completed on all detainees identified as transgender or intersex at time of intake.  Detainees will be asked during the completion of this form the detainee’s own opinion of showering options (shower in assigned cell shower or separate from population in the Medical Unit shower). </w:t>
      </w:r>
    </w:p>
    <w:p w14:paraId="7A25EC44" w14:textId="0FB74C3A" w:rsidR="00F51A56" w:rsidRPr="00F51A56" w:rsidRDefault="00F51A56" w:rsidP="00F51A56">
      <w:pPr>
        <w:pStyle w:val="P2"/>
        <w:tabs>
          <w:tab w:val="left" w:pos="0"/>
          <w:tab w:val="left" w:pos="180"/>
          <w:tab w:val="left" w:pos="360"/>
          <w:tab w:val="left" w:pos="540"/>
          <w:tab w:val="left" w:pos="720"/>
        </w:tabs>
        <w:jc w:val="right"/>
        <w:rPr>
          <w:b/>
          <w:sz w:val="22"/>
          <w:szCs w:val="22"/>
        </w:rPr>
      </w:pPr>
      <w:r w:rsidRPr="00D05DE1">
        <w:rPr>
          <w:b/>
          <w:sz w:val="22"/>
          <w:szCs w:val="22"/>
          <w:highlight w:val="yellow"/>
        </w:rPr>
        <w:t>PREA 115.42(c)</w:t>
      </w:r>
    </w:p>
    <w:p w14:paraId="238C4B90" w14:textId="6727CA99" w:rsidR="00F76A84" w:rsidRDefault="00F76A84" w:rsidP="00B37A72">
      <w:pPr>
        <w:autoSpaceDE w:val="0"/>
        <w:autoSpaceDN w:val="0"/>
        <w:adjustRightInd w:val="0"/>
        <w:spacing w:after="0" w:line="240" w:lineRule="auto"/>
        <w:rPr>
          <w:rFonts w:ascii="Times New Roman" w:hAnsi="Times New Roman" w:cs="Times New Roman"/>
          <w:b/>
          <w:bCs/>
        </w:rPr>
      </w:pPr>
    </w:p>
    <w:p w14:paraId="5ACF0693" w14:textId="6F34FC5E" w:rsidR="00B37A72" w:rsidRDefault="00B37A72" w:rsidP="00B37A72">
      <w:pPr>
        <w:autoSpaceDE w:val="0"/>
        <w:autoSpaceDN w:val="0"/>
        <w:adjustRightInd w:val="0"/>
        <w:spacing w:after="0" w:line="240" w:lineRule="auto"/>
        <w:rPr>
          <w:rFonts w:ascii="Times New Roman" w:hAnsi="Times New Roman" w:cs="Times New Roman"/>
          <w:b/>
          <w:bCs/>
        </w:rPr>
      </w:pPr>
      <w:r w:rsidRPr="004A1B82">
        <w:rPr>
          <w:rFonts w:ascii="Times New Roman" w:hAnsi="Times New Roman" w:cs="Times New Roman"/>
          <w:b/>
          <w:bCs/>
        </w:rPr>
        <w:t>V</w:t>
      </w:r>
      <w:r w:rsidR="000D1F6C">
        <w:rPr>
          <w:rFonts w:ascii="Times New Roman" w:hAnsi="Times New Roman" w:cs="Times New Roman"/>
          <w:b/>
          <w:bCs/>
        </w:rPr>
        <w:t>I</w:t>
      </w:r>
      <w:r w:rsidR="001D6F3C">
        <w:rPr>
          <w:rFonts w:ascii="Times New Roman" w:hAnsi="Times New Roman" w:cs="Times New Roman"/>
          <w:b/>
          <w:bCs/>
        </w:rPr>
        <w:t>I</w:t>
      </w:r>
      <w:r w:rsidRPr="004A1B82">
        <w:rPr>
          <w:rFonts w:ascii="Times New Roman" w:hAnsi="Times New Roman" w:cs="Times New Roman"/>
          <w:b/>
          <w:bCs/>
        </w:rPr>
        <w:t xml:space="preserve">. </w:t>
      </w:r>
      <w:r w:rsidR="00040A3C">
        <w:rPr>
          <w:rFonts w:ascii="Times New Roman" w:hAnsi="Times New Roman" w:cs="Times New Roman"/>
          <w:b/>
          <w:bCs/>
        </w:rPr>
        <w:t>Detainee</w:t>
      </w:r>
      <w:r w:rsidRPr="004A1B82">
        <w:rPr>
          <w:rFonts w:ascii="Times New Roman" w:hAnsi="Times New Roman" w:cs="Times New Roman"/>
          <w:b/>
          <w:bCs/>
        </w:rPr>
        <w:t xml:space="preserve"> Education</w:t>
      </w:r>
    </w:p>
    <w:p w14:paraId="533C1FE0" w14:textId="77777777" w:rsidR="004A1B82" w:rsidRPr="004A1B82" w:rsidRDefault="004A1B82" w:rsidP="00B37A72">
      <w:pPr>
        <w:autoSpaceDE w:val="0"/>
        <w:autoSpaceDN w:val="0"/>
        <w:adjustRightInd w:val="0"/>
        <w:spacing w:after="0" w:line="240" w:lineRule="auto"/>
        <w:rPr>
          <w:rFonts w:ascii="Times New Roman" w:hAnsi="Times New Roman" w:cs="Times New Roman"/>
          <w:b/>
          <w:bCs/>
        </w:rPr>
      </w:pPr>
    </w:p>
    <w:p w14:paraId="449FB27C" w14:textId="67A25911" w:rsidR="00B37A72" w:rsidRDefault="00B37A72" w:rsidP="00B37A72">
      <w:pPr>
        <w:autoSpaceDE w:val="0"/>
        <w:autoSpaceDN w:val="0"/>
        <w:adjustRightInd w:val="0"/>
        <w:spacing w:after="0" w:line="240" w:lineRule="auto"/>
        <w:rPr>
          <w:rFonts w:ascii="Times New Roman" w:hAnsi="Times New Roman" w:cs="Times New Roman"/>
        </w:rPr>
      </w:pPr>
      <w:r w:rsidRPr="004A1B82">
        <w:rPr>
          <w:rFonts w:ascii="Times New Roman" w:hAnsi="Times New Roman" w:cs="Times New Roman"/>
          <w:b/>
          <w:bCs/>
        </w:rPr>
        <w:t>A</w:t>
      </w:r>
      <w:r w:rsidRPr="004A1B82">
        <w:rPr>
          <w:rFonts w:ascii="Times New Roman" w:hAnsi="Times New Roman" w:cs="Times New Roman"/>
        </w:rPr>
        <w:t xml:space="preserve">. As part of the Admissions process, a staff member shall </w:t>
      </w:r>
      <w:r w:rsidR="00445670">
        <w:rPr>
          <w:rFonts w:ascii="Times New Roman" w:hAnsi="Times New Roman" w:cs="Times New Roman"/>
        </w:rPr>
        <w:t xml:space="preserve">provide an </w:t>
      </w:r>
      <w:r w:rsidR="00040A3C">
        <w:rPr>
          <w:rFonts w:ascii="Times New Roman" w:hAnsi="Times New Roman" w:cs="Times New Roman"/>
        </w:rPr>
        <w:t>Detainee</w:t>
      </w:r>
      <w:r w:rsidR="00445670">
        <w:rPr>
          <w:rFonts w:ascii="Times New Roman" w:hAnsi="Times New Roman" w:cs="Times New Roman"/>
        </w:rPr>
        <w:t xml:space="preserve"> handbook that contains information </w:t>
      </w:r>
      <w:r w:rsidRPr="004A1B82">
        <w:rPr>
          <w:rFonts w:ascii="Times New Roman" w:hAnsi="Times New Roman" w:cs="Times New Roman"/>
        </w:rPr>
        <w:t>about</w:t>
      </w:r>
      <w:r w:rsidR="00445670">
        <w:rPr>
          <w:rFonts w:ascii="Times New Roman" w:hAnsi="Times New Roman" w:cs="Times New Roman"/>
        </w:rPr>
        <w:t xml:space="preserve"> </w:t>
      </w:r>
      <w:r w:rsidRPr="004A1B82">
        <w:rPr>
          <w:rFonts w:ascii="Times New Roman" w:hAnsi="Times New Roman" w:cs="Times New Roman"/>
        </w:rPr>
        <w:t>the Sexual Assault/Abuse prevention and Intervention program, including:</w:t>
      </w:r>
    </w:p>
    <w:p w14:paraId="3D8F1E48"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54B9763B" w14:textId="77777777" w:rsidR="004A1B82" w:rsidRPr="004A1B82" w:rsidRDefault="004A1B82" w:rsidP="004A1B82">
      <w:pPr>
        <w:autoSpaceDE w:val="0"/>
        <w:autoSpaceDN w:val="0"/>
        <w:adjustRightInd w:val="0"/>
        <w:spacing w:after="0" w:line="240" w:lineRule="auto"/>
        <w:jc w:val="right"/>
        <w:rPr>
          <w:rFonts w:ascii="Times New Roman" w:hAnsi="Times New Roman" w:cs="Times New Roman"/>
          <w:b/>
          <w:bCs/>
        </w:rPr>
      </w:pPr>
    </w:p>
    <w:p w14:paraId="69F99EA1" w14:textId="5D2F5502" w:rsidR="00B37A72" w:rsidRDefault="00B37A72" w:rsidP="001D6F3C">
      <w:pPr>
        <w:autoSpaceDE w:val="0"/>
        <w:autoSpaceDN w:val="0"/>
        <w:adjustRightInd w:val="0"/>
        <w:spacing w:after="0" w:line="240" w:lineRule="auto"/>
        <w:ind w:firstLine="720"/>
        <w:rPr>
          <w:rFonts w:ascii="Times New Roman" w:hAnsi="Times New Roman" w:cs="Times New Roman"/>
        </w:rPr>
      </w:pPr>
      <w:r w:rsidRPr="004A1B82">
        <w:rPr>
          <w:rFonts w:ascii="Times New Roman" w:hAnsi="Times New Roman" w:cs="Times New Roman"/>
          <w:b/>
          <w:bCs/>
        </w:rPr>
        <w:t>1</w:t>
      </w:r>
      <w:r w:rsidRPr="004A1B82">
        <w:rPr>
          <w:rFonts w:ascii="Times New Roman" w:hAnsi="Times New Roman" w:cs="Times New Roman"/>
        </w:rPr>
        <w:t xml:space="preserve">. How </w:t>
      </w:r>
      <w:r w:rsidR="00040A3C">
        <w:rPr>
          <w:rFonts w:ascii="Times New Roman" w:hAnsi="Times New Roman" w:cs="Times New Roman"/>
        </w:rPr>
        <w:t>detainee</w:t>
      </w:r>
      <w:r w:rsidRPr="004A1B82">
        <w:rPr>
          <w:rFonts w:ascii="Times New Roman" w:hAnsi="Times New Roman" w:cs="Times New Roman"/>
        </w:rPr>
        <w:t>s can protect themselves from becoming victims while incarcerated,</w:t>
      </w:r>
    </w:p>
    <w:p w14:paraId="28478797" w14:textId="77777777" w:rsidR="005F2045" w:rsidRPr="004A1B82" w:rsidRDefault="005F2045" w:rsidP="00B37A72">
      <w:pPr>
        <w:autoSpaceDE w:val="0"/>
        <w:autoSpaceDN w:val="0"/>
        <w:adjustRightInd w:val="0"/>
        <w:spacing w:after="0" w:line="240" w:lineRule="auto"/>
        <w:rPr>
          <w:rFonts w:ascii="Times New Roman" w:hAnsi="Times New Roman" w:cs="Times New Roman"/>
        </w:rPr>
      </w:pPr>
    </w:p>
    <w:p w14:paraId="62C9F188" w14:textId="77777777" w:rsidR="004A1B82" w:rsidRPr="004A1B82" w:rsidRDefault="004A1B82" w:rsidP="004A1B82">
      <w:pPr>
        <w:autoSpaceDE w:val="0"/>
        <w:autoSpaceDN w:val="0"/>
        <w:adjustRightInd w:val="0"/>
        <w:spacing w:after="0" w:line="240" w:lineRule="auto"/>
        <w:jc w:val="right"/>
        <w:rPr>
          <w:rFonts w:ascii="Times New Roman" w:hAnsi="Times New Roman" w:cs="Times New Roman"/>
          <w:b/>
          <w:bCs/>
        </w:rPr>
      </w:pPr>
    </w:p>
    <w:p w14:paraId="7843E77D" w14:textId="77777777" w:rsidR="00B37A72" w:rsidRDefault="00B37A72" w:rsidP="001D6F3C">
      <w:pPr>
        <w:autoSpaceDE w:val="0"/>
        <w:autoSpaceDN w:val="0"/>
        <w:adjustRightInd w:val="0"/>
        <w:spacing w:after="0" w:line="240" w:lineRule="auto"/>
        <w:ind w:firstLine="720"/>
        <w:rPr>
          <w:rFonts w:ascii="Times New Roman" w:hAnsi="Times New Roman" w:cs="Times New Roman"/>
        </w:rPr>
      </w:pPr>
      <w:r w:rsidRPr="004A1B82">
        <w:rPr>
          <w:rFonts w:ascii="Times New Roman" w:hAnsi="Times New Roman" w:cs="Times New Roman"/>
          <w:b/>
          <w:bCs/>
        </w:rPr>
        <w:t>2</w:t>
      </w:r>
      <w:r w:rsidRPr="004A1B82">
        <w:rPr>
          <w:rFonts w:ascii="Times New Roman" w:hAnsi="Times New Roman" w:cs="Times New Roman"/>
        </w:rPr>
        <w:t>. Treatment options available to victims of sexual assault, and</w:t>
      </w:r>
    </w:p>
    <w:p w14:paraId="601494A1"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032FE142" w14:textId="77777777" w:rsidR="004A1B82" w:rsidRPr="004A1B82" w:rsidRDefault="004A1B82" w:rsidP="004A1B82">
      <w:pPr>
        <w:autoSpaceDE w:val="0"/>
        <w:autoSpaceDN w:val="0"/>
        <w:adjustRightInd w:val="0"/>
        <w:spacing w:after="0" w:line="240" w:lineRule="auto"/>
        <w:jc w:val="right"/>
        <w:rPr>
          <w:rFonts w:ascii="Times New Roman" w:hAnsi="Times New Roman" w:cs="Times New Roman"/>
          <w:b/>
          <w:bCs/>
        </w:rPr>
      </w:pPr>
    </w:p>
    <w:p w14:paraId="5EE15DE4" w14:textId="77777777" w:rsidR="00B37A72" w:rsidRDefault="00B37A72" w:rsidP="001D6F3C">
      <w:pPr>
        <w:autoSpaceDE w:val="0"/>
        <w:autoSpaceDN w:val="0"/>
        <w:adjustRightInd w:val="0"/>
        <w:spacing w:after="0" w:line="240" w:lineRule="auto"/>
        <w:ind w:left="720"/>
        <w:rPr>
          <w:rFonts w:ascii="Times New Roman" w:hAnsi="Times New Roman" w:cs="Times New Roman"/>
        </w:rPr>
      </w:pPr>
      <w:r w:rsidRPr="004A1B82">
        <w:rPr>
          <w:rFonts w:ascii="Times New Roman" w:hAnsi="Times New Roman" w:cs="Times New Roman"/>
          <w:b/>
          <w:bCs/>
        </w:rPr>
        <w:lastRenderedPageBreak/>
        <w:t>3</w:t>
      </w:r>
      <w:r w:rsidRPr="004A1B82">
        <w:rPr>
          <w:rFonts w:ascii="Times New Roman" w:hAnsi="Times New Roman" w:cs="Times New Roman"/>
        </w:rPr>
        <w:t>. Methods of reporting incidents of sexual assault/abuse, including how to use the PREA hot-line.</w:t>
      </w:r>
    </w:p>
    <w:p w14:paraId="06DBE786"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692C73B6" w14:textId="395E15DA" w:rsidR="00511E5A" w:rsidRPr="00D05DE1" w:rsidRDefault="00833026" w:rsidP="008511D2">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bCs/>
          <w:highlight w:val="yellow"/>
        </w:rPr>
        <w:t xml:space="preserve">B. </w:t>
      </w:r>
      <w:r w:rsidRPr="00D05DE1">
        <w:rPr>
          <w:rFonts w:ascii="Times New Roman" w:hAnsi="Times New Roman" w:cs="Times New Roman"/>
          <w:highlight w:val="yellow"/>
        </w:rPr>
        <w:t xml:space="preserve">During the intake process,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ensure that the detainee orientation program notifies and informs detainees about </w:t>
      </w:r>
      <w:r w:rsidR="006B5F16">
        <w:rPr>
          <w:rFonts w:ascii="Times New Roman" w:hAnsi="Times New Roman" w:cs="Times New Roman"/>
          <w:highlight w:val="yellow"/>
        </w:rPr>
        <w:t>ICE</w:t>
      </w:r>
      <w:r w:rsidRPr="00D05DE1">
        <w:rPr>
          <w:rFonts w:ascii="Times New Roman" w:hAnsi="Times New Roman" w:cs="Times New Roman"/>
          <w:highlight w:val="yellow"/>
        </w:rPr>
        <w:t xml:space="preserve">’s and </w:t>
      </w:r>
      <w:r w:rsidR="006B5F16">
        <w:rPr>
          <w:rFonts w:ascii="Times New Roman" w:hAnsi="Times New Roman" w:cs="Times New Roman"/>
          <w:highlight w:val="yellow"/>
        </w:rPr>
        <w:t>BCDC</w:t>
      </w:r>
      <w:r w:rsidRPr="00D05DE1">
        <w:rPr>
          <w:rFonts w:ascii="Times New Roman" w:hAnsi="Times New Roman" w:cs="Times New Roman"/>
          <w:highlight w:val="yellow"/>
        </w:rPr>
        <w:t>’s zero-tolerance policies for all forms of sexual abuse and includes at a minimum, instructions on:</w:t>
      </w:r>
    </w:p>
    <w:p w14:paraId="4511502F" w14:textId="443DEA6C" w:rsidR="00833026" w:rsidRPr="00D05DE1" w:rsidRDefault="00833026" w:rsidP="00833026">
      <w:pPr>
        <w:autoSpaceDE w:val="0"/>
        <w:autoSpaceDN w:val="0"/>
        <w:adjustRightInd w:val="0"/>
        <w:spacing w:after="0" w:line="240" w:lineRule="auto"/>
        <w:rPr>
          <w:rFonts w:ascii="Times New Roman" w:hAnsi="Times New Roman" w:cs="Times New Roman"/>
          <w:highlight w:val="yellow"/>
        </w:rPr>
      </w:pPr>
    </w:p>
    <w:p w14:paraId="165718CA" w14:textId="7AD01799" w:rsidR="00833026" w:rsidRPr="00D05DE1" w:rsidRDefault="00833026" w:rsidP="001D6F3C">
      <w:pPr>
        <w:autoSpaceDE w:val="0"/>
        <w:autoSpaceDN w:val="0"/>
        <w:adjustRightInd w:val="0"/>
        <w:spacing w:after="0" w:line="240" w:lineRule="auto"/>
        <w:ind w:firstLine="720"/>
        <w:rPr>
          <w:rFonts w:ascii="Times New Roman" w:hAnsi="Times New Roman" w:cs="Times New Roman"/>
          <w:highlight w:val="yellow"/>
        </w:rPr>
      </w:pPr>
      <w:r w:rsidRPr="00D05DE1">
        <w:rPr>
          <w:rFonts w:ascii="Times New Roman" w:hAnsi="Times New Roman" w:cs="Times New Roman"/>
          <w:b/>
          <w:bCs/>
          <w:highlight w:val="yellow"/>
        </w:rPr>
        <w:t>1.</w:t>
      </w:r>
      <w:r w:rsidRPr="00D05DE1">
        <w:rPr>
          <w:rFonts w:ascii="Times New Roman" w:hAnsi="Times New Roman" w:cs="Times New Roman"/>
          <w:highlight w:val="yellow"/>
        </w:rPr>
        <w:t xml:space="preserve"> Prevention and intervention strategies;</w:t>
      </w:r>
    </w:p>
    <w:p w14:paraId="1C264617" w14:textId="035B9D6D" w:rsidR="00833026" w:rsidRPr="00D05DE1" w:rsidRDefault="00833026" w:rsidP="00833026">
      <w:pPr>
        <w:autoSpaceDE w:val="0"/>
        <w:autoSpaceDN w:val="0"/>
        <w:adjustRightInd w:val="0"/>
        <w:spacing w:after="0" w:line="240" w:lineRule="auto"/>
        <w:rPr>
          <w:rFonts w:ascii="Times New Roman" w:hAnsi="Times New Roman" w:cs="Times New Roman"/>
          <w:highlight w:val="yellow"/>
        </w:rPr>
      </w:pPr>
    </w:p>
    <w:p w14:paraId="6CB3137F" w14:textId="424CB3DE" w:rsidR="00833026" w:rsidRPr="00D05DE1" w:rsidRDefault="00833026" w:rsidP="001D6F3C">
      <w:pPr>
        <w:autoSpaceDE w:val="0"/>
        <w:autoSpaceDN w:val="0"/>
        <w:adjustRightInd w:val="0"/>
        <w:spacing w:after="0" w:line="240" w:lineRule="auto"/>
        <w:ind w:left="720"/>
        <w:rPr>
          <w:rFonts w:ascii="Times New Roman" w:hAnsi="Times New Roman" w:cs="Times New Roman"/>
          <w:highlight w:val="yellow"/>
        </w:rPr>
      </w:pPr>
      <w:r w:rsidRPr="00D05DE1">
        <w:rPr>
          <w:rFonts w:ascii="Times New Roman" w:hAnsi="Times New Roman" w:cs="Times New Roman"/>
          <w:b/>
          <w:bCs/>
          <w:highlight w:val="yellow"/>
        </w:rPr>
        <w:t>2.</w:t>
      </w:r>
      <w:r w:rsidRPr="00D05DE1">
        <w:rPr>
          <w:rFonts w:ascii="Times New Roman" w:hAnsi="Times New Roman" w:cs="Times New Roman"/>
          <w:highlight w:val="yellow"/>
        </w:rPr>
        <w:t xml:space="preserve"> Definitions and examples of detainee-on-detainee sexual abuse, staff-on-detainee sexual abuse and coercive sexual activity;</w:t>
      </w:r>
    </w:p>
    <w:p w14:paraId="139D2125" w14:textId="0E0D4596" w:rsidR="00833026" w:rsidRPr="00D05DE1" w:rsidRDefault="00833026" w:rsidP="00833026">
      <w:pPr>
        <w:autoSpaceDE w:val="0"/>
        <w:autoSpaceDN w:val="0"/>
        <w:adjustRightInd w:val="0"/>
        <w:spacing w:after="0" w:line="240" w:lineRule="auto"/>
        <w:rPr>
          <w:rFonts w:ascii="Times New Roman" w:hAnsi="Times New Roman" w:cs="Times New Roman"/>
          <w:highlight w:val="yellow"/>
        </w:rPr>
      </w:pPr>
    </w:p>
    <w:p w14:paraId="1C9FF0E4" w14:textId="0E09A472" w:rsidR="00833026" w:rsidRPr="00D05DE1" w:rsidRDefault="00833026" w:rsidP="001D6F3C">
      <w:pPr>
        <w:autoSpaceDE w:val="0"/>
        <w:autoSpaceDN w:val="0"/>
        <w:adjustRightInd w:val="0"/>
        <w:spacing w:after="0" w:line="240" w:lineRule="auto"/>
        <w:ind w:left="720"/>
        <w:rPr>
          <w:rFonts w:ascii="Times New Roman" w:hAnsi="Times New Roman" w:cs="Times New Roman"/>
          <w:highlight w:val="yellow"/>
        </w:rPr>
      </w:pPr>
      <w:r w:rsidRPr="00D05DE1">
        <w:rPr>
          <w:rFonts w:ascii="Times New Roman" w:hAnsi="Times New Roman" w:cs="Times New Roman"/>
          <w:b/>
          <w:bCs/>
          <w:highlight w:val="yellow"/>
        </w:rPr>
        <w:t>3.</w:t>
      </w:r>
      <w:r w:rsidRPr="00D05DE1">
        <w:rPr>
          <w:rFonts w:ascii="Times New Roman" w:hAnsi="Times New Roman" w:cs="Times New Roman"/>
          <w:highlight w:val="yellow"/>
        </w:rPr>
        <w:t xml:space="preserve"> Explanation of methods for reporting sexual abuse, including to any staff member, including a staff member other than an immediate point-of-contact line officer (e.g., the compliance manager or a mental health specialist)</w:t>
      </w:r>
      <w:r w:rsidR="00E10E80" w:rsidRPr="00D05DE1">
        <w:rPr>
          <w:rFonts w:ascii="Times New Roman" w:hAnsi="Times New Roman" w:cs="Times New Roman"/>
          <w:highlight w:val="yellow"/>
        </w:rPr>
        <w:t>, the DHS Office of Inspector General, and the Joint Intake Center;</w:t>
      </w:r>
    </w:p>
    <w:p w14:paraId="22F667AE" w14:textId="61F455E0" w:rsidR="00E10E80" w:rsidRPr="00D05DE1" w:rsidRDefault="00E10E80" w:rsidP="00833026">
      <w:pPr>
        <w:autoSpaceDE w:val="0"/>
        <w:autoSpaceDN w:val="0"/>
        <w:adjustRightInd w:val="0"/>
        <w:spacing w:after="0" w:line="240" w:lineRule="auto"/>
        <w:rPr>
          <w:rFonts w:ascii="Times New Roman" w:hAnsi="Times New Roman" w:cs="Times New Roman"/>
          <w:highlight w:val="yellow"/>
        </w:rPr>
      </w:pPr>
    </w:p>
    <w:p w14:paraId="758F6024" w14:textId="48BB286F" w:rsidR="00E10E80" w:rsidRPr="00D05DE1" w:rsidRDefault="00E10E80" w:rsidP="001D6F3C">
      <w:pPr>
        <w:autoSpaceDE w:val="0"/>
        <w:autoSpaceDN w:val="0"/>
        <w:adjustRightInd w:val="0"/>
        <w:spacing w:after="0" w:line="240" w:lineRule="auto"/>
        <w:ind w:firstLine="720"/>
        <w:rPr>
          <w:rFonts w:ascii="Times New Roman" w:hAnsi="Times New Roman" w:cs="Times New Roman"/>
          <w:highlight w:val="yellow"/>
        </w:rPr>
      </w:pPr>
      <w:r w:rsidRPr="00D05DE1">
        <w:rPr>
          <w:rFonts w:ascii="Times New Roman" w:hAnsi="Times New Roman" w:cs="Times New Roman"/>
          <w:b/>
          <w:bCs/>
          <w:highlight w:val="yellow"/>
        </w:rPr>
        <w:t>4.</w:t>
      </w:r>
      <w:r w:rsidRPr="00D05DE1">
        <w:rPr>
          <w:rFonts w:ascii="Times New Roman" w:hAnsi="Times New Roman" w:cs="Times New Roman"/>
          <w:highlight w:val="yellow"/>
        </w:rPr>
        <w:t xml:space="preserve"> Information about self-protection and indicators of sexual abuse;</w:t>
      </w:r>
    </w:p>
    <w:p w14:paraId="4F0AF7F3" w14:textId="72D70602" w:rsidR="00E10E80" w:rsidRPr="00D05DE1" w:rsidRDefault="00E10E80" w:rsidP="00833026">
      <w:pPr>
        <w:autoSpaceDE w:val="0"/>
        <w:autoSpaceDN w:val="0"/>
        <w:adjustRightInd w:val="0"/>
        <w:spacing w:after="0" w:line="240" w:lineRule="auto"/>
        <w:rPr>
          <w:rFonts w:ascii="Times New Roman" w:hAnsi="Times New Roman" w:cs="Times New Roman"/>
          <w:highlight w:val="yellow"/>
        </w:rPr>
      </w:pPr>
    </w:p>
    <w:p w14:paraId="19CA7448" w14:textId="029B7844" w:rsidR="00E10E80" w:rsidRPr="00D05DE1" w:rsidRDefault="00E10E80" w:rsidP="001D6F3C">
      <w:pPr>
        <w:autoSpaceDE w:val="0"/>
        <w:autoSpaceDN w:val="0"/>
        <w:adjustRightInd w:val="0"/>
        <w:spacing w:after="0" w:line="240" w:lineRule="auto"/>
        <w:ind w:left="720"/>
        <w:rPr>
          <w:rFonts w:ascii="Times New Roman" w:hAnsi="Times New Roman" w:cs="Times New Roman"/>
          <w:highlight w:val="yellow"/>
        </w:rPr>
      </w:pPr>
      <w:r w:rsidRPr="00D05DE1">
        <w:rPr>
          <w:rFonts w:ascii="Times New Roman" w:hAnsi="Times New Roman" w:cs="Times New Roman"/>
          <w:b/>
          <w:bCs/>
          <w:highlight w:val="yellow"/>
        </w:rPr>
        <w:t>5.</w:t>
      </w:r>
      <w:r w:rsidRPr="00D05DE1">
        <w:rPr>
          <w:rFonts w:ascii="Times New Roman" w:hAnsi="Times New Roman" w:cs="Times New Roman"/>
          <w:highlight w:val="yellow"/>
        </w:rPr>
        <w:t xml:space="preserve"> Prohibition against retaliation, including an explanation that reporting sexual abuse shall not negatively impact the detainee’s immigration proceedings; and</w:t>
      </w:r>
    </w:p>
    <w:p w14:paraId="21618B04" w14:textId="361EE8C8" w:rsidR="00E10E80" w:rsidRPr="00D05DE1" w:rsidRDefault="00E10E80" w:rsidP="00833026">
      <w:pPr>
        <w:autoSpaceDE w:val="0"/>
        <w:autoSpaceDN w:val="0"/>
        <w:adjustRightInd w:val="0"/>
        <w:spacing w:after="0" w:line="240" w:lineRule="auto"/>
        <w:rPr>
          <w:rFonts w:ascii="Times New Roman" w:hAnsi="Times New Roman" w:cs="Times New Roman"/>
          <w:highlight w:val="yellow"/>
        </w:rPr>
      </w:pPr>
    </w:p>
    <w:p w14:paraId="5AD50058" w14:textId="189C2CF9" w:rsidR="00E10E80" w:rsidRPr="00D05DE1" w:rsidRDefault="00E10E80" w:rsidP="001D6F3C">
      <w:pPr>
        <w:autoSpaceDE w:val="0"/>
        <w:autoSpaceDN w:val="0"/>
        <w:adjustRightInd w:val="0"/>
        <w:spacing w:after="0" w:line="240" w:lineRule="auto"/>
        <w:ind w:left="720"/>
        <w:rPr>
          <w:rFonts w:ascii="Times New Roman" w:hAnsi="Times New Roman" w:cs="Times New Roman"/>
          <w:highlight w:val="yellow"/>
        </w:rPr>
      </w:pPr>
      <w:r w:rsidRPr="00D05DE1">
        <w:rPr>
          <w:rFonts w:ascii="Times New Roman" w:hAnsi="Times New Roman" w:cs="Times New Roman"/>
          <w:b/>
          <w:bCs/>
          <w:highlight w:val="yellow"/>
        </w:rPr>
        <w:t>6.</w:t>
      </w:r>
      <w:r w:rsidRPr="00D05DE1">
        <w:rPr>
          <w:rFonts w:ascii="Times New Roman" w:hAnsi="Times New Roman" w:cs="Times New Roman"/>
          <w:highlight w:val="yellow"/>
        </w:rPr>
        <w:t xml:space="preserve"> The right of a detainee who has been subjected to sexual abuse to receive treatment and counseling.</w:t>
      </w:r>
    </w:p>
    <w:p w14:paraId="3A761271" w14:textId="4ED6FCC9" w:rsidR="00E10E80" w:rsidRPr="00E10E80" w:rsidRDefault="00E10E80" w:rsidP="00E10E80">
      <w:pPr>
        <w:autoSpaceDE w:val="0"/>
        <w:autoSpaceDN w:val="0"/>
        <w:adjustRightInd w:val="0"/>
        <w:spacing w:after="0" w:line="240" w:lineRule="auto"/>
        <w:jc w:val="right"/>
        <w:rPr>
          <w:rFonts w:ascii="Times New Roman" w:hAnsi="Times New Roman" w:cs="Times New Roman"/>
          <w:b/>
          <w:bCs/>
        </w:rPr>
      </w:pPr>
      <w:r w:rsidRPr="00D05DE1">
        <w:rPr>
          <w:rFonts w:ascii="Times New Roman" w:hAnsi="Times New Roman" w:cs="Times New Roman"/>
          <w:b/>
          <w:bCs/>
          <w:highlight w:val="yellow"/>
        </w:rPr>
        <w:t>PREA 115.33(a)</w:t>
      </w:r>
    </w:p>
    <w:p w14:paraId="0092BCF4" w14:textId="77777777" w:rsidR="004971CA" w:rsidRDefault="004971CA" w:rsidP="0043171B">
      <w:pPr>
        <w:autoSpaceDE w:val="0"/>
        <w:autoSpaceDN w:val="0"/>
        <w:adjustRightInd w:val="0"/>
        <w:spacing w:after="0" w:line="240" w:lineRule="auto"/>
        <w:jc w:val="both"/>
        <w:rPr>
          <w:rFonts w:ascii="Times New Roman" w:hAnsi="Times New Roman" w:cs="Times New Roman"/>
          <w:b/>
          <w:bCs/>
        </w:rPr>
      </w:pPr>
    </w:p>
    <w:p w14:paraId="695FEA53" w14:textId="6A60ECDF" w:rsidR="0043171B" w:rsidRPr="00D05DE1" w:rsidRDefault="00E10E80" w:rsidP="0043171B">
      <w:pPr>
        <w:autoSpaceDE w:val="0"/>
        <w:autoSpaceDN w:val="0"/>
        <w:adjustRightInd w:val="0"/>
        <w:spacing w:after="0" w:line="240" w:lineRule="auto"/>
        <w:jc w:val="both"/>
        <w:rPr>
          <w:rFonts w:ascii="Times New Roman" w:hAnsi="Times New Roman" w:cs="Times New Roman"/>
          <w:b/>
          <w:bCs/>
          <w:highlight w:val="yellow"/>
        </w:rPr>
      </w:pPr>
      <w:r w:rsidRPr="00D05DE1">
        <w:rPr>
          <w:rFonts w:ascii="Times New Roman" w:hAnsi="Times New Roman" w:cs="Times New Roman"/>
          <w:b/>
          <w:bCs/>
          <w:highlight w:val="yellow"/>
        </w:rPr>
        <w:t>C</w:t>
      </w:r>
      <w:r w:rsidR="00511E5A" w:rsidRPr="00D05DE1">
        <w:rPr>
          <w:rFonts w:ascii="Times New Roman" w:hAnsi="Times New Roman" w:cs="Times New Roman"/>
          <w:b/>
          <w:bCs/>
          <w:highlight w:val="yellow"/>
        </w:rPr>
        <w:t xml:space="preserve">. </w:t>
      </w:r>
      <w:r w:rsidR="00E27F90">
        <w:rPr>
          <w:rFonts w:ascii="Times New Roman" w:hAnsi="Times New Roman" w:cs="Times New Roman"/>
          <w:bCs/>
          <w:highlight w:val="yellow"/>
        </w:rPr>
        <w:t>BCDC</w:t>
      </w:r>
      <w:r w:rsidR="00511E5A" w:rsidRPr="00D05DE1">
        <w:rPr>
          <w:rFonts w:ascii="Times New Roman" w:hAnsi="Times New Roman" w:cs="Times New Roman"/>
          <w:bCs/>
          <w:highlight w:val="yellow"/>
        </w:rPr>
        <w:t xml:space="preserve"> shall take appropriate steps to ensure that </w:t>
      </w:r>
      <w:r w:rsidR="00040A3C">
        <w:rPr>
          <w:rFonts w:ascii="Times New Roman" w:hAnsi="Times New Roman" w:cs="Times New Roman"/>
          <w:bCs/>
          <w:highlight w:val="yellow"/>
        </w:rPr>
        <w:t>detainee</w:t>
      </w:r>
      <w:r w:rsidR="00511E5A" w:rsidRPr="00D05DE1">
        <w:rPr>
          <w:rFonts w:ascii="Times New Roman" w:hAnsi="Times New Roman" w:cs="Times New Roman"/>
          <w:bCs/>
          <w:highlight w:val="yellow"/>
        </w:rPr>
        <w:t>s with disabilities (including but not limited to those who</w:t>
      </w:r>
      <w:r w:rsidR="00CA25CB" w:rsidRPr="00D05DE1">
        <w:rPr>
          <w:rFonts w:ascii="Times New Roman" w:hAnsi="Times New Roman" w:cs="Times New Roman"/>
          <w:bCs/>
          <w:highlight w:val="yellow"/>
        </w:rPr>
        <w:t xml:space="preserve"> </w:t>
      </w:r>
      <w:r w:rsidR="00511E5A" w:rsidRPr="00D05DE1">
        <w:rPr>
          <w:rFonts w:ascii="Times New Roman" w:hAnsi="Times New Roman" w:cs="Times New Roman"/>
          <w:bCs/>
          <w:highlight w:val="yellow"/>
        </w:rPr>
        <w:t xml:space="preserve">are blind or have low vision, deaf or hard of hearing, or those who have intellectual, psychiatric or speech disabilities) </w:t>
      </w:r>
      <w:r w:rsidR="0043171B" w:rsidRPr="00D05DE1">
        <w:rPr>
          <w:rFonts w:ascii="Times New Roman" w:hAnsi="Times New Roman" w:cs="Times New Roman"/>
          <w:bCs/>
          <w:highlight w:val="yellow"/>
        </w:rPr>
        <w:t xml:space="preserve">have an equal opportunity to participate in or benefit from all aspects of </w:t>
      </w:r>
      <w:r w:rsidR="00E27F90">
        <w:rPr>
          <w:rFonts w:ascii="Times New Roman" w:hAnsi="Times New Roman" w:cs="Times New Roman"/>
          <w:bCs/>
          <w:highlight w:val="yellow"/>
        </w:rPr>
        <w:t>BCDC</w:t>
      </w:r>
      <w:r w:rsidR="0043171B" w:rsidRPr="00D05DE1">
        <w:rPr>
          <w:rFonts w:ascii="Times New Roman" w:hAnsi="Times New Roman" w:cs="Times New Roman"/>
          <w:bCs/>
          <w:highlight w:val="yellow"/>
        </w:rPr>
        <w:t>’s efforts to prevent, detect, and respond to sexual abuse and sexual harassment.</w:t>
      </w:r>
    </w:p>
    <w:p w14:paraId="1FAD70DC" w14:textId="77777777" w:rsidR="0043171B" w:rsidRPr="00D05DE1" w:rsidRDefault="0043171B" w:rsidP="0043171B">
      <w:pPr>
        <w:autoSpaceDE w:val="0"/>
        <w:autoSpaceDN w:val="0"/>
        <w:adjustRightInd w:val="0"/>
        <w:spacing w:after="0" w:line="240" w:lineRule="auto"/>
        <w:jc w:val="both"/>
        <w:rPr>
          <w:rFonts w:ascii="Times New Roman" w:hAnsi="Times New Roman" w:cs="Times New Roman"/>
          <w:b/>
          <w:bCs/>
          <w:highlight w:val="yellow"/>
        </w:rPr>
      </w:pPr>
    </w:p>
    <w:p w14:paraId="5BCF6151" w14:textId="77777777" w:rsidR="00511E5A" w:rsidRDefault="0043171B" w:rsidP="0043171B">
      <w:pPr>
        <w:autoSpaceDE w:val="0"/>
        <w:autoSpaceDN w:val="0"/>
        <w:adjustRightInd w:val="0"/>
        <w:spacing w:after="0" w:line="240" w:lineRule="auto"/>
        <w:jc w:val="right"/>
        <w:rPr>
          <w:rFonts w:ascii="Times New Roman" w:hAnsi="Times New Roman" w:cs="Times New Roman"/>
          <w:b/>
          <w:bCs/>
        </w:rPr>
      </w:pPr>
      <w:r w:rsidRPr="00D05DE1">
        <w:rPr>
          <w:rFonts w:ascii="Times New Roman" w:hAnsi="Times New Roman" w:cs="Times New Roman"/>
          <w:b/>
          <w:bCs/>
          <w:highlight w:val="yellow"/>
        </w:rPr>
        <w:t>PREA 115.16(a)</w:t>
      </w:r>
      <w:r w:rsidR="00511E5A">
        <w:rPr>
          <w:rFonts w:ascii="Times New Roman" w:hAnsi="Times New Roman" w:cs="Times New Roman"/>
          <w:b/>
          <w:bCs/>
        </w:rPr>
        <w:t xml:space="preserve"> </w:t>
      </w:r>
    </w:p>
    <w:p w14:paraId="3DD53F83" w14:textId="173CE0A6" w:rsidR="00BC2A27" w:rsidRDefault="00BC2A27" w:rsidP="0043171B">
      <w:pPr>
        <w:autoSpaceDE w:val="0"/>
        <w:autoSpaceDN w:val="0"/>
        <w:adjustRightInd w:val="0"/>
        <w:spacing w:after="0" w:line="240" w:lineRule="auto"/>
        <w:jc w:val="right"/>
        <w:rPr>
          <w:rFonts w:ascii="Times New Roman" w:hAnsi="Times New Roman" w:cs="Times New Roman"/>
          <w:b/>
          <w:bCs/>
        </w:rPr>
      </w:pPr>
    </w:p>
    <w:p w14:paraId="38F24B53" w14:textId="45B5A143" w:rsidR="00BC2A27" w:rsidRPr="00047241" w:rsidRDefault="00E10E80" w:rsidP="00BC2A27">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
          <w:bCs/>
        </w:rPr>
        <w:t>D</w:t>
      </w:r>
      <w:r w:rsidR="00BC2A27" w:rsidRPr="00047241">
        <w:rPr>
          <w:rFonts w:ascii="Times New Roman" w:hAnsi="Times New Roman" w:cs="Times New Roman"/>
          <w:b/>
          <w:bCs/>
        </w:rPr>
        <w:t xml:space="preserve">.  </w:t>
      </w:r>
      <w:r w:rsidR="00040A3C">
        <w:rPr>
          <w:rFonts w:ascii="Times New Roman" w:hAnsi="Times New Roman" w:cs="Times New Roman"/>
          <w:bCs/>
        </w:rPr>
        <w:t>Detainee</w:t>
      </w:r>
      <w:r w:rsidR="00BC2A27" w:rsidRPr="00047241">
        <w:rPr>
          <w:rFonts w:ascii="Times New Roman" w:hAnsi="Times New Roman" w:cs="Times New Roman"/>
          <w:bCs/>
        </w:rPr>
        <w:t xml:space="preserve"> comprehensive education shall be completed within 30 days of intake regarding their rights to be free from sexual abuse and sexual harassment and to be free from retaliation for reporting such incidents as well as regarding agency policies and procedures for responding to such incidents.  This education will be conducted at time of the </w:t>
      </w:r>
      <w:r w:rsidR="00040A3C">
        <w:rPr>
          <w:rFonts w:ascii="Times New Roman" w:hAnsi="Times New Roman" w:cs="Times New Roman"/>
          <w:bCs/>
        </w:rPr>
        <w:t>detainee</w:t>
      </w:r>
      <w:r w:rsidR="00BC2A27" w:rsidRPr="00047241">
        <w:rPr>
          <w:rFonts w:ascii="Times New Roman" w:hAnsi="Times New Roman" w:cs="Times New Roman"/>
          <w:bCs/>
        </w:rPr>
        <w:t xml:space="preserve">’s 14 day Health and Physical in the medical lobby.  An education acknowledgement sheet should be signed by the </w:t>
      </w:r>
      <w:r w:rsidR="00040A3C">
        <w:rPr>
          <w:rFonts w:ascii="Times New Roman" w:hAnsi="Times New Roman" w:cs="Times New Roman"/>
          <w:bCs/>
        </w:rPr>
        <w:t>detainee</w:t>
      </w:r>
      <w:r w:rsidR="00BC2A27" w:rsidRPr="00047241">
        <w:rPr>
          <w:rFonts w:ascii="Times New Roman" w:hAnsi="Times New Roman" w:cs="Times New Roman"/>
          <w:bCs/>
        </w:rPr>
        <w:t xml:space="preserve"> acknowledging that this education has been completed.</w:t>
      </w:r>
    </w:p>
    <w:p w14:paraId="3DC66D1F" w14:textId="77777777" w:rsidR="00A02DE4" w:rsidRPr="00BC2A27" w:rsidRDefault="00A02DE4" w:rsidP="00BC2A27">
      <w:pPr>
        <w:autoSpaceDE w:val="0"/>
        <w:autoSpaceDN w:val="0"/>
        <w:adjustRightInd w:val="0"/>
        <w:spacing w:after="0" w:line="240" w:lineRule="auto"/>
        <w:jc w:val="right"/>
        <w:rPr>
          <w:rFonts w:ascii="Times New Roman" w:hAnsi="Times New Roman" w:cs="Times New Roman"/>
          <w:b/>
          <w:bCs/>
        </w:rPr>
      </w:pPr>
    </w:p>
    <w:p w14:paraId="5CBB2168" w14:textId="08583A98" w:rsidR="00B37A72" w:rsidRDefault="00B37A72" w:rsidP="00B37A72">
      <w:pPr>
        <w:autoSpaceDE w:val="0"/>
        <w:autoSpaceDN w:val="0"/>
        <w:adjustRightInd w:val="0"/>
        <w:spacing w:after="0" w:line="240" w:lineRule="auto"/>
        <w:rPr>
          <w:rFonts w:ascii="Times New Roman" w:hAnsi="Times New Roman" w:cs="Times New Roman"/>
          <w:b/>
          <w:bCs/>
        </w:rPr>
      </w:pPr>
      <w:r w:rsidRPr="004A1B82">
        <w:rPr>
          <w:rFonts w:ascii="Times New Roman" w:hAnsi="Times New Roman" w:cs="Times New Roman"/>
          <w:b/>
          <w:bCs/>
        </w:rPr>
        <w:t>VI</w:t>
      </w:r>
      <w:r w:rsidR="000D1F6C">
        <w:rPr>
          <w:rFonts w:ascii="Times New Roman" w:hAnsi="Times New Roman" w:cs="Times New Roman"/>
          <w:b/>
          <w:bCs/>
        </w:rPr>
        <w:t>I</w:t>
      </w:r>
      <w:r w:rsidR="001D6F3C">
        <w:rPr>
          <w:rFonts w:ascii="Times New Roman" w:hAnsi="Times New Roman" w:cs="Times New Roman"/>
          <w:b/>
          <w:bCs/>
        </w:rPr>
        <w:t>I</w:t>
      </w:r>
      <w:r w:rsidRPr="004A1B82">
        <w:rPr>
          <w:rFonts w:ascii="Times New Roman" w:hAnsi="Times New Roman" w:cs="Times New Roman"/>
          <w:b/>
          <w:bCs/>
        </w:rPr>
        <w:t>. Reporting</w:t>
      </w:r>
    </w:p>
    <w:p w14:paraId="11FD83B4" w14:textId="77777777" w:rsidR="004A1B82" w:rsidRPr="004A1B82" w:rsidRDefault="004A1B82" w:rsidP="00B37A72">
      <w:pPr>
        <w:autoSpaceDE w:val="0"/>
        <w:autoSpaceDN w:val="0"/>
        <w:adjustRightInd w:val="0"/>
        <w:spacing w:after="0" w:line="240" w:lineRule="auto"/>
        <w:rPr>
          <w:rFonts w:ascii="Times New Roman" w:hAnsi="Times New Roman" w:cs="Times New Roman"/>
          <w:b/>
          <w:bCs/>
        </w:rPr>
      </w:pPr>
    </w:p>
    <w:p w14:paraId="45B247FD" w14:textId="543CED96" w:rsidR="00072F78" w:rsidRPr="00D05DE1" w:rsidRDefault="00072F78" w:rsidP="00A12D74">
      <w:pPr>
        <w:autoSpaceDE w:val="0"/>
        <w:autoSpaceDN w:val="0"/>
        <w:adjustRightInd w:val="0"/>
        <w:spacing w:after="0" w:line="240" w:lineRule="auto"/>
        <w:jc w:val="both"/>
        <w:rPr>
          <w:rFonts w:ascii="Times New Roman" w:hAnsi="Times New Roman" w:cs="Times New Roman"/>
          <w:bCs/>
          <w:highlight w:val="yellow"/>
        </w:rPr>
      </w:pPr>
      <w:r w:rsidRPr="00D05DE1">
        <w:rPr>
          <w:rFonts w:ascii="Times New Roman" w:hAnsi="Times New Roman" w:cs="Times New Roman"/>
          <w:b/>
          <w:bCs/>
          <w:highlight w:val="yellow"/>
        </w:rPr>
        <w:t xml:space="preserve">A. </w:t>
      </w:r>
      <w:r w:rsidRPr="00D05DE1">
        <w:rPr>
          <w:rFonts w:ascii="Times New Roman" w:hAnsi="Times New Roman" w:cs="Times New Roman"/>
          <w:bCs/>
          <w:highlight w:val="yellow"/>
        </w:rPr>
        <w:t xml:space="preserve">The Baker County Detention Center shall provide multiple internal ways (request form, grievance form, verbal reporting to staff) for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s to privately report sexual abuse and sexual harassment, retaliation by other </w:t>
      </w:r>
      <w:r w:rsidR="00040A3C">
        <w:rPr>
          <w:rFonts w:ascii="Times New Roman" w:hAnsi="Times New Roman" w:cs="Times New Roman"/>
          <w:bCs/>
          <w:highlight w:val="yellow"/>
        </w:rPr>
        <w:t>detainee</w:t>
      </w:r>
      <w:r w:rsidRPr="00D05DE1">
        <w:rPr>
          <w:rFonts w:ascii="Times New Roman" w:hAnsi="Times New Roman" w:cs="Times New Roman"/>
          <w:bCs/>
          <w:highlight w:val="yellow"/>
        </w:rPr>
        <w:t>s or staff for reporting sexual abuse and sexual harassment, and staff neglect or violation of responsibilities that may have contributed to such incidents.  Reports may be made verbally, in writing, anonymously, or from third parties.  Staff shall promptly document any verbal reports.</w:t>
      </w:r>
      <w:r w:rsidR="007C6F5F" w:rsidRPr="00D05DE1">
        <w:rPr>
          <w:rFonts w:ascii="Times New Roman" w:hAnsi="Times New Roman" w:cs="Times New Roman"/>
          <w:bCs/>
          <w:highlight w:val="yellow"/>
        </w:rPr>
        <w:t xml:space="preserve"> Detainees shall be provided information on how to contact relevant consular officials and relevant officials of the Department of Homeland Security.</w:t>
      </w:r>
    </w:p>
    <w:p w14:paraId="63808635" w14:textId="77777777" w:rsidR="00072F78" w:rsidRPr="00D05DE1" w:rsidRDefault="00072F78" w:rsidP="00A12D74">
      <w:pPr>
        <w:autoSpaceDE w:val="0"/>
        <w:autoSpaceDN w:val="0"/>
        <w:adjustRightInd w:val="0"/>
        <w:spacing w:after="0" w:line="240" w:lineRule="auto"/>
        <w:jc w:val="both"/>
        <w:rPr>
          <w:rFonts w:ascii="Times New Roman" w:hAnsi="Times New Roman" w:cs="Times New Roman"/>
          <w:bCs/>
          <w:highlight w:val="yellow"/>
        </w:rPr>
      </w:pPr>
    </w:p>
    <w:p w14:paraId="54A97C2A" w14:textId="77777777" w:rsidR="00072F78" w:rsidRPr="00D05DE1" w:rsidRDefault="00072F78" w:rsidP="00072F78">
      <w:pPr>
        <w:autoSpaceDE w:val="0"/>
        <w:autoSpaceDN w:val="0"/>
        <w:adjustRightInd w:val="0"/>
        <w:spacing w:after="0" w:line="240" w:lineRule="auto"/>
        <w:jc w:val="right"/>
        <w:rPr>
          <w:rFonts w:ascii="Times New Roman" w:hAnsi="Times New Roman" w:cs="Times New Roman"/>
          <w:b/>
          <w:bCs/>
          <w:highlight w:val="yellow"/>
        </w:rPr>
      </w:pPr>
      <w:r w:rsidRPr="00D05DE1">
        <w:rPr>
          <w:rFonts w:ascii="Times New Roman" w:hAnsi="Times New Roman" w:cs="Times New Roman"/>
          <w:b/>
          <w:bCs/>
          <w:highlight w:val="yellow"/>
        </w:rPr>
        <w:t>PREA 115.51(a)(c)</w:t>
      </w:r>
    </w:p>
    <w:p w14:paraId="050D3A18" w14:textId="77777777" w:rsidR="00072F78" w:rsidRPr="00D05DE1" w:rsidRDefault="00072F78" w:rsidP="00072F78">
      <w:pPr>
        <w:autoSpaceDE w:val="0"/>
        <w:autoSpaceDN w:val="0"/>
        <w:adjustRightInd w:val="0"/>
        <w:spacing w:after="0" w:line="240" w:lineRule="auto"/>
        <w:jc w:val="right"/>
        <w:rPr>
          <w:rFonts w:ascii="Times New Roman" w:hAnsi="Times New Roman" w:cs="Times New Roman"/>
          <w:b/>
          <w:bCs/>
          <w:highlight w:val="yellow"/>
        </w:rPr>
      </w:pPr>
    </w:p>
    <w:p w14:paraId="502934A4" w14:textId="1E06B95C" w:rsidR="008511D2" w:rsidRDefault="00072F78" w:rsidP="00072F78">
      <w:pPr>
        <w:autoSpaceDE w:val="0"/>
        <w:autoSpaceDN w:val="0"/>
        <w:adjustRightInd w:val="0"/>
        <w:spacing w:after="0" w:line="240" w:lineRule="auto"/>
        <w:jc w:val="both"/>
        <w:rPr>
          <w:rFonts w:ascii="Times New Roman" w:hAnsi="Times New Roman" w:cs="Times New Roman"/>
          <w:bCs/>
          <w:highlight w:val="yellow"/>
        </w:rPr>
      </w:pPr>
      <w:r w:rsidRPr="00D05DE1">
        <w:rPr>
          <w:rFonts w:ascii="Times New Roman" w:hAnsi="Times New Roman" w:cs="Times New Roman"/>
          <w:b/>
          <w:bCs/>
          <w:highlight w:val="yellow"/>
        </w:rPr>
        <w:t xml:space="preserve">B.  </w:t>
      </w:r>
      <w:r w:rsidRPr="00D05DE1">
        <w:rPr>
          <w:rFonts w:ascii="Times New Roman" w:hAnsi="Times New Roman" w:cs="Times New Roman"/>
          <w:bCs/>
          <w:highlight w:val="yellow"/>
        </w:rPr>
        <w:t xml:space="preserve">The Baker County Detention Center shall also provide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s a way to report abuse or harassment to a public or private entity or office that is not part of </w:t>
      </w:r>
      <w:r w:rsidR="006B5F16">
        <w:rPr>
          <w:rFonts w:ascii="Times New Roman" w:hAnsi="Times New Roman" w:cs="Times New Roman"/>
          <w:bCs/>
          <w:highlight w:val="yellow"/>
        </w:rPr>
        <w:t>ICE</w:t>
      </w:r>
      <w:r w:rsidRPr="00D05DE1">
        <w:rPr>
          <w:rFonts w:ascii="Times New Roman" w:hAnsi="Times New Roman" w:cs="Times New Roman"/>
          <w:bCs/>
          <w:highlight w:val="yellow"/>
        </w:rPr>
        <w:t xml:space="preserve">, and that is able to receive and immediately forward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 reports of sexual abuse and sexual harassment to agency officials, allowing the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 to remain anonymous upon request.  </w:t>
      </w:r>
      <w:r w:rsidR="00F21AA3" w:rsidRPr="00D05DE1">
        <w:rPr>
          <w:rFonts w:ascii="Times New Roman" w:hAnsi="Times New Roman" w:cs="Times New Roman"/>
          <w:bCs/>
          <w:highlight w:val="yellow"/>
        </w:rPr>
        <w:t xml:space="preserve">Reports may be made through the Women’s Center of Jacksonville pursuant with the signed Memorandum of Understanding.  </w:t>
      </w:r>
    </w:p>
    <w:p w14:paraId="2ED7B994" w14:textId="77777777" w:rsidR="008511D2" w:rsidRDefault="008511D2" w:rsidP="008511D2">
      <w:pPr>
        <w:autoSpaceDE w:val="0"/>
        <w:autoSpaceDN w:val="0"/>
        <w:adjustRightInd w:val="0"/>
        <w:spacing w:after="0" w:line="240" w:lineRule="auto"/>
        <w:jc w:val="center"/>
        <w:rPr>
          <w:rFonts w:ascii="Times New Roman" w:hAnsi="Times New Roman" w:cs="Times New Roman"/>
          <w:bCs/>
          <w:highlight w:val="yellow"/>
        </w:rPr>
      </w:pPr>
    </w:p>
    <w:p w14:paraId="677A4E3C" w14:textId="24F72514" w:rsidR="00072F78" w:rsidRDefault="008511D2" w:rsidP="008511D2">
      <w:pPr>
        <w:autoSpaceDE w:val="0"/>
        <w:autoSpaceDN w:val="0"/>
        <w:adjustRightInd w:val="0"/>
        <w:spacing w:after="0" w:line="240" w:lineRule="auto"/>
        <w:jc w:val="center"/>
        <w:rPr>
          <w:rFonts w:ascii="Times New Roman" w:hAnsi="Times New Roman" w:cs="Times New Roman"/>
          <w:bCs/>
          <w:highlight w:val="yellow"/>
        </w:rPr>
      </w:pPr>
      <w:r>
        <w:rPr>
          <w:rFonts w:ascii="Times New Roman" w:hAnsi="Times New Roman" w:cs="Times New Roman"/>
          <w:bCs/>
          <w:highlight w:val="yellow"/>
        </w:rPr>
        <w:t>Women’s Center of Jacksonville</w:t>
      </w:r>
    </w:p>
    <w:p w14:paraId="38564097" w14:textId="4651D73E" w:rsidR="008511D2" w:rsidRDefault="008511D2" w:rsidP="008511D2">
      <w:pPr>
        <w:autoSpaceDE w:val="0"/>
        <w:autoSpaceDN w:val="0"/>
        <w:adjustRightInd w:val="0"/>
        <w:spacing w:after="0" w:line="240" w:lineRule="auto"/>
        <w:jc w:val="center"/>
        <w:rPr>
          <w:rFonts w:ascii="Times New Roman" w:hAnsi="Times New Roman" w:cs="Times New Roman"/>
          <w:bCs/>
          <w:highlight w:val="yellow"/>
        </w:rPr>
      </w:pPr>
      <w:r>
        <w:rPr>
          <w:rFonts w:ascii="Times New Roman" w:hAnsi="Times New Roman" w:cs="Times New Roman"/>
          <w:bCs/>
          <w:highlight w:val="yellow"/>
        </w:rPr>
        <w:t>5300 Emerson Street</w:t>
      </w:r>
    </w:p>
    <w:p w14:paraId="4CBB3147" w14:textId="1025F9EB" w:rsidR="008511D2" w:rsidRDefault="008511D2" w:rsidP="008511D2">
      <w:pPr>
        <w:autoSpaceDE w:val="0"/>
        <w:autoSpaceDN w:val="0"/>
        <w:adjustRightInd w:val="0"/>
        <w:spacing w:after="0" w:line="240" w:lineRule="auto"/>
        <w:jc w:val="center"/>
        <w:rPr>
          <w:rFonts w:ascii="Times New Roman" w:hAnsi="Times New Roman" w:cs="Times New Roman"/>
          <w:bCs/>
          <w:highlight w:val="yellow"/>
        </w:rPr>
      </w:pPr>
      <w:r>
        <w:rPr>
          <w:rFonts w:ascii="Times New Roman" w:hAnsi="Times New Roman" w:cs="Times New Roman"/>
          <w:bCs/>
          <w:highlight w:val="yellow"/>
        </w:rPr>
        <w:t>Jacksonville, Florida 32207</w:t>
      </w:r>
    </w:p>
    <w:p w14:paraId="1BF1573C" w14:textId="56D7203A" w:rsidR="008511D2" w:rsidRPr="00D05DE1" w:rsidRDefault="008511D2" w:rsidP="008511D2">
      <w:pPr>
        <w:autoSpaceDE w:val="0"/>
        <w:autoSpaceDN w:val="0"/>
        <w:adjustRightInd w:val="0"/>
        <w:spacing w:after="0" w:line="240" w:lineRule="auto"/>
        <w:jc w:val="center"/>
        <w:rPr>
          <w:rFonts w:ascii="Times New Roman" w:hAnsi="Times New Roman" w:cs="Times New Roman"/>
          <w:bCs/>
          <w:highlight w:val="yellow"/>
        </w:rPr>
      </w:pPr>
      <w:r>
        <w:rPr>
          <w:rFonts w:ascii="Times New Roman" w:hAnsi="Times New Roman" w:cs="Times New Roman"/>
          <w:bCs/>
          <w:highlight w:val="yellow"/>
        </w:rPr>
        <w:t>(904)721-7273</w:t>
      </w:r>
    </w:p>
    <w:p w14:paraId="5A183162" w14:textId="77777777" w:rsidR="00072F78" w:rsidRPr="00D05DE1" w:rsidRDefault="00072F78" w:rsidP="00072F78">
      <w:pPr>
        <w:autoSpaceDE w:val="0"/>
        <w:autoSpaceDN w:val="0"/>
        <w:adjustRightInd w:val="0"/>
        <w:spacing w:after="0" w:line="240" w:lineRule="auto"/>
        <w:jc w:val="both"/>
        <w:rPr>
          <w:rFonts w:ascii="Times New Roman" w:hAnsi="Times New Roman" w:cs="Times New Roman"/>
          <w:bCs/>
          <w:highlight w:val="yellow"/>
        </w:rPr>
      </w:pPr>
    </w:p>
    <w:p w14:paraId="6D2B516B" w14:textId="04B03E91" w:rsidR="00072F78" w:rsidRPr="00D05DE1" w:rsidRDefault="00072F78" w:rsidP="00072F78">
      <w:pPr>
        <w:autoSpaceDE w:val="0"/>
        <w:autoSpaceDN w:val="0"/>
        <w:adjustRightInd w:val="0"/>
        <w:spacing w:after="0" w:line="240" w:lineRule="auto"/>
        <w:jc w:val="right"/>
        <w:rPr>
          <w:rFonts w:ascii="Times New Roman" w:hAnsi="Times New Roman" w:cs="Times New Roman"/>
          <w:bCs/>
          <w:highlight w:val="yellow"/>
        </w:rPr>
      </w:pPr>
      <w:r w:rsidRPr="00D05DE1">
        <w:rPr>
          <w:rFonts w:ascii="Times New Roman" w:hAnsi="Times New Roman" w:cs="Times New Roman"/>
          <w:b/>
          <w:bCs/>
          <w:highlight w:val="yellow"/>
        </w:rPr>
        <w:t>PREA 115.5</w:t>
      </w:r>
      <w:r w:rsidR="002A32CB" w:rsidRPr="00D05DE1">
        <w:rPr>
          <w:rFonts w:ascii="Times New Roman" w:hAnsi="Times New Roman" w:cs="Times New Roman"/>
          <w:b/>
          <w:bCs/>
          <w:highlight w:val="yellow"/>
        </w:rPr>
        <w:t>4</w:t>
      </w:r>
      <w:r w:rsidR="004C1507" w:rsidRPr="00D05DE1">
        <w:rPr>
          <w:rFonts w:ascii="Times New Roman" w:hAnsi="Times New Roman" w:cs="Times New Roman"/>
          <w:b/>
          <w:bCs/>
          <w:highlight w:val="yellow"/>
        </w:rPr>
        <w:t>(</w:t>
      </w:r>
      <w:r w:rsidR="002A32CB" w:rsidRPr="00D05DE1">
        <w:rPr>
          <w:rFonts w:ascii="Times New Roman" w:hAnsi="Times New Roman" w:cs="Times New Roman"/>
          <w:b/>
          <w:bCs/>
          <w:highlight w:val="yellow"/>
        </w:rPr>
        <w:t>a</w:t>
      </w:r>
      <w:r w:rsidR="004C1507" w:rsidRPr="00D05DE1">
        <w:rPr>
          <w:rFonts w:ascii="Times New Roman" w:hAnsi="Times New Roman" w:cs="Times New Roman"/>
          <w:b/>
          <w:bCs/>
          <w:highlight w:val="yellow"/>
        </w:rPr>
        <w:t>)</w:t>
      </w:r>
      <w:r w:rsidRPr="00D05DE1">
        <w:rPr>
          <w:rFonts w:ascii="Times New Roman" w:hAnsi="Times New Roman" w:cs="Times New Roman"/>
          <w:bCs/>
          <w:highlight w:val="yellow"/>
        </w:rPr>
        <w:t xml:space="preserve"> </w:t>
      </w:r>
    </w:p>
    <w:p w14:paraId="785D011C" w14:textId="23009778" w:rsidR="002A32CB" w:rsidRPr="00D05DE1" w:rsidRDefault="002A32CB" w:rsidP="00072F78">
      <w:pPr>
        <w:autoSpaceDE w:val="0"/>
        <w:autoSpaceDN w:val="0"/>
        <w:adjustRightInd w:val="0"/>
        <w:spacing w:after="0" w:line="240" w:lineRule="auto"/>
        <w:jc w:val="right"/>
        <w:rPr>
          <w:rFonts w:ascii="Times New Roman" w:hAnsi="Times New Roman" w:cs="Times New Roman"/>
          <w:bCs/>
          <w:highlight w:val="yellow"/>
        </w:rPr>
      </w:pPr>
    </w:p>
    <w:p w14:paraId="68BF99A7" w14:textId="136588A3" w:rsidR="002A32CB" w:rsidRPr="00D05DE1" w:rsidRDefault="002A32CB" w:rsidP="00367525">
      <w:pPr>
        <w:autoSpaceDE w:val="0"/>
        <w:autoSpaceDN w:val="0"/>
        <w:adjustRightInd w:val="0"/>
        <w:spacing w:after="0" w:line="240" w:lineRule="auto"/>
        <w:jc w:val="both"/>
        <w:rPr>
          <w:rFonts w:ascii="Times New Roman" w:hAnsi="Times New Roman" w:cs="Times New Roman"/>
          <w:bCs/>
          <w:highlight w:val="yellow"/>
        </w:rPr>
      </w:pPr>
      <w:r w:rsidRPr="00D05DE1">
        <w:rPr>
          <w:rFonts w:ascii="Times New Roman" w:hAnsi="Times New Roman" w:cs="Times New Roman"/>
          <w:b/>
          <w:highlight w:val="yellow"/>
        </w:rPr>
        <w:t>C.</w:t>
      </w:r>
      <w:r w:rsidRPr="00D05DE1">
        <w:rPr>
          <w:rFonts w:ascii="Times New Roman" w:hAnsi="Times New Roman" w:cs="Times New Roman"/>
          <w:bCs/>
          <w:highlight w:val="yellow"/>
        </w:rPr>
        <w:t xml:space="preserve"> </w:t>
      </w:r>
      <w:r w:rsidR="006B5F16">
        <w:rPr>
          <w:rFonts w:ascii="Times New Roman" w:hAnsi="Times New Roman" w:cs="Times New Roman"/>
          <w:bCs/>
          <w:highlight w:val="yellow"/>
        </w:rPr>
        <w:t>BCDC</w:t>
      </w:r>
      <w:r w:rsidRPr="00D05DE1">
        <w:rPr>
          <w:rFonts w:ascii="Times New Roman" w:hAnsi="Times New Roman" w:cs="Times New Roman"/>
          <w:bCs/>
          <w:highlight w:val="yellow"/>
        </w:rPr>
        <w:t xml:space="preserve"> shall also receive reports of sexual abuse and sexual harassment from members of the community on behalf of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’s held at the Baker County Detention Center.  Members of the public may report </w:t>
      </w:r>
      <w:r w:rsidR="00367525" w:rsidRPr="00D05DE1">
        <w:rPr>
          <w:rFonts w:ascii="Times New Roman" w:hAnsi="Times New Roman" w:cs="Times New Roman"/>
          <w:bCs/>
          <w:highlight w:val="yellow"/>
        </w:rPr>
        <w:t xml:space="preserve">verbally </w:t>
      </w:r>
      <w:r w:rsidRPr="00D05DE1">
        <w:rPr>
          <w:rFonts w:ascii="Times New Roman" w:hAnsi="Times New Roman" w:cs="Times New Roman"/>
          <w:bCs/>
          <w:highlight w:val="yellow"/>
        </w:rPr>
        <w:t xml:space="preserve">in person at </w:t>
      </w:r>
      <w:r w:rsidR="006B5F16">
        <w:rPr>
          <w:rFonts w:ascii="Times New Roman" w:hAnsi="Times New Roman" w:cs="Times New Roman"/>
          <w:bCs/>
          <w:highlight w:val="yellow"/>
        </w:rPr>
        <w:t>BCDC</w:t>
      </w:r>
      <w:r w:rsidRPr="00D05DE1">
        <w:rPr>
          <w:rFonts w:ascii="Times New Roman" w:hAnsi="Times New Roman" w:cs="Times New Roman"/>
          <w:bCs/>
          <w:highlight w:val="yellow"/>
        </w:rPr>
        <w:t xml:space="preserve">, by calling the </w:t>
      </w:r>
      <w:r w:rsidR="00367525" w:rsidRPr="00D05DE1">
        <w:rPr>
          <w:rFonts w:ascii="Times New Roman" w:hAnsi="Times New Roman" w:cs="Times New Roman"/>
          <w:bCs/>
          <w:highlight w:val="yellow"/>
        </w:rPr>
        <w:t xml:space="preserve">Detention Center Inspector, or in writing by completing the “Contact Us” form on </w:t>
      </w:r>
      <w:r w:rsidR="006B5F16">
        <w:rPr>
          <w:rFonts w:ascii="Times New Roman" w:hAnsi="Times New Roman" w:cs="Times New Roman"/>
          <w:bCs/>
          <w:highlight w:val="yellow"/>
        </w:rPr>
        <w:t>ICE</w:t>
      </w:r>
      <w:r w:rsidR="00367525" w:rsidRPr="00D05DE1">
        <w:rPr>
          <w:rFonts w:ascii="Times New Roman" w:hAnsi="Times New Roman" w:cs="Times New Roman"/>
          <w:bCs/>
          <w:highlight w:val="yellow"/>
        </w:rPr>
        <w:t xml:space="preserve"> website.</w:t>
      </w:r>
    </w:p>
    <w:p w14:paraId="2C28C128" w14:textId="4BCA3401" w:rsidR="00367525" w:rsidRPr="00367525" w:rsidRDefault="00367525" w:rsidP="00367525">
      <w:pPr>
        <w:autoSpaceDE w:val="0"/>
        <w:autoSpaceDN w:val="0"/>
        <w:adjustRightInd w:val="0"/>
        <w:spacing w:after="0" w:line="240" w:lineRule="auto"/>
        <w:jc w:val="right"/>
        <w:rPr>
          <w:rFonts w:ascii="Times New Roman" w:hAnsi="Times New Roman" w:cs="Times New Roman"/>
          <w:b/>
        </w:rPr>
      </w:pPr>
      <w:r w:rsidRPr="00D05DE1">
        <w:rPr>
          <w:rFonts w:ascii="Times New Roman" w:hAnsi="Times New Roman" w:cs="Times New Roman"/>
          <w:b/>
          <w:highlight w:val="yellow"/>
        </w:rPr>
        <w:t>PREA 115.54(a)</w:t>
      </w:r>
    </w:p>
    <w:p w14:paraId="31DF6763" w14:textId="77777777" w:rsidR="004C1507" w:rsidRPr="0095273D" w:rsidRDefault="004C1507" w:rsidP="00072F78">
      <w:pPr>
        <w:autoSpaceDE w:val="0"/>
        <w:autoSpaceDN w:val="0"/>
        <w:adjustRightInd w:val="0"/>
        <w:spacing w:after="0" w:line="240" w:lineRule="auto"/>
        <w:jc w:val="right"/>
        <w:rPr>
          <w:rFonts w:ascii="Times New Roman" w:hAnsi="Times New Roman" w:cs="Times New Roman"/>
          <w:bCs/>
        </w:rPr>
      </w:pPr>
    </w:p>
    <w:p w14:paraId="01BB1619" w14:textId="77777777" w:rsidR="004C1507" w:rsidRPr="0095273D" w:rsidRDefault="004C1507" w:rsidP="004C1507">
      <w:pPr>
        <w:autoSpaceDE w:val="0"/>
        <w:autoSpaceDN w:val="0"/>
        <w:adjustRightInd w:val="0"/>
        <w:spacing w:after="0" w:line="240" w:lineRule="auto"/>
        <w:jc w:val="both"/>
        <w:rPr>
          <w:rFonts w:ascii="Times New Roman" w:hAnsi="Times New Roman" w:cs="Times New Roman"/>
          <w:b/>
          <w:bCs/>
        </w:rPr>
      </w:pPr>
    </w:p>
    <w:p w14:paraId="444CC517" w14:textId="77777777" w:rsidR="004C1507" w:rsidRPr="0095273D" w:rsidRDefault="004C1507" w:rsidP="004C1507">
      <w:pPr>
        <w:autoSpaceDE w:val="0"/>
        <w:autoSpaceDN w:val="0"/>
        <w:adjustRightInd w:val="0"/>
        <w:spacing w:after="0" w:line="240" w:lineRule="auto"/>
        <w:jc w:val="right"/>
        <w:rPr>
          <w:rFonts w:ascii="Times New Roman" w:hAnsi="Times New Roman" w:cs="Times New Roman"/>
          <w:b/>
          <w:bCs/>
        </w:rPr>
      </w:pPr>
    </w:p>
    <w:p w14:paraId="5031ED4C" w14:textId="75F2751E" w:rsidR="004C1507" w:rsidRPr="00D05DE1" w:rsidRDefault="001D6F3C" w:rsidP="004C1507">
      <w:pPr>
        <w:autoSpaceDE w:val="0"/>
        <w:autoSpaceDN w:val="0"/>
        <w:adjustRightInd w:val="0"/>
        <w:spacing w:after="0" w:line="240" w:lineRule="auto"/>
        <w:jc w:val="both"/>
        <w:rPr>
          <w:rFonts w:ascii="Times New Roman" w:hAnsi="Times New Roman" w:cs="Times New Roman"/>
          <w:bCs/>
          <w:highlight w:val="yellow"/>
        </w:rPr>
      </w:pPr>
      <w:r w:rsidRPr="00D05DE1">
        <w:rPr>
          <w:rFonts w:ascii="Times New Roman" w:hAnsi="Times New Roman" w:cs="Times New Roman"/>
          <w:b/>
          <w:bCs/>
          <w:highlight w:val="yellow"/>
        </w:rPr>
        <w:t>D</w:t>
      </w:r>
      <w:r w:rsidR="004C1507" w:rsidRPr="00D05DE1">
        <w:rPr>
          <w:rFonts w:ascii="Times New Roman" w:hAnsi="Times New Roman" w:cs="Times New Roman"/>
          <w:b/>
          <w:bCs/>
          <w:highlight w:val="yellow"/>
        </w:rPr>
        <w:t xml:space="preserve">. </w:t>
      </w:r>
      <w:r w:rsidR="004C1507" w:rsidRPr="00D05DE1">
        <w:rPr>
          <w:rFonts w:ascii="Times New Roman" w:hAnsi="Times New Roman" w:cs="Times New Roman"/>
          <w:bCs/>
          <w:highlight w:val="yellow"/>
        </w:rPr>
        <w:t xml:space="preserve"> Baker County Detention Center staff members may privately report sexual abuse and sexual harassment of </w:t>
      </w:r>
      <w:r w:rsidR="00040A3C">
        <w:rPr>
          <w:rFonts w:ascii="Times New Roman" w:hAnsi="Times New Roman" w:cs="Times New Roman"/>
          <w:bCs/>
          <w:highlight w:val="yellow"/>
        </w:rPr>
        <w:t>detainee</w:t>
      </w:r>
      <w:r w:rsidR="004C1507" w:rsidRPr="00D05DE1">
        <w:rPr>
          <w:rFonts w:ascii="Times New Roman" w:hAnsi="Times New Roman" w:cs="Times New Roman"/>
          <w:bCs/>
          <w:highlight w:val="yellow"/>
        </w:rPr>
        <w:t>s directly to the Detention Investigator.</w:t>
      </w:r>
    </w:p>
    <w:p w14:paraId="0FB08B65" w14:textId="2D09CA4A" w:rsidR="00161A75" w:rsidRPr="00D05DE1" w:rsidRDefault="00161A75" w:rsidP="00161A75">
      <w:pPr>
        <w:autoSpaceDE w:val="0"/>
        <w:autoSpaceDN w:val="0"/>
        <w:adjustRightInd w:val="0"/>
        <w:spacing w:after="0" w:line="240" w:lineRule="auto"/>
        <w:jc w:val="right"/>
        <w:rPr>
          <w:rFonts w:ascii="Times New Roman" w:hAnsi="Times New Roman" w:cs="Times New Roman"/>
          <w:b/>
          <w:highlight w:val="yellow"/>
        </w:rPr>
      </w:pPr>
      <w:r w:rsidRPr="00D05DE1">
        <w:rPr>
          <w:rFonts w:ascii="Times New Roman" w:hAnsi="Times New Roman" w:cs="Times New Roman"/>
          <w:b/>
          <w:highlight w:val="yellow"/>
        </w:rPr>
        <w:t>PREA 115.61(a)</w:t>
      </w:r>
    </w:p>
    <w:p w14:paraId="26696390" w14:textId="77777777" w:rsidR="004C1507" w:rsidRPr="00D05DE1" w:rsidRDefault="004C1507" w:rsidP="004C1507">
      <w:pPr>
        <w:autoSpaceDE w:val="0"/>
        <w:autoSpaceDN w:val="0"/>
        <w:adjustRightInd w:val="0"/>
        <w:spacing w:after="0" w:line="240" w:lineRule="auto"/>
        <w:jc w:val="both"/>
        <w:rPr>
          <w:rFonts w:ascii="Times New Roman" w:hAnsi="Times New Roman" w:cs="Times New Roman"/>
          <w:bCs/>
          <w:highlight w:val="yellow"/>
        </w:rPr>
      </w:pPr>
    </w:p>
    <w:p w14:paraId="47B99755" w14:textId="6D13B000" w:rsidR="00B37A72" w:rsidRPr="00D05DE1" w:rsidRDefault="001D6F3C" w:rsidP="00A12D74">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bCs/>
          <w:highlight w:val="yellow"/>
        </w:rPr>
        <w:t>E</w:t>
      </w:r>
      <w:r w:rsidR="00B37A72" w:rsidRPr="00D05DE1">
        <w:rPr>
          <w:rFonts w:ascii="Times New Roman" w:hAnsi="Times New Roman" w:cs="Times New Roman"/>
          <w:b/>
          <w:bCs/>
          <w:highlight w:val="yellow"/>
        </w:rPr>
        <w:t>.</w:t>
      </w:r>
      <w:r w:rsidR="00B37A72" w:rsidRPr="00D05DE1">
        <w:rPr>
          <w:rFonts w:ascii="Times New Roman" w:hAnsi="Times New Roman" w:cs="Times New Roman"/>
          <w:highlight w:val="yellow"/>
        </w:rPr>
        <w:t xml:space="preserve"> Deputies Role: Once an </w:t>
      </w:r>
      <w:r w:rsidR="00040A3C">
        <w:rPr>
          <w:rFonts w:ascii="Times New Roman" w:hAnsi="Times New Roman" w:cs="Times New Roman"/>
          <w:highlight w:val="yellow"/>
        </w:rPr>
        <w:t>detainee</w:t>
      </w:r>
      <w:r w:rsidR="00B37A72" w:rsidRPr="00D05DE1">
        <w:rPr>
          <w:rFonts w:ascii="Times New Roman" w:hAnsi="Times New Roman" w:cs="Times New Roman"/>
          <w:highlight w:val="yellow"/>
        </w:rPr>
        <w:t xml:space="preserve"> has alleged sexual assault/abuse to a Deputy verbally or in</w:t>
      </w:r>
      <w:r w:rsidR="00511E5A" w:rsidRPr="00D05DE1">
        <w:rPr>
          <w:rFonts w:ascii="Times New Roman" w:hAnsi="Times New Roman" w:cs="Times New Roman"/>
          <w:highlight w:val="yellow"/>
        </w:rPr>
        <w:t xml:space="preserve"> </w:t>
      </w:r>
      <w:r w:rsidR="00B37A72" w:rsidRPr="00D05DE1">
        <w:rPr>
          <w:rFonts w:ascii="Times New Roman" w:hAnsi="Times New Roman" w:cs="Times New Roman"/>
          <w:highlight w:val="yellow"/>
        </w:rPr>
        <w:t>writing, the Deputy must immediately inform an on-duty Supervisor so that he/she can start an</w:t>
      </w:r>
      <w:r w:rsidR="00511E5A" w:rsidRPr="00D05DE1">
        <w:rPr>
          <w:rFonts w:ascii="Times New Roman" w:hAnsi="Times New Roman" w:cs="Times New Roman"/>
          <w:highlight w:val="yellow"/>
        </w:rPr>
        <w:t xml:space="preserve"> </w:t>
      </w:r>
      <w:r w:rsidR="0093043D" w:rsidRPr="00D05DE1">
        <w:rPr>
          <w:rFonts w:ascii="Times New Roman" w:hAnsi="Times New Roman" w:cs="Times New Roman"/>
          <w:highlight w:val="yellow"/>
        </w:rPr>
        <w:t xml:space="preserve">assessment and report.  Staff shall immediately report any knowledge, suspicion, or information regarding an incident of sexual abuse or sexual harassment that occurred in a facility, whether or not it is part of </w:t>
      </w:r>
      <w:r w:rsidR="006B5F16">
        <w:rPr>
          <w:rFonts w:ascii="Times New Roman" w:hAnsi="Times New Roman" w:cs="Times New Roman"/>
          <w:highlight w:val="yellow"/>
        </w:rPr>
        <w:t>ICE</w:t>
      </w:r>
      <w:r w:rsidR="0093043D" w:rsidRPr="00D05DE1">
        <w:rPr>
          <w:rFonts w:ascii="Times New Roman" w:hAnsi="Times New Roman" w:cs="Times New Roman"/>
          <w:highlight w:val="yellow"/>
        </w:rPr>
        <w:t xml:space="preserve">; retaliation against </w:t>
      </w:r>
      <w:r w:rsidR="00040A3C">
        <w:rPr>
          <w:rFonts w:ascii="Times New Roman" w:hAnsi="Times New Roman" w:cs="Times New Roman"/>
          <w:highlight w:val="yellow"/>
        </w:rPr>
        <w:t>detainee</w:t>
      </w:r>
      <w:r w:rsidR="0093043D" w:rsidRPr="00D05DE1">
        <w:rPr>
          <w:rFonts w:ascii="Times New Roman" w:hAnsi="Times New Roman" w:cs="Times New Roman"/>
          <w:highlight w:val="yellow"/>
        </w:rPr>
        <w:t>s or staff who reported such an incident; and any staff neglect or violation of responsibilities that may have contributed to an incident or retaliation.</w:t>
      </w:r>
    </w:p>
    <w:p w14:paraId="35EF6129" w14:textId="77777777" w:rsidR="0093043D" w:rsidRPr="00D05DE1" w:rsidRDefault="0093043D" w:rsidP="00A12D74">
      <w:pPr>
        <w:autoSpaceDE w:val="0"/>
        <w:autoSpaceDN w:val="0"/>
        <w:adjustRightInd w:val="0"/>
        <w:spacing w:after="0" w:line="240" w:lineRule="auto"/>
        <w:jc w:val="both"/>
        <w:rPr>
          <w:rFonts w:ascii="Times New Roman" w:hAnsi="Times New Roman" w:cs="Times New Roman"/>
          <w:highlight w:val="yellow"/>
        </w:rPr>
      </w:pPr>
    </w:p>
    <w:p w14:paraId="3B6F2E19" w14:textId="77777777" w:rsidR="0093043D" w:rsidRPr="0093043D" w:rsidRDefault="0093043D" w:rsidP="0093043D">
      <w:pPr>
        <w:autoSpaceDE w:val="0"/>
        <w:autoSpaceDN w:val="0"/>
        <w:adjustRightInd w:val="0"/>
        <w:spacing w:after="0" w:line="240" w:lineRule="auto"/>
        <w:jc w:val="right"/>
        <w:rPr>
          <w:rFonts w:ascii="Times New Roman" w:hAnsi="Times New Roman" w:cs="Times New Roman"/>
          <w:b/>
        </w:rPr>
      </w:pPr>
      <w:r w:rsidRPr="00D05DE1">
        <w:rPr>
          <w:rFonts w:ascii="Times New Roman" w:hAnsi="Times New Roman" w:cs="Times New Roman"/>
          <w:b/>
          <w:highlight w:val="yellow"/>
        </w:rPr>
        <w:t>PREA 115.61(a)</w:t>
      </w:r>
    </w:p>
    <w:p w14:paraId="33484482"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7678F761" w14:textId="3F1EB657" w:rsidR="00B37A72" w:rsidRPr="004A1B82" w:rsidRDefault="004C1507" w:rsidP="00A12D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F</w:t>
      </w:r>
      <w:r w:rsidR="00B37A72" w:rsidRPr="004A1B82">
        <w:rPr>
          <w:rFonts w:ascii="Times New Roman" w:hAnsi="Times New Roman" w:cs="Times New Roman"/>
        </w:rPr>
        <w:t xml:space="preserve">. Supervisor Role: The Supervisor must remove the </w:t>
      </w:r>
      <w:r w:rsidR="00040A3C">
        <w:rPr>
          <w:rFonts w:ascii="Times New Roman" w:hAnsi="Times New Roman" w:cs="Times New Roman"/>
        </w:rPr>
        <w:t>detainee</w:t>
      </w:r>
      <w:r w:rsidR="00B37A72" w:rsidRPr="004A1B82">
        <w:rPr>
          <w:rFonts w:ascii="Times New Roman" w:hAnsi="Times New Roman" w:cs="Times New Roman"/>
        </w:rPr>
        <w:t xml:space="preserve"> from the threat by placing</w:t>
      </w:r>
      <w:r w:rsidR="00903886">
        <w:rPr>
          <w:rFonts w:ascii="Times New Roman" w:hAnsi="Times New Roman" w:cs="Times New Roman"/>
        </w:rPr>
        <w:t xml:space="preserve"> </w:t>
      </w:r>
      <w:r w:rsidR="00B37A72" w:rsidRPr="004A1B82">
        <w:rPr>
          <w:rFonts w:ascii="Times New Roman" w:hAnsi="Times New Roman" w:cs="Times New Roman"/>
        </w:rPr>
        <w:t>him/her in Administrative Custody or Protective Custody status. The Supervisor will assess the need</w:t>
      </w:r>
      <w:r w:rsidR="00903886">
        <w:rPr>
          <w:rFonts w:ascii="Times New Roman" w:hAnsi="Times New Roman" w:cs="Times New Roman"/>
        </w:rPr>
        <w:t xml:space="preserve"> </w:t>
      </w:r>
      <w:r w:rsidR="00B37A72" w:rsidRPr="004A1B82">
        <w:rPr>
          <w:rFonts w:ascii="Times New Roman" w:hAnsi="Times New Roman" w:cs="Times New Roman"/>
        </w:rPr>
        <w:t>for medical attention, and whether or not the place of the assault needs to be made a crime scene. The</w:t>
      </w:r>
      <w:r w:rsidR="00903886">
        <w:rPr>
          <w:rFonts w:ascii="Times New Roman" w:hAnsi="Times New Roman" w:cs="Times New Roman"/>
        </w:rPr>
        <w:t xml:space="preserve"> </w:t>
      </w:r>
      <w:r w:rsidR="00B37A72" w:rsidRPr="004A1B82">
        <w:rPr>
          <w:rFonts w:ascii="Times New Roman" w:hAnsi="Times New Roman" w:cs="Times New Roman"/>
        </w:rPr>
        <w:t>Supervisor must make a written report to forward to the Bureau Director via the chain-of-command. If</w:t>
      </w:r>
      <w:r w:rsidR="00903886">
        <w:rPr>
          <w:rFonts w:ascii="Times New Roman" w:hAnsi="Times New Roman" w:cs="Times New Roman"/>
        </w:rPr>
        <w:t xml:space="preserve"> </w:t>
      </w:r>
      <w:r w:rsidR="00B37A72" w:rsidRPr="004A1B82">
        <w:rPr>
          <w:rFonts w:ascii="Times New Roman" w:hAnsi="Times New Roman" w:cs="Times New Roman"/>
        </w:rPr>
        <w:t xml:space="preserve">the assessment calls for medical attention, the area made into a crime scene, and </w:t>
      </w:r>
      <w:r w:rsidR="00660779">
        <w:rPr>
          <w:rFonts w:ascii="Times New Roman" w:hAnsi="Times New Roman" w:cs="Times New Roman"/>
        </w:rPr>
        <w:t>Detective</w:t>
      </w:r>
      <w:r w:rsidR="005810EA">
        <w:rPr>
          <w:rFonts w:ascii="Times New Roman" w:hAnsi="Times New Roman" w:cs="Times New Roman"/>
        </w:rPr>
        <w:t xml:space="preserve"> Division supervisor or designee</w:t>
      </w:r>
      <w:r w:rsidR="00B37A72" w:rsidRPr="004A1B82">
        <w:rPr>
          <w:rFonts w:ascii="Times New Roman" w:hAnsi="Times New Roman" w:cs="Times New Roman"/>
        </w:rPr>
        <w:t xml:space="preserve"> to be contacted, the Supervisor must make immediate contact with the Bureau</w:t>
      </w:r>
      <w:r w:rsidR="00A12D74">
        <w:rPr>
          <w:rFonts w:ascii="Times New Roman" w:hAnsi="Times New Roman" w:cs="Times New Roman"/>
        </w:rPr>
        <w:t xml:space="preserve"> </w:t>
      </w:r>
      <w:r w:rsidR="00B37A72" w:rsidRPr="004A1B82">
        <w:rPr>
          <w:rFonts w:ascii="Times New Roman" w:hAnsi="Times New Roman" w:cs="Times New Roman"/>
        </w:rPr>
        <w:t>Director.</w:t>
      </w:r>
    </w:p>
    <w:p w14:paraId="19B7415F" w14:textId="77777777" w:rsidR="0084478F" w:rsidRDefault="0084478F" w:rsidP="004A1B82">
      <w:pPr>
        <w:autoSpaceDE w:val="0"/>
        <w:autoSpaceDN w:val="0"/>
        <w:adjustRightInd w:val="0"/>
        <w:spacing w:after="0" w:line="240" w:lineRule="auto"/>
        <w:jc w:val="right"/>
        <w:rPr>
          <w:rFonts w:ascii="Times New Roman" w:hAnsi="Times New Roman" w:cs="Times New Roman"/>
          <w:b/>
          <w:bCs/>
        </w:rPr>
      </w:pPr>
    </w:p>
    <w:p w14:paraId="26539A2D" w14:textId="77777777" w:rsidR="0084478F" w:rsidRPr="00E0631A" w:rsidRDefault="0084478F" w:rsidP="001D6F3C">
      <w:pPr>
        <w:autoSpaceDE w:val="0"/>
        <w:autoSpaceDN w:val="0"/>
        <w:adjustRightInd w:val="0"/>
        <w:spacing w:after="0" w:line="240" w:lineRule="auto"/>
        <w:ind w:left="720"/>
        <w:jc w:val="both"/>
        <w:rPr>
          <w:rFonts w:ascii="Times New Roman" w:hAnsi="Times New Roman" w:cs="Times New Roman"/>
          <w:bCs/>
        </w:rPr>
      </w:pPr>
      <w:r w:rsidRPr="00E0631A">
        <w:rPr>
          <w:rFonts w:ascii="Times New Roman" w:hAnsi="Times New Roman" w:cs="Times New Roman"/>
          <w:b/>
          <w:bCs/>
        </w:rPr>
        <w:t>1.</w:t>
      </w:r>
      <w:r w:rsidRPr="00E0631A">
        <w:rPr>
          <w:rFonts w:ascii="Times New Roman" w:hAnsi="Times New Roman" w:cs="Times New Roman"/>
          <w:bCs/>
        </w:rPr>
        <w:t xml:space="preserve">  If the incident involves Immigration detainees, telephonic notification must be made to the local SDDO.  If contact is not made within 30 minutes of the telephone call, the Chief of Security must be contacted and made aware that contact with the SDDO has not been made.  The Chief of Security will attempt to make contact one final time with the local SDDO.  If contact is not made during this attempt, the AFOD will be notified telephonically.</w:t>
      </w:r>
    </w:p>
    <w:p w14:paraId="704E80D1" w14:textId="77777777" w:rsidR="0084478F" w:rsidRPr="00E0631A" w:rsidRDefault="0084478F" w:rsidP="0084478F">
      <w:pPr>
        <w:autoSpaceDE w:val="0"/>
        <w:autoSpaceDN w:val="0"/>
        <w:adjustRightInd w:val="0"/>
        <w:spacing w:after="0" w:line="240" w:lineRule="auto"/>
        <w:jc w:val="both"/>
        <w:rPr>
          <w:rFonts w:ascii="Times New Roman" w:hAnsi="Times New Roman" w:cs="Times New Roman"/>
          <w:bCs/>
        </w:rPr>
      </w:pPr>
    </w:p>
    <w:p w14:paraId="0EB0D547" w14:textId="599D535C" w:rsidR="0084478F" w:rsidRPr="0084478F" w:rsidRDefault="0084478F" w:rsidP="001D6F3C">
      <w:pPr>
        <w:autoSpaceDE w:val="0"/>
        <w:autoSpaceDN w:val="0"/>
        <w:adjustRightInd w:val="0"/>
        <w:spacing w:after="0" w:line="240" w:lineRule="auto"/>
        <w:ind w:left="720"/>
        <w:jc w:val="both"/>
        <w:rPr>
          <w:rFonts w:ascii="Times New Roman" w:hAnsi="Times New Roman" w:cs="Times New Roman"/>
          <w:bCs/>
        </w:rPr>
      </w:pPr>
      <w:r w:rsidRPr="00E0631A">
        <w:rPr>
          <w:rFonts w:ascii="Times New Roman" w:hAnsi="Times New Roman" w:cs="Times New Roman"/>
          <w:b/>
          <w:bCs/>
        </w:rPr>
        <w:lastRenderedPageBreak/>
        <w:t>2.</w:t>
      </w:r>
      <w:r w:rsidRPr="00E0631A">
        <w:rPr>
          <w:rFonts w:ascii="Times New Roman" w:hAnsi="Times New Roman" w:cs="Times New Roman"/>
          <w:bCs/>
        </w:rPr>
        <w:t xml:space="preserve">  If the incident involves USMS </w:t>
      </w:r>
      <w:r w:rsidR="00040A3C">
        <w:rPr>
          <w:rFonts w:ascii="Times New Roman" w:hAnsi="Times New Roman" w:cs="Times New Roman"/>
          <w:bCs/>
        </w:rPr>
        <w:t>detainee</w:t>
      </w:r>
      <w:r w:rsidRPr="00E0631A">
        <w:rPr>
          <w:rFonts w:ascii="Times New Roman" w:hAnsi="Times New Roman" w:cs="Times New Roman"/>
          <w:bCs/>
        </w:rPr>
        <w:t>s, the Chief of Security will be notified with the pertinent information of the incident.  The Chief of Security will in turn notify the Supervisory Deputy of the USMS.</w:t>
      </w:r>
    </w:p>
    <w:p w14:paraId="30F2C84E" w14:textId="77777777" w:rsidR="004A1B82" w:rsidRPr="004A1B82" w:rsidRDefault="004A1B82" w:rsidP="004A1B82">
      <w:pPr>
        <w:autoSpaceDE w:val="0"/>
        <w:autoSpaceDN w:val="0"/>
        <w:adjustRightInd w:val="0"/>
        <w:spacing w:after="0" w:line="240" w:lineRule="auto"/>
        <w:jc w:val="right"/>
        <w:rPr>
          <w:rFonts w:ascii="Times New Roman" w:hAnsi="Times New Roman" w:cs="Times New Roman"/>
          <w:b/>
          <w:bCs/>
        </w:rPr>
      </w:pPr>
    </w:p>
    <w:p w14:paraId="6CFB250F" w14:textId="77777777" w:rsidR="00B37A72" w:rsidRDefault="0084478F" w:rsidP="001D6F3C">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b/>
          <w:bCs/>
        </w:rPr>
        <w:t>3</w:t>
      </w:r>
      <w:r w:rsidR="00B37A72" w:rsidRPr="004A1B82">
        <w:rPr>
          <w:rFonts w:ascii="Times New Roman" w:hAnsi="Times New Roman" w:cs="Times New Roman"/>
        </w:rPr>
        <w:t xml:space="preserve">. If the victim is female, there </w:t>
      </w:r>
      <w:r w:rsidR="00B37A72" w:rsidRPr="004A1B82">
        <w:rPr>
          <w:rFonts w:ascii="Times New Roman" w:hAnsi="Times New Roman" w:cs="Times New Roman"/>
          <w:b/>
          <w:bCs/>
        </w:rPr>
        <w:t xml:space="preserve">must </w:t>
      </w:r>
      <w:r w:rsidR="00B37A72" w:rsidRPr="004A1B82">
        <w:rPr>
          <w:rFonts w:ascii="Times New Roman" w:hAnsi="Times New Roman" w:cs="Times New Roman"/>
        </w:rPr>
        <w:t>be a female staff member present during the assessment</w:t>
      </w:r>
      <w:r w:rsidR="00903886">
        <w:rPr>
          <w:rFonts w:ascii="Times New Roman" w:hAnsi="Times New Roman" w:cs="Times New Roman"/>
        </w:rPr>
        <w:t xml:space="preserve"> </w:t>
      </w:r>
      <w:r w:rsidR="00B37A72" w:rsidRPr="004A1B82">
        <w:rPr>
          <w:rFonts w:ascii="Times New Roman" w:hAnsi="Times New Roman" w:cs="Times New Roman"/>
        </w:rPr>
        <w:t>process.</w:t>
      </w:r>
    </w:p>
    <w:p w14:paraId="79C9B0A6"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498AC86A" w14:textId="77777777" w:rsidR="00B37A72" w:rsidRDefault="0084478F" w:rsidP="001D6F3C">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b/>
          <w:bCs/>
        </w:rPr>
        <w:t>4</w:t>
      </w:r>
      <w:r w:rsidR="00B37A72" w:rsidRPr="004A1B82">
        <w:rPr>
          <w:rFonts w:ascii="Times New Roman" w:hAnsi="Times New Roman" w:cs="Times New Roman"/>
        </w:rPr>
        <w:t xml:space="preserve">. Assessments </w:t>
      </w:r>
      <w:r w:rsidR="00B37A72" w:rsidRPr="004A1B82">
        <w:rPr>
          <w:rFonts w:ascii="Times New Roman" w:hAnsi="Times New Roman" w:cs="Times New Roman"/>
          <w:b/>
          <w:bCs/>
        </w:rPr>
        <w:t xml:space="preserve">must </w:t>
      </w:r>
      <w:r w:rsidR="00B37A72" w:rsidRPr="004A1B82">
        <w:rPr>
          <w:rFonts w:ascii="Times New Roman" w:hAnsi="Times New Roman" w:cs="Times New Roman"/>
        </w:rPr>
        <w:t>be made by a Supervisor or above and a written report completed and</w:t>
      </w:r>
      <w:r w:rsidR="00903886">
        <w:rPr>
          <w:rFonts w:ascii="Times New Roman" w:hAnsi="Times New Roman" w:cs="Times New Roman"/>
        </w:rPr>
        <w:t xml:space="preserve"> </w:t>
      </w:r>
      <w:r w:rsidR="00B37A72" w:rsidRPr="004A1B82">
        <w:rPr>
          <w:rFonts w:ascii="Times New Roman" w:hAnsi="Times New Roman" w:cs="Times New Roman"/>
        </w:rPr>
        <w:t>forwarded of all assessments.</w:t>
      </w:r>
    </w:p>
    <w:p w14:paraId="6C376AF0"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250E70A0" w14:textId="77777777" w:rsidR="00B37A72" w:rsidRDefault="00B37A72" w:rsidP="00B37A72">
      <w:pPr>
        <w:autoSpaceDE w:val="0"/>
        <w:autoSpaceDN w:val="0"/>
        <w:adjustRightInd w:val="0"/>
        <w:spacing w:after="0" w:line="240" w:lineRule="auto"/>
        <w:rPr>
          <w:rFonts w:ascii="Times New Roman" w:hAnsi="Times New Roman" w:cs="Times New Roman"/>
        </w:rPr>
      </w:pPr>
      <w:r w:rsidRPr="004A1B82">
        <w:rPr>
          <w:rFonts w:ascii="Times New Roman" w:hAnsi="Times New Roman" w:cs="Times New Roman"/>
          <w:b/>
          <w:bCs/>
        </w:rPr>
        <w:t>NOTE</w:t>
      </w:r>
      <w:r w:rsidRPr="004A1B82">
        <w:rPr>
          <w:rFonts w:ascii="Times New Roman" w:hAnsi="Times New Roman" w:cs="Times New Roman"/>
        </w:rPr>
        <w:t>: Whenever possible, an assessment of a female shall be made by a female Sergeant or above.</w:t>
      </w:r>
    </w:p>
    <w:p w14:paraId="36037248" w14:textId="77777777" w:rsidR="00903886" w:rsidRDefault="00903886" w:rsidP="00B37A72">
      <w:pPr>
        <w:autoSpaceDE w:val="0"/>
        <w:autoSpaceDN w:val="0"/>
        <w:adjustRightInd w:val="0"/>
        <w:spacing w:after="0" w:line="240" w:lineRule="auto"/>
        <w:rPr>
          <w:rFonts w:ascii="Times New Roman" w:hAnsi="Times New Roman" w:cs="Times New Roman"/>
        </w:rPr>
      </w:pPr>
    </w:p>
    <w:p w14:paraId="3D440AEC" w14:textId="656320EE" w:rsidR="00903886" w:rsidRPr="00D05DE1" w:rsidRDefault="004C1507" w:rsidP="00B45649">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highlight w:val="yellow"/>
        </w:rPr>
        <w:t>G</w:t>
      </w:r>
      <w:r w:rsidR="00903886" w:rsidRPr="00D05DE1">
        <w:rPr>
          <w:rFonts w:ascii="Times New Roman" w:hAnsi="Times New Roman" w:cs="Times New Roman"/>
          <w:b/>
          <w:highlight w:val="yellow"/>
        </w:rPr>
        <w:t>.</w:t>
      </w:r>
      <w:r w:rsidR="00903886" w:rsidRPr="00D05DE1">
        <w:rPr>
          <w:rFonts w:ascii="Times New Roman" w:hAnsi="Times New Roman" w:cs="Times New Roman"/>
          <w:highlight w:val="yellow"/>
        </w:rPr>
        <w:t xml:space="preserve"> </w:t>
      </w:r>
      <w:r w:rsidR="00F277A6">
        <w:rPr>
          <w:rFonts w:ascii="Times New Roman" w:hAnsi="Times New Roman" w:cs="Times New Roman"/>
          <w:highlight w:val="yellow"/>
        </w:rPr>
        <w:t>BCDC</w:t>
      </w:r>
      <w:r w:rsidR="00AF071A" w:rsidRPr="00D05DE1">
        <w:rPr>
          <w:rFonts w:ascii="Times New Roman" w:hAnsi="Times New Roman" w:cs="Times New Roman"/>
          <w:highlight w:val="yellow"/>
        </w:rPr>
        <w:t xml:space="preserve"> shall establish </w:t>
      </w:r>
      <w:r w:rsidR="00B45649" w:rsidRPr="00D05DE1">
        <w:rPr>
          <w:rFonts w:ascii="Times New Roman" w:hAnsi="Times New Roman" w:cs="Times New Roman"/>
          <w:highlight w:val="yellow"/>
        </w:rPr>
        <w:t xml:space="preserve">a protocol, and shall require each facility to establish a facility protocol, to ensure that each allegation of sexual abuse is investigated by </w:t>
      </w:r>
      <w:r w:rsidR="006B5F16">
        <w:rPr>
          <w:rFonts w:ascii="Times New Roman" w:hAnsi="Times New Roman" w:cs="Times New Roman"/>
          <w:highlight w:val="yellow"/>
        </w:rPr>
        <w:t>ICE</w:t>
      </w:r>
      <w:r w:rsidR="00B45649" w:rsidRPr="00D05DE1">
        <w:rPr>
          <w:rFonts w:ascii="Times New Roman" w:hAnsi="Times New Roman" w:cs="Times New Roman"/>
          <w:highlight w:val="yellow"/>
        </w:rPr>
        <w:t xml:space="preserve"> or facility, or referred to an appropriate investigative authority.  </w:t>
      </w:r>
      <w:r w:rsidR="00F277A6">
        <w:rPr>
          <w:rFonts w:ascii="Times New Roman" w:hAnsi="Times New Roman" w:cs="Times New Roman"/>
          <w:highlight w:val="yellow"/>
        </w:rPr>
        <w:t>BCDC</w:t>
      </w:r>
      <w:r w:rsidR="00B45649" w:rsidRPr="00D05DE1">
        <w:rPr>
          <w:rFonts w:ascii="Times New Roman" w:hAnsi="Times New Roman" w:cs="Times New Roman"/>
          <w:highlight w:val="yellow"/>
        </w:rPr>
        <w:t xml:space="preserve"> shall ensure that an administrative or criminal investigation is completed for allegations of sexual abuse.</w:t>
      </w:r>
    </w:p>
    <w:p w14:paraId="7192D792" w14:textId="77777777" w:rsidR="00903886" w:rsidRPr="00D05DE1" w:rsidRDefault="00903886" w:rsidP="00903886">
      <w:pPr>
        <w:autoSpaceDE w:val="0"/>
        <w:autoSpaceDN w:val="0"/>
        <w:adjustRightInd w:val="0"/>
        <w:spacing w:after="0" w:line="240" w:lineRule="auto"/>
        <w:jc w:val="right"/>
        <w:rPr>
          <w:rFonts w:ascii="Times New Roman" w:hAnsi="Times New Roman" w:cs="Times New Roman"/>
          <w:b/>
          <w:highlight w:val="yellow"/>
        </w:rPr>
      </w:pPr>
      <w:r w:rsidRPr="00D05DE1">
        <w:rPr>
          <w:rFonts w:ascii="Times New Roman" w:hAnsi="Times New Roman" w:cs="Times New Roman"/>
          <w:b/>
          <w:highlight w:val="yellow"/>
        </w:rPr>
        <w:t>PREA 115.22(a)</w:t>
      </w:r>
    </w:p>
    <w:p w14:paraId="2964E145" w14:textId="77777777" w:rsidR="00903886" w:rsidRPr="00D05DE1" w:rsidRDefault="00903886" w:rsidP="00903886">
      <w:pPr>
        <w:autoSpaceDE w:val="0"/>
        <w:autoSpaceDN w:val="0"/>
        <w:adjustRightInd w:val="0"/>
        <w:spacing w:after="0" w:line="240" w:lineRule="auto"/>
        <w:jc w:val="right"/>
        <w:rPr>
          <w:rFonts w:ascii="Times New Roman" w:hAnsi="Times New Roman" w:cs="Times New Roman"/>
          <w:b/>
          <w:highlight w:val="yellow"/>
        </w:rPr>
      </w:pPr>
    </w:p>
    <w:p w14:paraId="399856C9" w14:textId="643E2C07" w:rsidR="00903886" w:rsidRPr="00D05DE1" w:rsidRDefault="004C1507" w:rsidP="00CF6075">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highlight w:val="yellow"/>
        </w:rPr>
        <w:t>H</w:t>
      </w:r>
      <w:r w:rsidR="00903886" w:rsidRPr="00D05DE1">
        <w:rPr>
          <w:rFonts w:ascii="Times New Roman" w:hAnsi="Times New Roman" w:cs="Times New Roman"/>
          <w:b/>
          <w:highlight w:val="yellow"/>
        </w:rPr>
        <w:t>.</w:t>
      </w:r>
      <w:r w:rsidR="00903886" w:rsidRPr="00D05DE1">
        <w:rPr>
          <w:rFonts w:ascii="Times New Roman" w:hAnsi="Times New Roman" w:cs="Times New Roman"/>
          <w:highlight w:val="yellow"/>
        </w:rPr>
        <w:t xml:space="preserve"> </w:t>
      </w:r>
      <w:r w:rsidR="006C3244">
        <w:rPr>
          <w:rFonts w:ascii="Times New Roman" w:hAnsi="Times New Roman" w:cs="Times New Roman"/>
          <w:highlight w:val="yellow"/>
        </w:rPr>
        <w:t>BCDC</w:t>
      </w:r>
      <w:r w:rsidR="00B45649" w:rsidRPr="00D05DE1">
        <w:rPr>
          <w:rFonts w:ascii="Times New Roman" w:hAnsi="Times New Roman" w:cs="Times New Roman"/>
          <w:highlight w:val="yellow"/>
        </w:rPr>
        <w:t xml:space="preserve"> shall ensure </w:t>
      </w:r>
      <w:r w:rsidR="00CF6075" w:rsidRPr="00D05DE1">
        <w:rPr>
          <w:rFonts w:ascii="Times New Roman" w:hAnsi="Times New Roman" w:cs="Times New Roman"/>
          <w:highlight w:val="yellow"/>
        </w:rPr>
        <w:t xml:space="preserve">that </w:t>
      </w:r>
      <w:r w:rsidR="006B5F16">
        <w:rPr>
          <w:rFonts w:ascii="Times New Roman" w:hAnsi="Times New Roman" w:cs="Times New Roman"/>
          <w:highlight w:val="yellow"/>
        </w:rPr>
        <w:t>ICE</w:t>
      </w:r>
      <w:r w:rsidR="00CF6075" w:rsidRPr="00D05DE1">
        <w:rPr>
          <w:rFonts w:ascii="Times New Roman" w:hAnsi="Times New Roman" w:cs="Times New Roman"/>
          <w:highlight w:val="yellow"/>
        </w:rPr>
        <w:t xml:space="preserve"> and facility protocols required by paragraph (a) of this section, include a description of responsibilities of </w:t>
      </w:r>
      <w:r w:rsidR="006B5F16">
        <w:rPr>
          <w:rFonts w:ascii="Times New Roman" w:hAnsi="Times New Roman" w:cs="Times New Roman"/>
          <w:highlight w:val="yellow"/>
        </w:rPr>
        <w:t>ICE</w:t>
      </w:r>
      <w:r w:rsidR="00CF6075" w:rsidRPr="00D05DE1">
        <w:rPr>
          <w:rFonts w:ascii="Times New Roman" w:hAnsi="Times New Roman" w:cs="Times New Roman"/>
          <w:highlight w:val="yellow"/>
        </w:rPr>
        <w:t xml:space="preserve">, </w:t>
      </w:r>
      <w:r w:rsidR="006B5F16">
        <w:rPr>
          <w:rFonts w:ascii="Times New Roman" w:hAnsi="Times New Roman" w:cs="Times New Roman"/>
          <w:highlight w:val="yellow"/>
        </w:rPr>
        <w:t>BCDC</w:t>
      </w:r>
      <w:r w:rsidR="00CF6075" w:rsidRPr="00D05DE1">
        <w:rPr>
          <w:rFonts w:ascii="Times New Roman" w:hAnsi="Times New Roman" w:cs="Times New Roman"/>
          <w:highlight w:val="yellow"/>
        </w:rPr>
        <w:t xml:space="preserve">, and any other investigating entities; and require the documentation and maintenance for at least five years, of all reports and referrals of allegations of sexual abuse. </w:t>
      </w:r>
    </w:p>
    <w:p w14:paraId="244639B5" w14:textId="36B6E419" w:rsidR="00903886" w:rsidRDefault="00903886" w:rsidP="00903886">
      <w:pPr>
        <w:autoSpaceDE w:val="0"/>
        <w:autoSpaceDN w:val="0"/>
        <w:adjustRightInd w:val="0"/>
        <w:spacing w:after="0" w:line="240" w:lineRule="auto"/>
        <w:jc w:val="right"/>
        <w:rPr>
          <w:rFonts w:ascii="Times New Roman" w:hAnsi="Times New Roman" w:cs="Times New Roman"/>
          <w:b/>
        </w:rPr>
      </w:pPr>
      <w:r w:rsidRPr="00D05DE1">
        <w:rPr>
          <w:rFonts w:ascii="Times New Roman" w:hAnsi="Times New Roman" w:cs="Times New Roman"/>
          <w:b/>
          <w:highlight w:val="yellow"/>
        </w:rPr>
        <w:t>PREA 115.22(b)</w:t>
      </w:r>
    </w:p>
    <w:p w14:paraId="215973F7" w14:textId="7FC29F3F" w:rsidR="00AE2159" w:rsidRDefault="00AE2159" w:rsidP="00903886">
      <w:pPr>
        <w:autoSpaceDE w:val="0"/>
        <w:autoSpaceDN w:val="0"/>
        <w:adjustRightInd w:val="0"/>
        <w:spacing w:after="0" w:line="240" w:lineRule="auto"/>
        <w:jc w:val="right"/>
        <w:rPr>
          <w:rFonts w:ascii="Times New Roman" w:hAnsi="Times New Roman" w:cs="Times New Roman"/>
          <w:b/>
        </w:rPr>
      </w:pPr>
    </w:p>
    <w:p w14:paraId="46BD17B5" w14:textId="77777777" w:rsidR="00AE2159" w:rsidRDefault="00AE2159" w:rsidP="00AE2159">
      <w:pPr>
        <w:autoSpaceDE w:val="0"/>
        <w:autoSpaceDN w:val="0"/>
        <w:adjustRightInd w:val="0"/>
        <w:spacing w:after="0" w:line="240" w:lineRule="auto"/>
        <w:jc w:val="both"/>
        <w:rPr>
          <w:rFonts w:ascii="Times New Roman" w:hAnsi="Times New Roman" w:cs="Times New Roman"/>
          <w:bCs/>
        </w:rPr>
      </w:pPr>
      <w:r w:rsidRPr="00AE2159">
        <w:rPr>
          <w:rFonts w:ascii="Times New Roman" w:hAnsi="Times New Roman" w:cs="Times New Roman"/>
          <w:b/>
          <w:highlight w:val="yellow"/>
        </w:rPr>
        <w:t xml:space="preserve">I.  </w:t>
      </w:r>
      <w:r w:rsidRPr="00AE2159">
        <w:rPr>
          <w:rFonts w:ascii="Times New Roman" w:hAnsi="Times New Roman" w:cs="Times New Roman"/>
          <w:bCs/>
          <w:highlight w:val="yellow"/>
        </w:rPr>
        <w:t>BCDC shall ensure that all allegations are promptly reported to ICE as described in sections (e) and (f)  of 115.22, and, unless the allegation does not involve potentially criminal behavior, are promptly referred for investigation to an appropriate law enforcement agency with the legal authority to conduct criminal investigations.  BCDC will conduct its own investigations conducted by trained certified staff.</w:t>
      </w:r>
    </w:p>
    <w:p w14:paraId="05BB34DB" w14:textId="77777777" w:rsidR="00AE2159" w:rsidRDefault="00AE2159" w:rsidP="00AE2159">
      <w:pPr>
        <w:autoSpaceDE w:val="0"/>
        <w:autoSpaceDN w:val="0"/>
        <w:adjustRightInd w:val="0"/>
        <w:spacing w:after="0" w:line="240" w:lineRule="auto"/>
        <w:jc w:val="right"/>
        <w:rPr>
          <w:rFonts w:ascii="Times New Roman" w:hAnsi="Times New Roman" w:cs="Times New Roman"/>
          <w:b/>
          <w:highlight w:val="yellow"/>
        </w:rPr>
      </w:pPr>
    </w:p>
    <w:p w14:paraId="68642FE4" w14:textId="79E76B81" w:rsidR="00AE2159" w:rsidRDefault="00AE2159" w:rsidP="00AE2159">
      <w:pPr>
        <w:autoSpaceDE w:val="0"/>
        <w:autoSpaceDN w:val="0"/>
        <w:adjustRightInd w:val="0"/>
        <w:spacing w:after="0" w:line="240" w:lineRule="auto"/>
        <w:jc w:val="right"/>
        <w:rPr>
          <w:rFonts w:ascii="Times New Roman" w:hAnsi="Times New Roman" w:cs="Times New Roman"/>
          <w:b/>
          <w:highlight w:val="yellow"/>
        </w:rPr>
      </w:pPr>
      <w:r w:rsidRPr="00AE2159">
        <w:rPr>
          <w:rFonts w:ascii="Times New Roman" w:hAnsi="Times New Roman" w:cs="Times New Roman"/>
          <w:b/>
          <w:highlight w:val="yellow"/>
        </w:rPr>
        <w:t xml:space="preserve">PREA 115.22(d) </w:t>
      </w:r>
    </w:p>
    <w:p w14:paraId="3E142BAD" w14:textId="26DC5069" w:rsidR="00AE2159" w:rsidRDefault="00AE2159" w:rsidP="00AE2159">
      <w:pPr>
        <w:autoSpaceDE w:val="0"/>
        <w:autoSpaceDN w:val="0"/>
        <w:adjustRightInd w:val="0"/>
        <w:spacing w:after="0" w:line="240" w:lineRule="auto"/>
        <w:jc w:val="right"/>
        <w:rPr>
          <w:rFonts w:ascii="Times New Roman" w:hAnsi="Times New Roman" w:cs="Times New Roman"/>
          <w:b/>
          <w:highlight w:val="yellow"/>
        </w:rPr>
      </w:pPr>
    </w:p>
    <w:p w14:paraId="6D058756" w14:textId="75E13753" w:rsidR="00AE2159" w:rsidRDefault="00AE2159" w:rsidP="00AE2159">
      <w:pPr>
        <w:autoSpaceDE w:val="0"/>
        <w:autoSpaceDN w:val="0"/>
        <w:adjustRightInd w:val="0"/>
        <w:spacing w:after="0" w:line="240" w:lineRule="auto"/>
        <w:jc w:val="both"/>
        <w:rPr>
          <w:rFonts w:ascii="Times New Roman" w:hAnsi="Times New Roman" w:cs="Times New Roman"/>
          <w:bCs/>
          <w:highlight w:val="yellow"/>
        </w:rPr>
      </w:pPr>
      <w:r>
        <w:rPr>
          <w:rFonts w:ascii="Times New Roman" w:hAnsi="Times New Roman" w:cs="Times New Roman"/>
          <w:b/>
          <w:highlight w:val="yellow"/>
        </w:rPr>
        <w:t xml:space="preserve">J.  </w:t>
      </w:r>
      <w:r>
        <w:rPr>
          <w:rFonts w:ascii="Times New Roman" w:hAnsi="Times New Roman" w:cs="Times New Roman"/>
          <w:bCs/>
          <w:highlight w:val="yellow"/>
        </w:rPr>
        <w:t xml:space="preserve">When an inmate/detainee at BCDC which an alleged detainee victim is housed is alleged to be the perpetrator or detainee sexual abuse, the facility shall ensure that the incident is promptly reported to the Joint Intake Center, the ICE Office of Professional Responsibility or the DHS Office of Inspector General, as well as the appropriate ICE Field Office Director, </w:t>
      </w:r>
      <w:r w:rsidR="00317DC7">
        <w:rPr>
          <w:rFonts w:ascii="Times New Roman" w:hAnsi="Times New Roman" w:cs="Times New Roman"/>
          <w:bCs/>
          <w:highlight w:val="yellow"/>
        </w:rPr>
        <w:t>and, if it is potentially criminal, referred to an appropriate law enforcement agency having jurisdiction for investigation.</w:t>
      </w:r>
    </w:p>
    <w:p w14:paraId="5C145E64" w14:textId="14760A42" w:rsidR="00317DC7" w:rsidRDefault="00317DC7" w:rsidP="00AE2159">
      <w:pPr>
        <w:autoSpaceDE w:val="0"/>
        <w:autoSpaceDN w:val="0"/>
        <w:adjustRightInd w:val="0"/>
        <w:spacing w:after="0" w:line="240" w:lineRule="auto"/>
        <w:jc w:val="both"/>
        <w:rPr>
          <w:rFonts w:ascii="Times New Roman" w:hAnsi="Times New Roman" w:cs="Times New Roman"/>
          <w:bCs/>
          <w:highlight w:val="yellow"/>
        </w:rPr>
      </w:pPr>
    </w:p>
    <w:p w14:paraId="0F7436FC" w14:textId="56E55370" w:rsidR="00317DC7" w:rsidRDefault="00317DC7" w:rsidP="00317DC7">
      <w:pPr>
        <w:autoSpaceDE w:val="0"/>
        <w:autoSpaceDN w:val="0"/>
        <w:adjustRightInd w:val="0"/>
        <w:spacing w:after="0" w:line="240" w:lineRule="auto"/>
        <w:jc w:val="right"/>
        <w:rPr>
          <w:rFonts w:ascii="Times New Roman" w:hAnsi="Times New Roman" w:cs="Times New Roman"/>
          <w:b/>
          <w:highlight w:val="yellow"/>
        </w:rPr>
      </w:pPr>
      <w:r w:rsidRPr="00317DC7">
        <w:rPr>
          <w:rFonts w:ascii="Times New Roman" w:hAnsi="Times New Roman" w:cs="Times New Roman"/>
          <w:b/>
          <w:highlight w:val="yellow"/>
        </w:rPr>
        <w:t>PREA 115.22(e)</w:t>
      </w:r>
    </w:p>
    <w:p w14:paraId="36BECCAD" w14:textId="50BECC48" w:rsidR="00317DC7" w:rsidRDefault="00317DC7" w:rsidP="00317DC7">
      <w:pPr>
        <w:autoSpaceDE w:val="0"/>
        <w:autoSpaceDN w:val="0"/>
        <w:adjustRightInd w:val="0"/>
        <w:spacing w:after="0" w:line="240" w:lineRule="auto"/>
        <w:jc w:val="right"/>
        <w:rPr>
          <w:rFonts w:ascii="Times New Roman" w:hAnsi="Times New Roman" w:cs="Times New Roman"/>
          <w:b/>
          <w:highlight w:val="yellow"/>
        </w:rPr>
      </w:pPr>
    </w:p>
    <w:p w14:paraId="42AFD247" w14:textId="2B6A17B4" w:rsidR="00317DC7" w:rsidRDefault="00317DC7" w:rsidP="00317DC7">
      <w:pPr>
        <w:autoSpaceDE w:val="0"/>
        <w:autoSpaceDN w:val="0"/>
        <w:adjustRightInd w:val="0"/>
        <w:spacing w:after="0" w:line="240" w:lineRule="auto"/>
        <w:jc w:val="both"/>
        <w:rPr>
          <w:rFonts w:ascii="Times New Roman" w:hAnsi="Times New Roman" w:cs="Times New Roman"/>
          <w:bCs/>
          <w:highlight w:val="yellow"/>
        </w:rPr>
      </w:pPr>
      <w:r>
        <w:rPr>
          <w:rFonts w:ascii="Times New Roman" w:hAnsi="Times New Roman" w:cs="Times New Roman"/>
          <w:b/>
          <w:highlight w:val="yellow"/>
        </w:rPr>
        <w:t xml:space="preserve">K.  </w:t>
      </w:r>
      <w:r w:rsidRPr="00317DC7">
        <w:rPr>
          <w:rFonts w:ascii="Times New Roman" w:hAnsi="Times New Roman" w:cs="Times New Roman"/>
          <w:bCs/>
          <w:highlight w:val="yellow"/>
        </w:rPr>
        <w:t>When a staff member, contractor, or volunteer is alleged to be the perpetrator of detainee sexual abuse, BCDC shall ensure that the incident is promptly reported to the Joint Intake Center, the ICE office of Professional Responsibility or the DHS Office of Inspector General, as well as to the appropriate ICE Field Office Directory, and to the local government entity or contractor that owns or operates the facility.  If the incident is potentially criminal, the facility shall ensure that it is promptly referred to an appropriate law enforcement agency having jurisdiction for investigation.</w:t>
      </w:r>
    </w:p>
    <w:p w14:paraId="201C21F2" w14:textId="724EF450" w:rsidR="00317DC7" w:rsidRDefault="00317DC7" w:rsidP="00317DC7">
      <w:pPr>
        <w:autoSpaceDE w:val="0"/>
        <w:autoSpaceDN w:val="0"/>
        <w:adjustRightInd w:val="0"/>
        <w:spacing w:after="0" w:line="240" w:lineRule="auto"/>
        <w:jc w:val="both"/>
        <w:rPr>
          <w:rFonts w:ascii="Times New Roman" w:hAnsi="Times New Roman" w:cs="Times New Roman"/>
          <w:bCs/>
          <w:highlight w:val="yellow"/>
        </w:rPr>
      </w:pPr>
    </w:p>
    <w:p w14:paraId="59FF9221" w14:textId="3553484B" w:rsidR="00317DC7" w:rsidRPr="00317DC7" w:rsidRDefault="00317DC7" w:rsidP="00317DC7">
      <w:pPr>
        <w:autoSpaceDE w:val="0"/>
        <w:autoSpaceDN w:val="0"/>
        <w:adjustRightInd w:val="0"/>
        <w:spacing w:after="0" w:line="240" w:lineRule="auto"/>
        <w:jc w:val="right"/>
        <w:rPr>
          <w:rFonts w:ascii="Times New Roman" w:hAnsi="Times New Roman" w:cs="Times New Roman"/>
          <w:b/>
          <w:highlight w:val="yellow"/>
        </w:rPr>
      </w:pPr>
      <w:r w:rsidRPr="00317DC7">
        <w:rPr>
          <w:rFonts w:ascii="Times New Roman" w:hAnsi="Times New Roman" w:cs="Times New Roman"/>
          <w:b/>
          <w:highlight w:val="yellow"/>
        </w:rPr>
        <w:t>PREA 115.22(f)</w:t>
      </w:r>
    </w:p>
    <w:p w14:paraId="0490D22E" w14:textId="42DBECFA" w:rsidR="00317DC7" w:rsidRDefault="00317DC7" w:rsidP="00317DC7">
      <w:pPr>
        <w:autoSpaceDE w:val="0"/>
        <w:autoSpaceDN w:val="0"/>
        <w:adjustRightInd w:val="0"/>
        <w:spacing w:after="0" w:line="240" w:lineRule="auto"/>
        <w:jc w:val="both"/>
        <w:rPr>
          <w:rFonts w:ascii="Times New Roman" w:hAnsi="Times New Roman" w:cs="Times New Roman"/>
          <w:b/>
          <w:highlight w:val="yellow"/>
        </w:rPr>
      </w:pPr>
    </w:p>
    <w:p w14:paraId="0A1F0A7D" w14:textId="77777777" w:rsidR="00317DC7" w:rsidRPr="00317DC7" w:rsidRDefault="00317DC7" w:rsidP="00317DC7">
      <w:pPr>
        <w:autoSpaceDE w:val="0"/>
        <w:autoSpaceDN w:val="0"/>
        <w:adjustRightInd w:val="0"/>
        <w:spacing w:after="0" w:line="240" w:lineRule="auto"/>
        <w:jc w:val="both"/>
        <w:rPr>
          <w:rFonts w:ascii="Times New Roman" w:hAnsi="Times New Roman" w:cs="Times New Roman"/>
          <w:b/>
          <w:highlight w:val="yellow"/>
        </w:rPr>
      </w:pPr>
    </w:p>
    <w:p w14:paraId="400DC374" w14:textId="77777777" w:rsidR="00C33ECD" w:rsidRDefault="00C33ECD" w:rsidP="003D78E9">
      <w:pPr>
        <w:autoSpaceDE w:val="0"/>
        <w:autoSpaceDN w:val="0"/>
        <w:adjustRightInd w:val="0"/>
        <w:spacing w:after="0" w:line="240" w:lineRule="auto"/>
        <w:jc w:val="right"/>
        <w:rPr>
          <w:rFonts w:ascii="Times New Roman" w:hAnsi="Times New Roman" w:cs="Times New Roman"/>
          <w:b/>
        </w:rPr>
      </w:pPr>
    </w:p>
    <w:p w14:paraId="6B10159A" w14:textId="160B8018" w:rsidR="00C33ECD" w:rsidRPr="0095273D" w:rsidRDefault="00317DC7" w:rsidP="00C33EC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lastRenderedPageBreak/>
        <w:t>L</w:t>
      </w:r>
      <w:r w:rsidR="00C33ECD" w:rsidRPr="0095273D">
        <w:rPr>
          <w:rFonts w:ascii="Times New Roman" w:hAnsi="Times New Roman" w:cs="Times New Roman"/>
          <w:b/>
        </w:rPr>
        <w:t xml:space="preserve">.  </w:t>
      </w:r>
      <w:r w:rsidR="00C33ECD" w:rsidRPr="0095273D">
        <w:rPr>
          <w:rFonts w:ascii="Times New Roman" w:hAnsi="Times New Roman" w:cs="Times New Roman"/>
        </w:rPr>
        <w:t xml:space="preserve">An </w:t>
      </w:r>
      <w:r w:rsidR="00040A3C">
        <w:rPr>
          <w:rFonts w:ascii="Times New Roman" w:hAnsi="Times New Roman" w:cs="Times New Roman"/>
        </w:rPr>
        <w:t>detainee</w:t>
      </w:r>
      <w:r w:rsidR="00C33ECD" w:rsidRPr="0095273D">
        <w:rPr>
          <w:rFonts w:ascii="Times New Roman" w:hAnsi="Times New Roman" w:cs="Times New Roman"/>
        </w:rPr>
        <w:t xml:space="preserve"> who alleges sexual abuse may submit a grievance without submitting it to a staff member who is the subject of the complaint and such grievance is not referred to a staff member who is the subject of the complaint.</w:t>
      </w:r>
    </w:p>
    <w:p w14:paraId="63199454" w14:textId="77777777" w:rsidR="00C33ECD" w:rsidRPr="0095273D" w:rsidRDefault="00C33ECD" w:rsidP="00C33ECD">
      <w:pPr>
        <w:autoSpaceDE w:val="0"/>
        <w:autoSpaceDN w:val="0"/>
        <w:adjustRightInd w:val="0"/>
        <w:spacing w:after="0" w:line="240" w:lineRule="auto"/>
        <w:jc w:val="both"/>
        <w:rPr>
          <w:rFonts w:ascii="Times New Roman" w:hAnsi="Times New Roman" w:cs="Times New Roman"/>
        </w:rPr>
      </w:pPr>
    </w:p>
    <w:p w14:paraId="675C3D32" w14:textId="77777777" w:rsidR="00C33ECD" w:rsidRPr="0095273D" w:rsidRDefault="00C33ECD" w:rsidP="00C33ECD">
      <w:pPr>
        <w:autoSpaceDE w:val="0"/>
        <w:autoSpaceDN w:val="0"/>
        <w:adjustRightInd w:val="0"/>
        <w:spacing w:after="0" w:line="240" w:lineRule="auto"/>
        <w:jc w:val="right"/>
        <w:rPr>
          <w:rFonts w:ascii="Times New Roman" w:hAnsi="Times New Roman" w:cs="Times New Roman"/>
          <w:b/>
        </w:rPr>
      </w:pPr>
      <w:r w:rsidRPr="0095273D">
        <w:rPr>
          <w:rFonts w:ascii="Times New Roman" w:hAnsi="Times New Roman" w:cs="Times New Roman"/>
          <w:b/>
        </w:rPr>
        <w:t>PREA 1152.52(c)(1)(2)</w:t>
      </w:r>
    </w:p>
    <w:p w14:paraId="58A48978" w14:textId="77777777" w:rsidR="00724577" w:rsidRPr="0095273D" w:rsidRDefault="00724577" w:rsidP="00C33ECD">
      <w:pPr>
        <w:autoSpaceDE w:val="0"/>
        <w:autoSpaceDN w:val="0"/>
        <w:adjustRightInd w:val="0"/>
        <w:spacing w:after="0" w:line="240" w:lineRule="auto"/>
        <w:jc w:val="right"/>
        <w:rPr>
          <w:rFonts w:ascii="Times New Roman" w:hAnsi="Times New Roman" w:cs="Times New Roman"/>
          <w:b/>
        </w:rPr>
      </w:pPr>
    </w:p>
    <w:p w14:paraId="3B3AA66C" w14:textId="285685C2" w:rsidR="00724577" w:rsidRPr="0095273D" w:rsidRDefault="00317DC7" w:rsidP="0072457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M</w:t>
      </w:r>
      <w:r w:rsidR="00724577" w:rsidRPr="0095273D">
        <w:rPr>
          <w:rFonts w:ascii="Times New Roman" w:hAnsi="Times New Roman" w:cs="Times New Roman"/>
          <w:b/>
        </w:rPr>
        <w:t xml:space="preserve">.  </w:t>
      </w:r>
      <w:r w:rsidR="00724577" w:rsidRPr="0095273D">
        <w:rPr>
          <w:rFonts w:ascii="Times New Roman" w:hAnsi="Times New Roman" w:cs="Times New Roman"/>
        </w:rPr>
        <w:t xml:space="preserve">Unless otherwise precluded by Federal, State, or local law, medical and mental health practitioners shall be required to report sexual abuse and to inform </w:t>
      </w:r>
      <w:r w:rsidR="00040A3C">
        <w:rPr>
          <w:rFonts w:ascii="Times New Roman" w:hAnsi="Times New Roman" w:cs="Times New Roman"/>
        </w:rPr>
        <w:t>detainee</w:t>
      </w:r>
      <w:r w:rsidR="00724577" w:rsidRPr="0095273D">
        <w:rPr>
          <w:rFonts w:ascii="Times New Roman" w:hAnsi="Times New Roman" w:cs="Times New Roman"/>
        </w:rPr>
        <w:t>s of the practitioner’s duty to report, and the limitations of confidentiality, at the initiation of services.</w:t>
      </w:r>
    </w:p>
    <w:p w14:paraId="540F514E" w14:textId="77777777" w:rsidR="00724577" w:rsidRPr="0095273D" w:rsidRDefault="00724577" w:rsidP="00724577">
      <w:pPr>
        <w:autoSpaceDE w:val="0"/>
        <w:autoSpaceDN w:val="0"/>
        <w:adjustRightInd w:val="0"/>
        <w:spacing w:after="0" w:line="240" w:lineRule="auto"/>
        <w:jc w:val="both"/>
        <w:rPr>
          <w:rFonts w:ascii="Times New Roman" w:hAnsi="Times New Roman" w:cs="Times New Roman"/>
        </w:rPr>
      </w:pPr>
    </w:p>
    <w:p w14:paraId="6AAEEF88" w14:textId="77777777" w:rsidR="00724577" w:rsidRPr="0095273D" w:rsidRDefault="00724577" w:rsidP="00724577">
      <w:pPr>
        <w:autoSpaceDE w:val="0"/>
        <w:autoSpaceDN w:val="0"/>
        <w:adjustRightInd w:val="0"/>
        <w:spacing w:after="0" w:line="240" w:lineRule="auto"/>
        <w:jc w:val="right"/>
        <w:rPr>
          <w:rFonts w:ascii="Times New Roman" w:hAnsi="Times New Roman" w:cs="Times New Roman"/>
        </w:rPr>
      </w:pPr>
      <w:r w:rsidRPr="0095273D">
        <w:rPr>
          <w:rFonts w:ascii="Times New Roman" w:hAnsi="Times New Roman" w:cs="Times New Roman"/>
          <w:b/>
        </w:rPr>
        <w:t>PREA 115.61(c)</w:t>
      </w:r>
      <w:r w:rsidRPr="0095273D">
        <w:rPr>
          <w:rFonts w:ascii="Times New Roman" w:hAnsi="Times New Roman" w:cs="Times New Roman"/>
        </w:rPr>
        <w:t xml:space="preserve"> </w:t>
      </w:r>
    </w:p>
    <w:p w14:paraId="54281836" w14:textId="77777777" w:rsidR="0093043D" w:rsidRPr="0095273D" w:rsidRDefault="0093043D" w:rsidP="00C33ECD">
      <w:pPr>
        <w:autoSpaceDE w:val="0"/>
        <w:autoSpaceDN w:val="0"/>
        <w:adjustRightInd w:val="0"/>
        <w:spacing w:after="0" w:line="240" w:lineRule="auto"/>
        <w:jc w:val="right"/>
        <w:rPr>
          <w:rFonts w:ascii="Times New Roman" w:hAnsi="Times New Roman" w:cs="Times New Roman"/>
          <w:b/>
        </w:rPr>
      </w:pPr>
    </w:p>
    <w:p w14:paraId="2135A75C" w14:textId="7922021B" w:rsidR="00724577" w:rsidRPr="0095273D" w:rsidRDefault="00317DC7" w:rsidP="0093043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N</w:t>
      </w:r>
      <w:r w:rsidR="0093043D" w:rsidRPr="0095273D">
        <w:rPr>
          <w:rFonts w:ascii="Times New Roman" w:hAnsi="Times New Roman" w:cs="Times New Roman"/>
          <w:b/>
        </w:rPr>
        <w:t xml:space="preserve">.  </w:t>
      </w:r>
      <w:r w:rsidR="0093043D" w:rsidRPr="0095273D">
        <w:rPr>
          <w:rFonts w:ascii="Times New Roman" w:hAnsi="Times New Roman" w:cs="Times New Roman"/>
        </w:rPr>
        <w:t>Apart from reporting to designated supervisors or investigators</w:t>
      </w:r>
      <w:r w:rsidR="00724577" w:rsidRPr="0095273D">
        <w:rPr>
          <w:rFonts w:ascii="Times New Roman" w:hAnsi="Times New Roman" w:cs="Times New Roman"/>
        </w:rPr>
        <w:t>, staff shall not reveal any information related to a sexual abuse report to anyone other than to the extent necessary, as specified in agency guidelines, to make treatment, investigation, and other security and management decisions.</w:t>
      </w:r>
    </w:p>
    <w:p w14:paraId="226242CD" w14:textId="77777777" w:rsidR="00724577" w:rsidRPr="0095273D" w:rsidRDefault="00724577" w:rsidP="0093043D">
      <w:pPr>
        <w:autoSpaceDE w:val="0"/>
        <w:autoSpaceDN w:val="0"/>
        <w:adjustRightInd w:val="0"/>
        <w:spacing w:after="0" w:line="240" w:lineRule="auto"/>
        <w:jc w:val="both"/>
        <w:rPr>
          <w:rFonts w:ascii="Times New Roman" w:hAnsi="Times New Roman" w:cs="Times New Roman"/>
        </w:rPr>
      </w:pPr>
    </w:p>
    <w:p w14:paraId="2EA965CD" w14:textId="77777777" w:rsidR="0093043D" w:rsidRPr="0095273D" w:rsidRDefault="00724577" w:rsidP="00724577">
      <w:pPr>
        <w:autoSpaceDE w:val="0"/>
        <w:autoSpaceDN w:val="0"/>
        <w:adjustRightInd w:val="0"/>
        <w:spacing w:after="0" w:line="240" w:lineRule="auto"/>
        <w:jc w:val="right"/>
        <w:rPr>
          <w:rFonts w:ascii="Times New Roman" w:hAnsi="Times New Roman" w:cs="Times New Roman"/>
          <w:b/>
        </w:rPr>
      </w:pPr>
      <w:r w:rsidRPr="0095273D">
        <w:rPr>
          <w:rFonts w:ascii="Times New Roman" w:hAnsi="Times New Roman" w:cs="Times New Roman"/>
          <w:b/>
        </w:rPr>
        <w:t xml:space="preserve">PREA 115.61(b) </w:t>
      </w:r>
    </w:p>
    <w:p w14:paraId="33B32D35" w14:textId="77777777" w:rsidR="00EB569A" w:rsidRPr="0095273D" w:rsidRDefault="00EB569A" w:rsidP="00724577">
      <w:pPr>
        <w:autoSpaceDE w:val="0"/>
        <w:autoSpaceDN w:val="0"/>
        <w:adjustRightInd w:val="0"/>
        <w:spacing w:after="0" w:line="240" w:lineRule="auto"/>
        <w:jc w:val="right"/>
        <w:rPr>
          <w:rFonts w:ascii="Times New Roman" w:hAnsi="Times New Roman" w:cs="Times New Roman"/>
          <w:b/>
        </w:rPr>
      </w:pPr>
    </w:p>
    <w:p w14:paraId="7BDA2BE2" w14:textId="2949000C" w:rsidR="00EB569A" w:rsidRPr="0095273D" w:rsidRDefault="00317DC7" w:rsidP="00EB569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O</w:t>
      </w:r>
      <w:r w:rsidR="00EB569A" w:rsidRPr="0095273D">
        <w:rPr>
          <w:rFonts w:ascii="Times New Roman" w:hAnsi="Times New Roman" w:cs="Times New Roman"/>
          <w:b/>
        </w:rPr>
        <w:t xml:space="preserve">.  </w:t>
      </w:r>
      <w:r w:rsidR="00EB569A" w:rsidRPr="0095273D">
        <w:rPr>
          <w:rFonts w:ascii="Times New Roman" w:hAnsi="Times New Roman" w:cs="Times New Roman"/>
        </w:rPr>
        <w:t xml:space="preserve">If the alleged victim is under the age of 18 or considered a vulnerable adult under a State or local vulnerable person statute, </w:t>
      </w:r>
      <w:r w:rsidR="006B5F16">
        <w:rPr>
          <w:rFonts w:ascii="Times New Roman" w:hAnsi="Times New Roman" w:cs="Times New Roman"/>
        </w:rPr>
        <w:t>BCDC</w:t>
      </w:r>
      <w:r w:rsidR="00EB569A" w:rsidRPr="0095273D">
        <w:rPr>
          <w:rFonts w:ascii="Times New Roman" w:hAnsi="Times New Roman" w:cs="Times New Roman"/>
        </w:rPr>
        <w:t xml:space="preserve"> shall report the allegation to the designated State or local services agency under applicable mandatory reporting laws.</w:t>
      </w:r>
    </w:p>
    <w:p w14:paraId="7BD270F0" w14:textId="77777777" w:rsidR="00EB569A" w:rsidRPr="0095273D" w:rsidRDefault="00EB569A" w:rsidP="00EB569A">
      <w:pPr>
        <w:autoSpaceDE w:val="0"/>
        <w:autoSpaceDN w:val="0"/>
        <w:adjustRightInd w:val="0"/>
        <w:spacing w:after="0" w:line="240" w:lineRule="auto"/>
        <w:jc w:val="both"/>
        <w:rPr>
          <w:rFonts w:ascii="Times New Roman" w:hAnsi="Times New Roman" w:cs="Times New Roman"/>
        </w:rPr>
      </w:pPr>
    </w:p>
    <w:p w14:paraId="5343A07F" w14:textId="77777777" w:rsidR="00EB569A" w:rsidRPr="0095273D" w:rsidRDefault="00EB569A" w:rsidP="00EB569A">
      <w:pPr>
        <w:autoSpaceDE w:val="0"/>
        <w:autoSpaceDN w:val="0"/>
        <w:adjustRightInd w:val="0"/>
        <w:spacing w:after="0" w:line="240" w:lineRule="auto"/>
        <w:jc w:val="right"/>
        <w:rPr>
          <w:rFonts w:ascii="Times New Roman" w:hAnsi="Times New Roman" w:cs="Times New Roman"/>
          <w:b/>
        </w:rPr>
      </w:pPr>
      <w:r w:rsidRPr="0095273D">
        <w:rPr>
          <w:rFonts w:ascii="Times New Roman" w:hAnsi="Times New Roman" w:cs="Times New Roman"/>
          <w:b/>
        </w:rPr>
        <w:t>PREA 115.61(d)</w:t>
      </w:r>
    </w:p>
    <w:p w14:paraId="647104F9" w14:textId="77777777" w:rsidR="00C830CA" w:rsidRPr="0095273D" w:rsidRDefault="00C830CA" w:rsidP="00EB569A">
      <w:pPr>
        <w:autoSpaceDE w:val="0"/>
        <w:autoSpaceDN w:val="0"/>
        <w:adjustRightInd w:val="0"/>
        <w:spacing w:after="0" w:line="240" w:lineRule="auto"/>
        <w:jc w:val="right"/>
        <w:rPr>
          <w:rFonts w:ascii="Times New Roman" w:hAnsi="Times New Roman" w:cs="Times New Roman"/>
          <w:b/>
        </w:rPr>
      </w:pPr>
    </w:p>
    <w:p w14:paraId="2D37283F" w14:textId="77777777" w:rsidR="00D05DE1" w:rsidRDefault="00D05DE1" w:rsidP="00C830CA">
      <w:pPr>
        <w:autoSpaceDE w:val="0"/>
        <w:autoSpaceDN w:val="0"/>
        <w:adjustRightInd w:val="0"/>
        <w:spacing w:after="0" w:line="240" w:lineRule="auto"/>
        <w:jc w:val="both"/>
        <w:rPr>
          <w:rFonts w:ascii="Times New Roman" w:hAnsi="Times New Roman" w:cs="Times New Roman"/>
          <w:b/>
        </w:rPr>
      </w:pPr>
    </w:p>
    <w:p w14:paraId="5ED8A051" w14:textId="6A72EEAC" w:rsidR="00C830CA" w:rsidRPr="0095273D" w:rsidRDefault="00317DC7" w:rsidP="00C830C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P</w:t>
      </w:r>
      <w:r w:rsidR="00C830CA" w:rsidRPr="0095273D">
        <w:rPr>
          <w:rFonts w:ascii="Times New Roman" w:hAnsi="Times New Roman" w:cs="Times New Roman"/>
          <w:b/>
        </w:rPr>
        <w:t xml:space="preserve">. </w:t>
      </w:r>
      <w:r w:rsidR="006B5F16">
        <w:rPr>
          <w:rFonts w:ascii="Times New Roman" w:hAnsi="Times New Roman" w:cs="Times New Roman"/>
        </w:rPr>
        <w:t>BCDC</w:t>
      </w:r>
      <w:r w:rsidR="00C830CA" w:rsidRPr="0095273D">
        <w:rPr>
          <w:rFonts w:ascii="Times New Roman" w:hAnsi="Times New Roman" w:cs="Times New Roman"/>
        </w:rPr>
        <w:t xml:space="preserve"> shall report all allegations of sexual abuse and sexual harassment, including third-party and anonymous reports, to </w:t>
      </w:r>
      <w:r w:rsidR="006B5F16">
        <w:rPr>
          <w:rFonts w:ascii="Times New Roman" w:hAnsi="Times New Roman" w:cs="Times New Roman"/>
        </w:rPr>
        <w:t>BCDC</w:t>
      </w:r>
      <w:r w:rsidR="00C830CA" w:rsidRPr="0095273D">
        <w:rPr>
          <w:rFonts w:ascii="Times New Roman" w:hAnsi="Times New Roman" w:cs="Times New Roman"/>
        </w:rPr>
        <w:t>’s designated investigator.</w:t>
      </w:r>
    </w:p>
    <w:p w14:paraId="378B37CA" w14:textId="77777777" w:rsidR="00C830CA" w:rsidRPr="0095273D" w:rsidRDefault="00C830CA" w:rsidP="00C830CA">
      <w:pPr>
        <w:autoSpaceDE w:val="0"/>
        <w:autoSpaceDN w:val="0"/>
        <w:adjustRightInd w:val="0"/>
        <w:spacing w:after="0" w:line="240" w:lineRule="auto"/>
        <w:jc w:val="both"/>
        <w:rPr>
          <w:rFonts w:ascii="Times New Roman" w:hAnsi="Times New Roman" w:cs="Times New Roman"/>
        </w:rPr>
      </w:pPr>
    </w:p>
    <w:p w14:paraId="72E81D97" w14:textId="20C2619A" w:rsidR="00C830CA" w:rsidRDefault="00C830CA" w:rsidP="00C830CA">
      <w:pPr>
        <w:autoSpaceDE w:val="0"/>
        <w:autoSpaceDN w:val="0"/>
        <w:adjustRightInd w:val="0"/>
        <w:spacing w:after="0" w:line="240" w:lineRule="auto"/>
        <w:jc w:val="right"/>
        <w:rPr>
          <w:rFonts w:ascii="Times New Roman" w:hAnsi="Times New Roman" w:cs="Times New Roman"/>
          <w:b/>
        </w:rPr>
      </w:pPr>
      <w:r w:rsidRPr="0095273D">
        <w:rPr>
          <w:rFonts w:ascii="Times New Roman" w:hAnsi="Times New Roman" w:cs="Times New Roman"/>
          <w:b/>
        </w:rPr>
        <w:t>PREA 115.61(e)</w:t>
      </w:r>
    </w:p>
    <w:p w14:paraId="5C27264A" w14:textId="64F4BA73" w:rsidR="00B61A59" w:rsidRDefault="00B61A59" w:rsidP="00C830CA">
      <w:pPr>
        <w:autoSpaceDE w:val="0"/>
        <w:autoSpaceDN w:val="0"/>
        <w:adjustRightInd w:val="0"/>
        <w:spacing w:after="0" w:line="240" w:lineRule="auto"/>
        <w:jc w:val="right"/>
        <w:rPr>
          <w:rFonts w:ascii="Times New Roman" w:hAnsi="Times New Roman" w:cs="Times New Roman"/>
          <w:b/>
        </w:rPr>
      </w:pPr>
    </w:p>
    <w:p w14:paraId="1BA1B841" w14:textId="7CCC3F47" w:rsidR="00B61A59" w:rsidRDefault="001D6F3C" w:rsidP="00B61A5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IX</w:t>
      </w:r>
      <w:r w:rsidR="00B61A59">
        <w:rPr>
          <w:rFonts w:ascii="Times New Roman" w:hAnsi="Times New Roman" w:cs="Times New Roman"/>
          <w:b/>
        </w:rPr>
        <w:t>. Access to Emergency Medical and Mental Health Services</w:t>
      </w:r>
    </w:p>
    <w:p w14:paraId="1F9ECD84" w14:textId="42A486B2" w:rsidR="00B61A59" w:rsidRDefault="00B61A59" w:rsidP="00B61A59">
      <w:pPr>
        <w:autoSpaceDE w:val="0"/>
        <w:autoSpaceDN w:val="0"/>
        <w:adjustRightInd w:val="0"/>
        <w:spacing w:after="0" w:line="240" w:lineRule="auto"/>
        <w:jc w:val="both"/>
        <w:rPr>
          <w:rFonts w:ascii="Times New Roman" w:hAnsi="Times New Roman" w:cs="Times New Roman"/>
          <w:b/>
        </w:rPr>
      </w:pPr>
    </w:p>
    <w:p w14:paraId="08F47834" w14:textId="5ED4D2A8" w:rsidR="00FC2FF9" w:rsidRPr="0095273D" w:rsidRDefault="00FC2FF9" w:rsidP="00FC2FF9">
      <w:pPr>
        <w:autoSpaceDE w:val="0"/>
        <w:autoSpaceDN w:val="0"/>
        <w:adjustRightInd w:val="0"/>
        <w:spacing w:after="0" w:line="240" w:lineRule="auto"/>
        <w:rPr>
          <w:rFonts w:ascii="Times New Roman" w:hAnsi="Times New Roman" w:cs="Times New Roman"/>
        </w:rPr>
      </w:pPr>
      <w:r w:rsidRPr="00D05DE1">
        <w:rPr>
          <w:rFonts w:ascii="Times New Roman" w:hAnsi="Times New Roman" w:cs="Times New Roman"/>
          <w:b/>
          <w:highlight w:val="yellow"/>
        </w:rPr>
        <w:t xml:space="preserve">A.  </w:t>
      </w:r>
      <w:r w:rsidR="00040A3C">
        <w:rPr>
          <w:rFonts w:ascii="Times New Roman" w:hAnsi="Times New Roman" w:cs="Times New Roman"/>
          <w:highlight w:val="yellow"/>
        </w:rPr>
        <w:t>Detainee</w:t>
      </w:r>
      <w:r w:rsidRPr="00D05DE1">
        <w:rPr>
          <w:rFonts w:ascii="Times New Roman" w:hAnsi="Times New Roman" w:cs="Times New Roman"/>
          <w:highlight w:val="yellow"/>
        </w:rPr>
        <w:t xml:space="preserve"> victims of sexual abuse shall receive timely, unimpeded access to emergency medical treatment and crisis intervention services, including emergency contraception and sexually transmitted infectious prophylaxis, in accordance with professionally accepted standards of care</w:t>
      </w:r>
      <w:r w:rsidRPr="0095273D">
        <w:rPr>
          <w:rFonts w:ascii="Times New Roman" w:hAnsi="Times New Roman" w:cs="Times New Roman"/>
        </w:rPr>
        <w:t xml:space="preserve"> as deemed necessary by the contract medical and mental health provider.</w:t>
      </w:r>
    </w:p>
    <w:p w14:paraId="25B4195E" w14:textId="77777777" w:rsidR="00FC2FF9" w:rsidRPr="0095273D" w:rsidRDefault="00FC2FF9" w:rsidP="00FC2FF9">
      <w:pPr>
        <w:autoSpaceDE w:val="0"/>
        <w:autoSpaceDN w:val="0"/>
        <w:adjustRightInd w:val="0"/>
        <w:spacing w:after="0" w:line="240" w:lineRule="auto"/>
        <w:rPr>
          <w:rFonts w:ascii="Times New Roman" w:hAnsi="Times New Roman" w:cs="Times New Roman"/>
        </w:rPr>
      </w:pPr>
    </w:p>
    <w:p w14:paraId="093DE0A7" w14:textId="77777777" w:rsidR="00FC2FF9" w:rsidRPr="0095273D" w:rsidRDefault="00FC2FF9" w:rsidP="00FC2FF9">
      <w:pPr>
        <w:autoSpaceDE w:val="0"/>
        <w:autoSpaceDN w:val="0"/>
        <w:adjustRightInd w:val="0"/>
        <w:spacing w:after="0" w:line="240" w:lineRule="auto"/>
        <w:jc w:val="right"/>
        <w:rPr>
          <w:rFonts w:ascii="Times New Roman" w:hAnsi="Times New Roman" w:cs="Times New Roman"/>
          <w:b/>
        </w:rPr>
      </w:pPr>
      <w:r w:rsidRPr="00D05DE1">
        <w:rPr>
          <w:rFonts w:ascii="Times New Roman" w:hAnsi="Times New Roman" w:cs="Times New Roman"/>
          <w:b/>
          <w:highlight w:val="yellow"/>
        </w:rPr>
        <w:t>PREA 115.82(a)</w:t>
      </w:r>
    </w:p>
    <w:p w14:paraId="25E00E4F" w14:textId="77777777" w:rsidR="00FC2FF9" w:rsidRPr="0095273D" w:rsidRDefault="00FC2FF9" w:rsidP="00FC2FF9">
      <w:pPr>
        <w:autoSpaceDE w:val="0"/>
        <w:autoSpaceDN w:val="0"/>
        <w:adjustRightInd w:val="0"/>
        <w:spacing w:after="0" w:line="240" w:lineRule="auto"/>
        <w:jc w:val="both"/>
        <w:rPr>
          <w:rFonts w:ascii="Times New Roman" w:hAnsi="Times New Roman" w:cs="Times New Roman"/>
        </w:rPr>
      </w:pPr>
    </w:p>
    <w:p w14:paraId="1F91A38D" w14:textId="01064786" w:rsidR="00FC2FF9" w:rsidRPr="00D05DE1" w:rsidRDefault="00FC2FF9" w:rsidP="00FC2FF9">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highlight w:val="yellow"/>
        </w:rPr>
        <w:t xml:space="preserve">B.  </w:t>
      </w:r>
      <w:r w:rsidRPr="00D05DE1">
        <w:rPr>
          <w:rFonts w:ascii="Times New Roman" w:hAnsi="Times New Roman" w:cs="Times New Roman"/>
          <w:bCs/>
          <w:highlight w:val="yellow"/>
        </w:rPr>
        <w:t>Emergency medical treatment</w:t>
      </w:r>
      <w:r w:rsidRPr="00D05DE1">
        <w:rPr>
          <w:rFonts w:ascii="Times New Roman" w:hAnsi="Times New Roman" w:cs="Times New Roman"/>
          <w:highlight w:val="yellow"/>
        </w:rPr>
        <w:t xml:space="preserve"> services provided to the victim shall be without financial cost and regardless of whether the victim names the abuser or cooperates with any investigation arising out of the incident.</w:t>
      </w:r>
    </w:p>
    <w:p w14:paraId="313C0A33" w14:textId="77777777" w:rsidR="00FC2FF9" w:rsidRPr="00D05DE1" w:rsidRDefault="00FC2FF9" w:rsidP="00FC2FF9">
      <w:pPr>
        <w:autoSpaceDE w:val="0"/>
        <w:autoSpaceDN w:val="0"/>
        <w:adjustRightInd w:val="0"/>
        <w:spacing w:after="0" w:line="240" w:lineRule="auto"/>
        <w:jc w:val="both"/>
        <w:rPr>
          <w:rFonts w:ascii="Times New Roman" w:hAnsi="Times New Roman" w:cs="Times New Roman"/>
          <w:highlight w:val="yellow"/>
        </w:rPr>
      </w:pPr>
    </w:p>
    <w:p w14:paraId="67602649" w14:textId="77777777" w:rsidR="00FC2FF9" w:rsidRPr="004144DA" w:rsidRDefault="00FC2FF9" w:rsidP="00FC2FF9">
      <w:pPr>
        <w:autoSpaceDE w:val="0"/>
        <w:autoSpaceDN w:val="0"/>
        <w:adjustRightInd w:val="0"/>
        <w:spacing w:after="0" w:line="240" w:lineRule="auto"/>
        <w:jc w:val="right"/>
        <w:rPr>
          <w:rFonts w:ascii="Times New Roman" w:hAnsi="Times New Roman" w:cs="Times New Roman"/>
          <w:b/>
        </w:rPr>
      </w:pPr>
      <w:r w:rsidRPr="00D05DE1">
        <w:rPr>
          <w:rFonts w:ascii="Times New Roman" w:hAnsi="Times New Roman" w:cs="Times New Roman"/>
          <w:b/>
          <w:highlight w:val="yellow"/>
        </w:rPr>
        <w:t>PREA 115.82(b)</w:t>
      </w:r>
      <w:r w:rsidRPr="004144DA">
        <w:rPr>
          <w:rFonts w:ascii="Times New Roman" w:hAnsi="Times New Roman" w:cs="Times New Roman"/>
          <w:b/>
        </w:rPr>
        <w:t xml:space="preserve"> </w:t>
      </w:r>
    </w:p>
    <w:p w14:paraId="4B080BB6" w14:textId="0EB62A93" w:rsidR="00B7228D" w:rsidRDefault="00B7228D" w:rsidP="00C830CA">
      <w:pPr>
        <w:autoSpaceDE w:val="0"/>
        <w:autoSpaceDN w:val="0"/>
        <w:adjustRightInd w:val="0"/>
        <w:spacing w:after="0" w:line="240" w:lineRule="auto"/>
        <w:jc w:val="right"/>
        <w:rPr>
          <w:rFonts w:ascii="Times New Roman" w:hAnsi="Times New Roman" w:cs="Times New Roman"/>
          <w:b/>
        </w:rPr>
      </w:pPr>
    </w:p>
    <w:p w14:paraId="7D8BFAA0" w14:textId="5C59F63F" w:rsidR="00B7228D" w:rsidRDefault="001D6F3C" w:rsidP="00B7228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X</w:t>
      </w:r>
      <w:r w:rsidR="00B7228D">
        <w:rPr>
          <w:rFonts w:ascii="Times New Roman" w:hAnsi="Times New Roman" w:cs="Times New Roman"/>
          <w:b/>
        </w:rPr>
        <w:t>. Grievances</w:t>
      </w:r>
    </w:p>
    <w:p w14:paraId="2447DA1B" w14:textId="73870716" w:rsidR="00B7228D" w:rsidRDefault="00B7228D" w:rsidP="00B7228D">
      <w:pPr>
        <w:autoSpaceDE w:val="0"/>
        <w:autoSpaceDN w:val="0"/>
        <w:adjustRightInd w:val="0"/>
        <w:spacing w:after="0" w:line="240" w:lineRule="auto"/>
        <w:jc w:val="both"/>
        <w:rPr>
          <w:rFonts w:ascii="Times New Roman" w:hAnsi="Times New Roman" w:cs="Times New Roman"/>
          <w:b/>
        </w:rPr>
      </w:pPr>
    </w:p>
    <w:p w14:paraId="1E27C98F" w14:textId="6CEA81AC" w:rsidR="00B7228D" w:rsidRPr="00D05DE1" w:rsidRDefault="00B7228D" w:rsidP="00B7228D">
      <w:pPr>
        <w:autoSpaceDE w:val="0"/>
        <w:autoSpaceDN w:val="0"/>
        <w:adjustRightInd w:val="0"/>
        <w:spacing w:after="0" w:line="240" w:lineRule="auto"/>
        <w:jc w:val="both"/>
        <w:rPr>
          <w:rFonts w:ascii="Times New Roman" w:hAnsi="Times New Roman" w:cs="Times New Roman"/>
          <w:b/>
          <w:highlight w:val="yellow"/>
        </w:rPr>
      </w:pPr>
      <w:r w:rsidRPr="00D05DE1">
        <w:rPr>
          <w:rFonts w:ascii="Times New Roman" w:hAnsi="Times New Roman" w:cs="Times New Roman"/>
          <w:b/>
          <w:highlight w:val="yellow"/>
        </w:rPr>
        <w:t xml:space="preserve">A. </w:t>
      </w:r>
      <w:r w:rsidR="006B5F16">
        <w:rPr>
          <w:rFonts w:ascii="Times New Roman" w:hAnsi="Times New Roman" w:cs="Times New Roman"/>
          <w:bCs/>
          <w:highlight w:val="yellow"/>
        </w:rPr>
        <w:t>BCDC</w:t>
      </w:r>
      <w:r w:rsidRPr="00D05DE1">
        <w:rPr>
          <w:rFonts w:ascii="Times New Roman" w:hAnsi="Times New Roman" w:cs="Times New Roman"/>
          <w:bCs/>
          <w:highlight w:val="yellow"/>
        </w:rPr>
        <w:t xml:space="preserve"> shall permit a detainee to file a formal grievance related to sexual abuse at any time during, after, or in lieu of lodging an information grievance or complaint.</w:t>
      </w:r>
    </w:p>
    <w:p w14:paraId="7BB1AE85" w14:textId="1FF6DEA4" w:rsidR="00B7228D" w:rsidRPr="00D05DE1" w:rsidRDefault="00B7228D" w:rsidP="00B7228D">
      <w:pPr>
        <w:autoSpaceDE w:val="0"/>
        <w:autoSpaceDN w:val="0"/>
        <w:adjustRightInd w:val="0"/>
        <w:spacing w:after="0" w:line="240" w:lineRule="auto"/>
        <w:jc w:val="right"/>
        <w:rPr>
          <w:rFonts w:ascii="Times New Roman" w:hAnsi="Times New Roman" w:cs="Times New Roman"/>
          <w:b/>
          <w:highlight w:val="yellow"/>
        </w:rPr>
      </w:pPr>
      <w:r w:rsidRPr="00D05DE1">
        <w:rPr>
          <w:rFonts w:ascii="Times New Roman" w:hAnsi="Times New Roman" w:cs="Times New Roman"/>
          <w:b/>
          <w:highlight w:val="yellow"/>
        </w:rPr>
        <w:t>PREA 115.52(a)</w:t>
      </w:r>
    </w:p>
    <w:p w14:paraId="5CC80ACD" w14:textId="0153306B" w:rsidR="00B7228D" w:rsidRPr="00D05DE1" w:rsidRDefault="00B7228D" w:rsidP="00B7228D">
      <w:pPr>
        <w:autoSpaceDE w:val="0"/>
        <w:autoSpaceDN w:val="0"/>
        <w:adjustRightInd w:val="0"/>
        <w:spacing w:after="0" w:line="240" w:lineRule="auto"/>
        <w:jc w:val="right"/>
        <w:rPr>
          <w:rFonts w:ascii="Times New Roman" w:hAnsi="Times New Roman" w:cs="Times New Roman"/>
          <w:b/>
          <w:highlight w:val="yellow"/>
        </w:rPr>
      </w:pPr>
    </w:p>
    <w:p w14:paraId="7F2A2D5F" w14:textId="5C1BABF6" w:rsidR="00B7228D" w:rsidRPr="00D05DE1" w:rsidRDefault="00B7228D" w:rsidP="00B7228D">
      <w:pPr>
        <w:autoSpaceDE w:val="0"/>
        <w:autoSpaceDN w:val="0"/>
        <w:adjustRightInd w:val="0"/>
        <w:spacing w:after="0" w:line="240" w:lineRule="auto"/>
        <w:jc w:val="both"/>
        <w:rPr>
          <w:rFonts w:ascii="Times New Roman" w:hAnsi="Times New Roman"/>
          <w:highlight w:val="yellow"/>
        </w:rPr>
      </w:pPr>
      <w:r w:rsidRPr="00D05DE1">
        <w:rPr>
          <w:rFonts w:ascii="Times New Roman" w:hAnsi="Times New Roman"/>
          <w:b/>
          <w:bCs/>
          <w:highlight w:val="yellow"/>
        </w:rPr>
        <w:t>B.</w:t>
      </w:r>
      <w:r w:rsidRPr="00D05DE1">
        <w:rPr>
          <w:rFonts w:ascii="Times New Roman" w:hAnsi="Times New Roman"/>
          <w:highlight w:val="yellow"/>
        </w:rPr>
        <w:t xml:space="preserve"> </w:t>
      </w:r>
      <w:r w:rsidR="006B5F16">
        <w:rPr>
          <w:rFonts w:ascii="Times New Roman" w:hAnsi="Times New Roman"/>
          <w:highlight w:val="yellow"/>
        </w:rPr>
        <w:t>BCDC</w:t>
      </w:r>
      <w:r w:rsidRPr="00D05DE1">
        <w:rPr>
          <w:rFonts w:ascii="Times New Roman" w:hAnsi="Times New Roman"/>
          <w:highlight w:val="yellow"/>
        </w:rPr>
        <w:t xml:space="preserve"> shall not impose a time limit on when an </w:t>
      </w:r>
      <w:r w:rsidR="00040A3C">
        <w:rPr>
          <w:rFonts w:ascii="Times New Roman" w:hAnsi="Times New Roman"/>
          <w:highlight w:val="yellow"/>
        </w:rPr>
        <w:t>detainee</w:t>
      </w:r>
      <w:r w:rsidRPr="00D05DE1">
        <w:rPr>
          <w:rFonts w:ascii="Times New Roman" w:hAnsi="Times New Roman"/>
          <w:highlight w:val="yellow"/>
        </w:rPr>
        <w:t xml:space="preserve"> may submit a grievance regarding an allegation of sexual abuse.  Any portion of an </w:t>
      </w:r>
      <w:r w:rsidR="00040A3C">
        <w:rPr>
          <w:rFonts w:ascii="Times New Roman" w:hAnsi="Times New Roman"/>
          <w:highlight w:val="yellow"/>
        </w:rPr>
        <w:t>detainee</w:t>
      </w:r>
      <w:r w:rsidRPr="00D05DE1">
        <w:rPr>
          <w:rFonts w:ascii="Times New Roman" w:hAnsi="Times New Roman"/>
          <w:highlight w:val="yellow"/>
        </w:rPr>
        <w:t xml:space="preserve"> grievance that does not allege an incident of sexual abuse will be subject to time limits as outlined in CO 386 </w:t>
      </w:r>
      <w:r w:rsidR="00040A3C">
        <w:rPr>
          <w:rFonts w:ascii="Times New Roman" w:hAnsi="Times New Roman"/>
          <w:highlight w:val="yellow"/>
        </w:rPr>
        <w:t>Detainee</w:t>
      </w:r>
      <w:r w:rsidRPr="00D05DE1">
        <w:rPr>
          <w:rFonts w:ascii="Times New Roman" w:hAnsi="Times New Roman"/>
          <w:highlight w:val="yellow"/>
        </w:rPr>
        <w:t xml:space="preserve"> Grievances.</w:t>
      </w:r>
    </w:p>
    <w:p w14:paraId="101B823C" w14:textId="77777777" w:rsidR="00B7228D" w:rsidRPr="00D05DE1" w:rsidRDefault="00B7228D" w:rsidP="00B7228D">
      <w:pPr>
        <w:autoSpaceDE w:val="0"/>
        <w:autoSpaceDN w:val="0"/>
        <w:adjustRightInd w:val="0"/>
        <w:spacing w:after="0" w:line="240" w:lineRule="auto"/>
        <w:jc w:val="both"/>
        <w:rPr>
          <w:rFonts w:ascii="Times New Roman" w:hAnsi="Times New Roman"/>
          <w:highlight w:val="yellow"/>
        </w:rPr>
      </w:pPr>
    </w:p>
    <w:p w14:paraId="0A6000DB" w14:textId="73C464E4" w:rsidR="00B7228D" w:rsidRPr="00D05DE1" w:rsidRDefault="00B7228D" w:rsidP="00B7228D">
      <w:pPr>
        <w:autoSpaceDE w:val="0"/>
        <w:autoSpaceDN w:val="0"/>
        <w:adjustRightInd w:val="0"/>
        <w:spacing w:after="0" w:line="240" w:lineRule="auto"/>
        <w:jc w:val="right"/>
        <w:rPr>
          <w:rFonts w:ascii="Times New Roman" w:hAnsi="Times New Roman"/>
          <w:b/>
          <w:highlight w:val="yellow"/>
        </w:rPr>
      </w:pPr>
      <w:r w:rsidRPr="00D05DE1">
        <w:rPr>
          <w:rFonts w:ascii="Times New Roman" w:hAnsi="Times New Roman"/>
          <w:b/>
          <w:highlight w:val="yellow"/>
        </w:rPr>
        <w:t>PREA 115.52(b)</w:t>
      </w:r>
    </w:p>
    <w:p w14:paraId="505F640E" w14:textId="768E5635" w:rsidR="00B7228D" w:rsidRPr="00D05DE1" w:rsidRDefault="00B7228D" w:rsidP="00B7228D">
      <w:pPr>
        <w:autoSpaceDE w:val="0"/>
        <w:autoSpaceDN w:val="0"/>
        <w:adjustRightInd w:val="0"/>
        <w:spacing w:after="0" w:line="240" w:lineRule="auto"/>
        <w:jc w:val="right"/>
        <w:rPr>
          <w:rFonts w:ascii="Times New Roman" w:hAnsi="Times New Roman"/>
          <w:b/>
          <w:highlight w:val="yellow"/>
        </w:rPr>
      </w:pPr>
    </w:p>
    <w:p w14:paraId="07D5C296" w14:textId="42CC539E" w:rsidR="00B7228D" w:rsidRPr="00D05DE1" w:rsidRDefault="00B7228D" w:rsidP="00B7228D">
      <w:pPr>
        <w:jc w:val="both"/>
        <w:rPr>
          <w:rFonts w:ascii="Times New Roman" w:hAnsi="Times New Roman"/>
          <w:highlight w:val="yellow"/>
        </w:rPr>
      </w:pPr>
      <w:r w:rsidRPr="00D05DE1">
        <w:rPr>
          <w:rFonts w:ascii="Times New Roman" w:hAnsi="Times New Roman"/>
          <w:b/>
          <w:highlight w:val="yellow"/>
        </w:rPr>
        <w:t xml:space="preserve">C. </w:t>
      </w:r>
      <w:r w:rsidR="00040A3C">
        <w:rPr>
          <w:rFonts w:ascii="Times New Roman" w:hAnsi="Times New Roman"/>
          <w:highlight w:val="yellow"/>
        </w:rPr>
        <w:t>Detainee</w:t>
      </w:r>
      <w:r w:rsidRPr="00D05DE1">
        <w:rPr>
          <w:rFonts w:ascii="Times New Roman" w:hAnsi="Times New Roman"/>
          <w:highlight w:val="yellow"/>
        </w:rPr>
        <w:t>s will be able to file emergency grievances that involve an immediate threat to their safety or welfare and receive written responses, including the basis for the decision, within 24 hours.</w:t>
      </w:r>
    </w:p>
    <w:p w14:paraId="0D3034D0" w14:textId="7332F1CA" w:rsidR="00B7228D" w:rsidRPr="00D05DE1" w:rsidRDefault="001D6F3C" w:rsidP="001D6F3C">
      <w:pPr>
        <w:ind w:firstLine="720"/>
        <w:rPr>
          <w:rFonts w:ascii="Times New Roman" w:hAnsi="Times New Roman"/>
          <w:highlight w:val="yellow"/>
        </w:rPr>
      </w:pPr>
      <w:r w:rsidRPr="00D05DE1">
        <w:rPr>
          <w:rFonts w:ascii="Times New Roman" w:hAnsi="Times New Roman"/>
          <w:highlight w:val="yellow"/>
        </w:rPr>
        <w:t xml:space="preserve">1. </w:t>
      </w:r>
      <w:r w:rsidR="00B7228D" w:rsidRPr="00D05DE1">
        <w:rPr>
          <w:rFonts w:ascii="Times New Roman" w:hAnsi="Times New Roman"/>
          <w:highlight w:val="yellow"/>
        </w:rPr>
        <w:t>The staff member receiving the emergency grievance will immediately notify a supervisor.</w:t>
      </w:r>
    </w:p>
    <w:p w14:paraId="38DF791E" w14:textId="4F2FADFF" w:rsidR="00B7228D" w:rsidRPr="00D05DE1" w:rsidRDefault="001D6F3C" w:rsidP="001D6F3C">
      <w:pPr>
        <w:ind w:left="720"/>
        <w:rPr>
          <w:rFonts w:ascii="Times New Roman" w:hAnsi="Times New Roman"/>
          <w:highlight w:val="yellow"/>
        </w:rPr>
      </w:pPr>
      <w:r w:rsidRPr="00D05DE1">
        <w:rPr>
          <w:rFonts w:ascii="Times New Roman" w:hAnsi="Times New Roman"/>
          <w:highlight w:val="yellow"/>
        </w:rPr>
        <w:t xml:space="preserve">2. </w:t>
      </w:r>
      <w:r w:rsidR="00B7228D" w:rsidRPr="00D05DE1">
        <w:rPr>
          <w:rFonts w:ascii="Times New Roman" w:hAnsi="Times New Roman"/>
          <w:highlight w:val="yellow"/>
        </w:rPr>
        <w:t>If the supervisor concurs that the grievance represents an emergency, the supervisor will take the required action to resolve the matter in a timely manner.</w:t>
      </w:r>
    </w:p>
    <w:p w14:paraId="6E0C206F" w14:textId="0472D0A4" w:rsidR="00B7228D" w:rsidRPr="00D05DE1" w:rsidRDefault="001D6F3C" w:rsidP="001D6F3C">
      <w:pPr>
        <w:ind w:left="720"/>
        <w:rPr>
          <w:rFonts w:ascii="Times New Roman" w:hAnsi="Times New Roman"/>
          <w:highlight w:val="yellow"/>
        </w:rPr>
      </w:pPr>
      <w:r w:rsidRPr="00D05DE1">
        <w:rPr>
          <w:rFonts w:ascii="Times New Roman" w:hAnsi="Times New Roman"/>
          <w:highlight w:val="yellow"/>
        </w:rPr>
        <w:t xml:space="preserve">3. </w:t>
      </w:r>
      <w:r w:rsidR="00B7228D" w:rsidRPr="00D05DE1">
        <w:rPr>
          <w:rFonts w:ascii="Times New Roman" w:hAnsi="Times New Roman"/>
          <w:highlight w:val="yellow"/>
        </w:rPr>
        <w:t xml:space="preserve">If the matter is resolved at this level, the supervisor will prepare a report for the Shift Commander or his or her designee. </w:t>
      </w:r>
    </w:p>
    <w:p w14:paraId="139DA33F" w14:textId="1BA63102" w:rsidR="00B7228D" w:rsidRPr="00D05DE1" w:rsidRDefault="001D6F3C" w:rsidP="001D6F3C">
      <w:pPr>
        <w:ind w:left="720"/>
        <w:rPr>
          <w:rFonts w:ascii="Times New Roman" w:hAnsi="Times New Roman"/>
          <w:highlight w:val="yellow"/>
        </w:rPr>
      </w:pPr>
      <w:r w:rsidRPr="00D05DE1">
        <w:rPr>
          <w:rFonts w:ascii="Times New Roman" w:hAnsi="Times New Roman"/>
          <w:highlight w:val="yellow"/>
        </w:rPr>
        <w:t xml:space="preserve">4. </w:t>
      </w:r>
      <w:r w:rsidR="00B7228D" w:rsidRPr="00D05DE1">
        <w:rPr>
          <w:rFonts w:ascii="Times New Roman" w:hAnsi="Times New Roman"/>
          <w:highlight w:val="yellow"/>
        </w:rPr>
        <w:t xml:space="preserve">The </w:t>
      </w:r>
      <w:r w:rsidR="00040A3C">
        <w:rPr>
          <w:rFonts w:ascii="Times New Roman" w:hAnsi="Times New Roman"/>
          <w:highlight w:val="yellow"/>
        </w:rPr>
        <w:t>detainee</w:t>
      </w:r>
      <w:r w:rsidR="00B7228D" w:rsidRPr="00D05DE1">
        <w:rPr>
          <w:rFonts w:ascii="Times New Roman" w:hAnsi="Times New Roman"/>
          <w:highlight w:val="yellow"/>
        </w:rPr>
        <w:t xml:space="preserve"> may elect to present his/her emergency grievance directly to a supervisor.  Emergency grievances not resolved at the shift level will be sent up the chain of command until the matter is resolved.</w:t>
      </w:r>
    </w:p>
    <w:p w14:paraId="1F777D85" w14:textId="33AAC561" w:rsidR="00B7228D" w:rsidRPr="00D05DE1" w:rsidRDefault="00B7228D" w:rsidP="00B7228D">
      <w:pPr>
        <w:jc w:val="both"/>
        <w:rPr>
          <w:rFonts w:ascii="Times New Roman" w:hAnsi="Times New Roman"/>
          <w:highlight w:val="yellow"/>
        </w:rPr>
      </w:pPr>
      <w:r w:rsidRPr="00D05DE1">
        <w:rPr>
          <w:rFonts w:ascii="Times New Roman" w:hAnsi="Times New Roman"/>
          <w:b/>
          <w:bCs/>
          <w:highlight w:val="yellow"/>
        </w:rPr>
        <w:t>D.</w:t>
      </w:r>
      <w:r w:rsidRPr="00D05DE1">
        <w:rPr>
          <w:rFonts w:ascii="Times New Roman" w:hAnsi="Times New Roman"/>
          <w:highlight w:val="yellow"/>
        </w:rPr>
        <w:t xml:space="preserve"> After receiving an emergency grievance alleging an </w:t>
      </w:r>
      <w:r w:rsidR="00040A3C">
        <w:rPr>
          <w:rFonts w:ascii="Times New Roman" w:hAnsi="Times New Roman"/>
          <w:highlight w:val="yellow"/>
        </w:rPr>
        <w:t>detainee</w:t>
      </w:r>
      <w:r w:rsidRPr="00D05DE1">
        <w:rPr>
          <w:rFonts w:ascii="Times New Roman" w:hAnsi="Times New Roman"/>
          <w:highlight w:val="yellow"/>
        </w:rPr>
        <w:t xml:space="preserve"> is subject to a substantial risk of imminent sexual abuse, </w:t>
      </w:r>
      <w:r w:rsidR="006C3244">
        <w:rPr>
          <w:rFonts w:ascii="Times New Roman" w:hAnsi="Times New Roman"/>
          <w:highlight w:val="yellow"/>
        </w:rPr>
        <w:t>BCDC</w:t>
      </w:r>
      <w:r w:rsidRPr="00D05DE1">
        <w:rPr>
          <w:rFonts w:ascii="Times New Roman" w:hAnsi="Times New Roman"/>
          <w:highlight w:val="yellow"/>
        </w:rPr>
        <w:t xml:space="preserve"> shall immediately forward the grievance (or any portion thereof that alleges the substantial risk of imminent sexual abuse) to a level of review at which immediate corrective action may be taken, shall provide an initial response within 24 hours, and shall issue a final decision within 5 calendar days.  The initial response and final decision documents </w:t>
      </w:r>
      <w:r w:rsidR="006B5F16">
        <w:rPr>
          <w:rFonts w:ascii="Times New Roman" w:hAnsi="Times New Roman"/>
          <w:highlight w:val="yellow"/>
        </w:rPr>
        <w:t>BCDC</w:t>
      </w:r>
      <w:r w:rsidRPr="00D05DE1">
        <w:rPr>
          <w:rFonts w:ascii="Times New Roman" w:hAnsi="Times New Roman"/>
          <w:highlight w:val="yellow"/>
        </w:rPr>
        <w:t xml:space="preserve">’s determination whether the </w:t>
      </w:r>
      <w:r w:rsidR="00040A3C">
        <w:rPr>
          <w:rFonts w:ascii="Times New Roman" w:hAnsi="Times New Roman"/>
          <w:highlight w:val="yellow"/>
        </w:rPr>
        <w:t>detainee</w:t>
      </w:r>
      <w:r w:rsidRPr="00D05DE1">
        <w:rPr>
          <w:rFonts w:ascii="Times New Roman" w:hAnsi="Times New Roman"/>
          <w:highlight w:val="yellow"/>
        </w:rPr>
        <w:t xml:space="preserve"> is in substantial risk of imminent sexual abuse and the action taken in response to the emergency grievance.</w:t>
      </w:r>
    </w:p>
    <w:p w14:paraId="01D707F1" w14:textId="691CF56F" w:rsidR="00B7228D" w:rsidRPr="00D05DE1" w:rsidRDefault="00B7228D" w:rsidP="00B7228D">
      <w:pPr>
        <w:pStyle w:val="ListParagraph"/>
        <w:ind w:left="540"/>
        <w:jc w:val="right"/>
        <w:rPr>
          <w:rFonts w:ascii="Times New Roman" w:hAnsi="Times New Roman"/>
          <w:b/>
          <w:highlight w:val="yellow"/>
        </w:rPr>
      </w:pPr>
      <w:r w:rsidRPr="00D05DE1">
        <w:rPr>
          <w:rFonts w:ascii="Times New Roman" w:hAnsi="Times New Roman"/>
          <w:b/>
          <w:highlight w:val="yellow"/>
        </w:rPr>
        <w:t>PREA 115.52(</w:t>
      </w:r>
      <w:r w:rsidR="008C5426" w:rsidRPr="00D05DE1">
        <w:rPr>
          <w:rFonts w:ascii="Times New Roman" w:hAnsi="Times New Roman"/>
          <w:b/>
          <w:highlight w:val="yellow"/>
        </w:rPr>
        <w:t>c)</w:t>
      </w:r>
    </w:p>
    <w:p w14:paraId="3A1A7D7A" w14:textId="31FF925D" w:rsidR="008C5426" w:rsidRPr="00D05DE1" w:rsidRDefault="008C5426" w:rsidP="008C5426">
      <w:pPr>
        <w:jc w:val="both"/>
        <w:rPr>
          <w:rFonts w:ascii="Times New Roman" w:hAnsi="Times New Roman"/>
          <w:b/>
          <w:highlight w:val="yellow"/>
        </w:rPr>
      </w:pPr>
      <w:r w:rsidRPr="00D05DE1">
        <w:rPr>
          <w:rFonts w:ascii="Times New Roman" w:hAnsi="Times New Roman"/>
          <w:b/>
          <w:highlight w:val="yellow"/>
        </w:rPr>
        <w:t xml:space="preserve">E. </w:t>
      </w:r>
      <w:r w:rsidRPr="00D05DE1">
        <w:rPr>
          <w:rFonts w:ascii="Times New Roman" w:hAnsi="Times New Roman"/>
          <w:bCs/>
          <w:highlight w:val="yellow"/>
        </w:rPr>
        <w:t>Facility staff shall bring medical emergencies to the immediate attention of proper medical personnel for further assessment.</w:t>
      </w:r>
    </w:p>
    <w:p w14:paraId="349EBA13" w14:textId="0BAFFDA7" w:rsidR="008C5426" w:rsidRPr="00D05DE1" w:rsidRDefault="008C5426" w:rsidP="008C5426">
      <w:pPr>
        <w:jc w:val="right"/>
        <w:rPr>
          <w:rFonts w:ascii="Times New Roman" w:hAnsi="Times New Roman"/>
          <w:b/>
          <w:highlight w:val="yellow"/>
        </w:rPr>
      </w:pPr>
      <w:r w:rsidRPr="00D05DE1">
        <w:rPr>
          <w:rFonts w:ascii="Times New Roman" w:hAnsi="Times New Roman"/>
          <w:b/>
          <w:highlight w:val="yellow"/>
        </w:rPr>
        <w:t>PREA 115.52(d)</w:t>
      </w:r>
    </w:p>
    <w:p w14:paraId="095AC8C9" w14:textId="4BB90F08" w:rsidR="008C5426" w:rsidRPr="00D05DE1" w:rsidRDefault="008C5426" w:rsidP="008C5426">
      <w:pPr>
        <w:jc w:val="both"/>
        <w:rPr>
          <w:rFonts w:ascii="Times New Roman" w:hAnsi="Times New Roman"/>
          <w:bCs/>
          <w:highlight w:val="yellow"/>
        </w:rPr>
      </w:pPr>
      <w:r w:rsidRPr="00D05DE1">
        <w:rPr>
          <w:rFonts w:ascii="Times New Roman" w:hAnsi="Times New Roman"/>
          <w:b/>
          <w:highlight w:val="yellow"/>
        </w:rPr>
        <w:t xml:space="preserve">F. </w:t>
      </w:r>
      <w:r w:rsidR="006B5F16">
        <w:rPr>
          <w:rFonts w:ascii="Times New Roman" w:hAnsi="Times New Roman"/>
          <w:bCs/>
          <w:highlight w:val="yellow"/>
        </w:rPr>
        <w:t>BCDC</w:t>
      </w:r>
      <w:r w:rsidRPr="00D05DE1">
        <w:rPr>
          <w:rFonts w:ascii="Times New Roman" w:hAnsi="Times New Roman"/>
          <w:bCs/>
          <w:highlight w:val="yellow"/>
        </w:rPr>
        <w:t xml:space="preserve"> shall issue a decision on the grievance within five days of receipt and shall respond to an appeal of the grievance decision within 30 days.  </w:t>
      </w:r>
      <w:r w:rsidR="006B5F16">
        <w:rPr>
          <w:rFonts w:ascii="Times New Roman" w:hAnsi="Times New Roman"/>
          <w:bCs/>
          <w:highlight w:val="yellow"/>
        </w:rPr>
        <w:t>BCDC</w:t>
      </w:r>
      <w:r w:rsidRPr="00D05DE1">
        <w:rPr>
          <w:rFonts w:ascii="Times New Roman" w:hAnsi="Times New Roman"/>
          <w:bCs/>
          <w:highlight w:val="yellow"/>
        </w:rPr>
        <w:t xml:space="preserve"> shall send all grievances related to sexual abuse and </w:t>
      </w:r>
      <w:r w:rsidR="006B5F16">
        <w:rPr>
          <w:rFonts w:ascii="Times New Roman" w:hAnsi="Times New Roman"/>
          <w:bCs/>
          <w:highlight w:val="yellow"/>
        </w:rPr>
        <w:t>BCDC</w:t>
      </w:r>
      <w:r w:rsidRPr="00D05DE1">
        <w:rPr>
          <w:rFonts w:ascii="Times New Roman" w:hAnsi="Times New Roman"/>
          <w:bCs/>
          <w:highlight w:val="yellow"/>
        </w:rPr>
        <w:t xml:space="preserve">’s decisions with respect to such grievances to the appropriate ICE Field Office Director at the end of the grievance process.  </w:t>
      </w:r>
    </w:p>
    <w:p w14:paraId="793AA2DC" w14:textId="4377E029" w:rsidR="008C5426" w:rsidRPr="00D05DE1" w:rsidRDefault="008C5426" w:rsidP="008C5426">
      <w:pPr>
        <w:jc w:val="right"/>
        <w:rPr>
          <w:rFonts w:ascii="Times New Roman" w:hAnsi="Times New Roman"/>
          <w:b/>
          <w:highlight w:val="yellow"/>
        </w:rPr>
      </w:pPr>
      <w:r w:rsidRPr="00D05DE1">
        <w:rPr>
          <w:rFonts w:ascii="Times New Roman" w:hAnsi="Times New Roman"/>
          <w:b/>
          <w:highlight w:val="yellow"/>
        </w:rPr>
        <w:t>PREA 115.52(e)</w:t>
      </w:r>
    </w:p>
    <w:p w14:paraId="68DF51EB" w14:textId="4646063A" w:rsidR="002A32CB" w:rsidRPr="00D05DE1" w:rsidRDefault="002A32CB" w:rsidP="002A32CB">
      <w:pPr>
        <w:jc w:val="both"/>
        <w:rPr>
          <w:rFonts w:ascii="Times New Roman" w:hAnsi="Times New Roman"/>
          <w:bCs/>
          <w:highlight w:val="yellow"/>
        </w:rPr>
      </w:pPr>
      <w:r w:rsidRPr="00D05DE1">
        <w:rPr>
          <w:rFonts w:ascii="Times New Roman" w:hAnsi="Times New Roman"/>
          <w:b/>
          <w:highlight w:val="yellow"/>
        </w:rPr>
        <w:t xml:space="preserve">G. </w:t>
      </w:r>
      <w:r w:rsidR="00040A3C">
        <w:rPr>
          <w:rFonts w:ascii="Times New Roman" w:hAnsi="Times New Roman"/>
          <w:bCs/>
          <w:highlight w:val="yellow"/>
        </w:rPr>
        <w:t>Detainee</w:t>
      </w:r>
      <w:r w:rsidRPr="00D05DE1">
        <w:rPr>
          <w:rFonts w:ascii="Times New Roman" w:hAnsi="Times New Roman"/>
          <w:bCs/>
          <w:highlight w:val="yellow"/>
        </w:rPr>
        <w:t xml:space="preserve">s may obtain assistance from another </w:t>
      </w:r>
      <w:r w:rsidR="00040A3C">
        <w:rPr>
          <w:rFonts w:ascii="Times New Roman" w:hAnsi="Times New Roman"/>
          <w:bCs/>
          <w:highlight w:val="yellow"/>
        </w:rPr>
        <w:t>detainee</w:t>
      </w:r>
      <w:r w:rsidRPr="00D05DE1">
        <w:rPr>
          <w:rFonts w:ascii="Times New Roman" w:hAnsi="Times New Roman"/>
          <w:bCs/>
          <w:highlight w:val="yellow"/>
        </w:rPr>
        <w:t>, the housing officer or other facility staff, facility members, or legal representatives.  Staff shall take reasonable steps to expedite requests for assistance from these other parties.</w:t>
      </w:r>
    </w:p>
    <w:p w14:paraId="0A1FE0E7" w14:textId="4C7FA1E0" w:rsidR="002A32CB" w:rsidRPr="002A32CB" w:rsidRDefault="002A32CB" w:rsidP="002A32CB">
      <w:pPr>
        <w:jc w:val="right"/>
        <w:rPr>
          <w:rFonts w:ascii="Times New Roman" w:hAnsi="Times New Roman"/>
          <w:b/>
        </w:rPr>
      </w:pPr>
      <w:r w:rsidRPr="00D05DE1">
        <w:rPr>
          <w:rFonts w:ascii="Times New Roman" w:hAnsi="Times New Roman"/>
          <w:b/>
          <w:highlight w:val="yellow"/>
        </w:rPr>
        <w:t>PREA 115.52(f)</w:t>
      </w:r>
    </w:p>
    <w:p w14:paraId="7954D5C8" w14:textId="55837D64" w:rsidR="00B37A72" w:rsidRDefault="001D6F3C" w:rsidP="00B37A7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X</w:t>
      </w:r>
      <w:r w:rsidR="000D1F6C">
        <w:rPr>
          <w:rFonts w:ascii="Times New Roman" w:hAnsi="Times New Roman" w:cs="Times New Roman"/>
          <w:b/>
          <w:bCs/>
        </w:rPr>
        <w:t>I</w:t>
      </w:r>
      <w:r w:rsidR="00B37A72" w:rsidRPr="004A1B82">
        <w:rPr>
          <w:rFonts w:ascii="Times New Roman" w:hAnsi="Times New Roman" w:cs="Times New Roman"/>
          <w:b/>
          <w:bCs/>
        </w:rPr>
        <w:t>. Prompt and Effective Intervention</w:t>
      </w:r>
    </w:p>
    <w:p w14:paraId="469A3FB5" w14:textId="77777777" w:rsidR="004A1B82" w:rsidRPr="004A1B82" w:rsidRDefault="004A1B82" w:rsidP="00B37A72">
      <w:pPr>
        <w:autoSpaceDE w:val="0"/>
        <w:autoSpaceDN w:val="0"/>
        <w:adjustRightInd w:val="0"/>
        <w:spacing w:after="0" w:line="240" w:lineRule="auto"/>
        <w:rPr>
          <w:rFonts w:ascii="Times New Roman" w:hAnsi="Times New Roman" w:cs="Times New Roman"/>
          <w:b/>
          <w:bCs/>
        </w:rPr>
      </w:pPr>
    </w:p>
    <w:p w14:paraId="268AEBE1" w14:textId="47A4BBED" w:rsidR="00B37A72" w:rsidRPr="0095273D" w:rsidRDefault="00B37A72" w:rsidP="00A32D5C">
      <w:pPr>
        <w:autoSpaceDE w:val="0"/>
        <w:autoSpaceDN w:val="0"/>
        <w:adjustRightInd w:val="0"/>
        <w:spacing w:after="0" w:line="240" w:lineRule="auto"/>
        <w:jc w:val="both"/>
        <w:rPr>
          <w:rFonts w:ascii="Times New Roman" w:hAnsi="Times New Roman" w:cs="Times New Roman"/>
        </w:rPr>
      </w:pPr>
      <w:r w:rsidRPr="0095273D">
        <w:rPr>
          <w:rFonts w:ascii="Times New Roman" w:hAnsi="Times New Roman" w:cs="Times New Roman"/>
          <w:b/>
          <w:bCs/>
        </w:rPr>
        <w:t>A</w:t>
      </w:r>
      <w:r w:rsidRPr="0095273D">
        <w:rPr>
          <w:rFonts w:ascii="Times New Roman" w:hAnsi="Times New Roman" w:cs="Times New Roman"/>
        </w:rPr>
        <w:t xml:space="preserve">. Staff awareness toward </w:t>
      </w:r>
      <w:r w:rsidR="00040A3C">
        <w:rPr>
          <w:rFonts w:ascii="Times New Roman" w:hAnsi="Times New Roman" w:cs="Times New Roman"/>
        </w:rPr>
        <w:t>detainee</w:t>
      </w:r>
      <w:r w:rsidRPr="0095273D">
        <w:rPr>
          <w:rFonts w:ascii="Times New Roman" w:hAnsi="Times New Roman" w:cs="Times New Roman"/>
        </w:rPr>
        <w:t>s who are victims of sexual assault/abuse is critical. Staff</w:t>
      </w:r>
      <w:r w:rsidR="00BC5A78" w:rsidRPr="0095273D">
        <w:rPr>
          <w:rFonts w:ascii="Times New Roman" w:hAnsi="Times New Roman" w:cs="Times New Roman"/>
        </w:rPr>
        <w:t xml:space="preserve"> </w:t>
      </w:r>
      <w:r w:rsidRPr="0095273D">
        <w:rPr>
          <w:rFonts w:ascii="Times New Roman" w:hAnsi="Times New Roman" w:cs="Times New Roman"/>
        </w:rPr>
        <w:t xml:space="preserve">shall take seriously all statements from </w:t>
      </w:r>
      <w:r w:rsidR="00040A3C">
        <w:rPr>
          <w:rFonts w:ascii="Times New Roman" w:hAnsi="Times New Roman" w:cs="Times New Roman"/>
        </w:rPr>
        <w:t>detainee</w:t>
      </w:r>
      <w:r w:rsidRPr="0095273D">
        <w:rPr>
          <w:rFonts w:ascii="Times New Roman" w:hAnsi="Times New Roman" w:cs="Times New Roman"/>
        </w:rPr>
        <w:t>s that they have been victims of sexual</w:t>
      </w:r>
      <w:r w:rsidR="00A32D5C" w:rsidRPr="0095273D">
        <w:rPr>
          <w:rFonts w:ascii="Times New Roman" w:hAnsi="Times New Roman" w:cs="Times New Roman"/>
        </w:rPr>
        <w:t xml:space="preserve"> </w:t>
      </w:r>
      <w:r w:rsidRPr="0095273D">
        <w:rPr>
          <w:rFonts w:ascii="Times New Roman" w:hAnsi="Times New Roman" w:cs="Times New Roman"/>
        </w:rPr>
        <w:t xml:space="preserve">assault/abuse and respond supportively and non-judgmentally. Any </w:t>
      </w:r>
      <w:r w:rsidR="00040A3C">
        <w:rPr>
          <w:rFonts w:ascii="Times New Roman" w:hAnsi="Times New Roman" w:cs="Times New Roman"/>
        </w:rPr>
        <w:t>detainee</w:t>
      </w:r>
      <w:r w:rsidRPr="0095273D">
        <w:rPr>
          <w:rFonts w:ascii="Times New Roman" w:hAnsi="Times New Roman" w:cs="Times New Roman"/>
        </w:rPr>
        <w:t xml:space="preserve"> who alleges that he</w:t>
      </w:r>
      <w:r w:rsidR="00BC5A78" w:rsidRPr="0095273D">
        <w:rPr>
          <w:rFonts w:ascii="Times New Roman" w:hAnsi="Times New Roman" w:cs="Times New Roman"/>
        </w:rPr>
        <w:t xml:space="preserve"> </w:t>
      </w:r>
      <w:r w:rsidRPr="0095273D">
        <w:rPr>
          <w:rFonts w:ascii="Times New Roman" w:hAnsi="Times New Roman" w:cs="Times New Roman"/>
        </w:rPr>
        <w:t>or</w:t>
      </w:r>
      <w:r w:rsidR="00BC5A78" w:rsidRPr="0095273D">
        <w:rPr>
          <w:rFonts w:ascii="Times New Roman" w:hAnsi="Times New Roman" w:cs="Times New Roman"/>
        </w:rPr>
        <w:t xml:space="preserve"> </w:t>
      </w:r>
      <w:r w:rsidRPr="0095273D">
        <w:rPr>
          <w:rFonts w:ascii="Times New Roman" w:hAnsi="Times New Roman" w:cs="Times New Roman"/>
        </w:rPr>
        <w:t>she has been sexually assaulted/abused shall be offered immediate protection from the assailant and</w:t>
      </w:r>
      <w:r w:rsidR="00BC5A78" w:rsidRPr="0095273D">
        <w:rPr>
          <w:rFonts w:ascii="Times New Roman" w:hAnsi="Times New Roman" w:cs="Times New Roman"/>
        </w:rPr>
        <w:t xml:space="preserve"> </w:t>
      </w:r>
      <w:r w:rsidRPr="0095273D">
        <w:rPr>
          <w:rFonts w:ascii="Times New Roman" w:hAnsi="Times New Roman" w:cs="Times New Roman"/>
        </w:rPr>
        <w:t>will be referred for a medical examination as well as a clinical assessment of the potential for suicide</w:t>
      </w:r>
      <w:r w:rsidR="00BC5A78" w:rsidRPr="0095273D">
        <w:rPr>
          <w:rFonts w:ascii="Times New Roman" w:hAnsi="Times New Roman" w:cs="Times New Roman"/>
        </w:rPr>
        <w:t xml:space="preserve"> </w:t>
      </w:r>
      <w:r w:rsidRPr="0095273D">
        <w:rPr>
          <w:rFonts w:ascii="Times New Roman" w:hAnsi="Times New Roman" w:cs="Times New Roman"/>
        </w:rPr>
        <w:t>or other related symptoms.</w:t>
      </w:r>
    </w:p>
    <w:p w14:paraId="4EF71DD8" w14:textId="77777777" w:rsidR="006D24D6" w:rsidRDefault="006D24D6" w:rsidP="00BC5A78">
      <w:pPr>
        <w:autoSpaceDE w:val="0"/>
        <w:autoSpaceDN w:val="0"/>
        <w:adjustRightInd w:val="0"/>
        <w:spacing w:after="0" w:line="240" w:lineRule="auto"/>
        <w:jc w:val="right"/>
        <w:rPr>
          <w:rFonts w:ascii="Times New Roman" w:hAnsi="Times New Roman" w:cs="Times New Roman"/>
          <w:b/>
        </w:rPr>
      </w:pPr>
    </w:p>
    <w:p w14:paraId="3A87EA82" w14:textId="718679AF" w:rsidR="00BC5A78" w:rsidRPr="0095273D" w:rsidRDefault="00BC5A78" w:rsidP="00BC5A78">
      <w:pPr>
        <w:autoSpaceDE w:val="0"/>
        <w:autoSpaceDN w:val="0"/>
        <w:adjustRightInd w:val="0"/>
        <w:spacing w:after="0" w:line="240" w:lineRule="auto"/>
        <w:jc w:val="right"/>
        <w:rPr>
          <w:rFonts w:ascii="Times New Roman" w:hAnsi="Times New Roman" w:cs="Times New Roman"/>
          <w:b/>
        </w:rPr>
      </w:pPr>
      <w:r w:rsidRPr="0095273D">
        <w:rPr>
          <w:rFonts w:ascii="Times New Roman" w:hAnsi="Times New Roman" w:cs="Times New Roman"/>
          <w:b/>
        </w:rPr>
        <w:t>PREA 115.11(a)</w:t>
      </w:r>
    </w:p>
    <w:p w14:paraId="0B3C59EB" w14:textId="77777777" w:rsidR="00EF2541" w:rsidRPr="0095273D" w:rsidRDefault="00EF2541" w:rsidP="00BC5A78">
      <w:pPr>
        <w:autoSpaceDE w:val="0"/>
        <w:autoSpaceDN w:val="0"/>
        <w:adjustRightInd w:val="0"/>
        <w:spacing w:after="0" w:line="240" w:lineRule="auto"/>
        <w:jc w:val="right"/>
        <w:rPr>
          <w:rFonts w:ascii="Times New Roman" w:hAnsi="Times New Roman" w:cs="Times New Roman"/>
          <w:b/>
        </w:rPr>
      </w:pPr>
    </w:p>
    <w:p w14:paraId="255233EF" w14:textId="0ADFBCEB" w:rsidR="00EF2541" w:rsidRPr="00D05DE1" w:rsidRDefault="00EF2541" w:rsidP="00EF2541">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highlight w:val="yellow"/>
        </w:rPr>
        <w:t xml:space="preserve">B.  </w:t>
      </w:r>
      <w:r w:rsidRPr="00D05DE1">
        <w:rPr>
          <w:rFonts w:ascii="Times New Roman" w:hAnsi="Times New Roman" w:cs="Times New Roman"/>
          <w:highlight w:val="yellow"/>
        </w:rPr>
        <w:t xml:space="preserve">Upon learning of an allegation that an </w:t>
      </w:r>
      <w:r w:rsidR="00040A3C">
        <w:rPr>
          <w:rFonts w:ascii="Times New Roman" w:hAnsi="Times New Roman" w:cs="Times New Roman"/>
          <w:highlight w:val="yellow"/>
        </w:rPr>
        <w:t>detainee</w:t>
      </w:r>
      <w:r w:rsidRPr="00D05DE1">
        <w:rPr>
          <w:rFonts w:ascii="Times New Roman" w:hAnsi="Times New Roman" w:cs="Times New Roman"/>
          <w:highlight w:val="yellow"/>
        </w:rPr>
        <w:t xml:space="preserve"> was sexually abused, the first security staff member to respond to the report shall be required to:</w:t>
      </w:r>
    </w:p>
    <w:p w14:paraId="5D9F2E11" w14:textId="77777777" w:rsidR="00EF2541" w:rsidRPr="00D05DE1" w:rsidRDefault="00EF2541" w:rsidP="00EF2541">
      <w:pPr>
        <w:autoSpaceDE w:val="0"/>
        <w:autoSpaceDN w:val="0"/>
        <w:adjustRightInd w:val="0"/>
        <w:spacing w:after="0" w:line="240" w:lineRule="auto"/>
        <w:jc w:val="both"/>
        <w:rPr>
          <w:rFonts w:ascii="Times New Roman" w:hAnsi="Times New Roman" w:cs="Times New Roman"/>
        </w:rPr>
      </w:pPr>
      <w:r w:rsidRPr="00D05DE1">
        <w:rPr>
          <w:rFonts w:ascii="Times New Roman" w:hAnsi="Times New Roman" w:cs="Times New Roman"/>
        </w:rPr>
        <w:tab/>
      </w:r>
    </w:p>
    <w:p w14:paraId="3EB71EA3" w14:textId="77777777" w:rsidR="00EF2541" w:rsidRPr="00D05DE1" w:rsidRDefault="00EF2541" w:rsidP="00EF2541">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rPr>
        <w:tab/>
      </w:r>
      <w:r w:rsidRPr="00D05DE1">
        <w:rPr>
          <w:rFonts w:ascii="Times New Roman" w:hAnsi="Times New Roman" w:cs="Times New Roman"/>
          <w:b/>
          <w:highlight w:val="yellow"/>
        </w:rPr>
        <w:t>1.</w:t>
      </w:r>
      <w:r w:rsidRPr="00D05DE1">
        <w:rPr>
          <w:rFonts w:ascii="Times New Roman" w:hAnsi="Times New Roman" w:cs="Times New Roman"/>
          <w:highlight w:val="yellow"/>
        </w:rPr>
        <w:t xml:space="preserve"> </w:t>
      </w:r>
      <w:r w:rsidR="005775C3" w:rsidRPr="00D05DE1">
        <w:rPr>
          <w:rFonts w:ascii="Times New Roman" w:hAnsi="Times New Roman" w:cs="Times New Roman"/>
          <w:highlight w:val="yellow"/>
        </w:rPr>
        <w:t xml:space="preserve"> </w:t>
      </w:r>
      <w:r w:rsidRPr="00D05DE1">
        <w:rPr>
          <w:rFonts w:ascii="Times New Roman" w:hAnsi="Times New Roman" w:cs="Times New Roman"/>
          <w:highlight w:val="yellow"/>
        </w:rPr>
        <w:t>Separate the alleged victim and abuser;</w:t>
      </w:r>
    </w:p>
    <w:p w14:paraId="121F329A" w14:textId="77777777" w:rsidR="00EF2541" w:rsidRPr="00D05DE1" w:rsidRDefault="00EF2541" w:rsidP="00EF2541">
      <w:pPr>
        <w:autoSpaceDE w:val="0"/>
        <w:autoSpaceDN w:val="0"/>
        <w:adjustRightInd w:val="0"/>
        <w:spacing w:after="0" w:line="240" w:lineRule="auto"/>
        <w:jc w:val="both"/>
        <w:rPr>
          <w:rFonts w:ascii="Times New Roman" w:hAnsi="Times New Roman" w:cs="Times New Roman"/>
          <w:highlight w:val="yellow"/>
        </w:rPr>
      </w:pPr>
    </w:p>
    <w:p w14:paraId="51E4FA30" w14:textId="77777777" w:rsidR="00EF2541" w:rsidRPr="00D05DE1" w:rsidRDefault="00EF2541" w:rsidP="00EF2541">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rPr>
        <w:tab/>
      </w:r>
      <w:r w:rsidRPr="00D05DE1">
        <w:rPr>
          <w:rFonts w:ascii="Times New Roman" w:hAnsi="Times New Roman" w:cs="Times New Roman"/>
          <w:b/>
          <w:highlight w:val="yellow"/>
        </w:rPr>
        <w:t>2.</w:t>
      </w:r>
      <w:r w:rsidR="005775C3" w:rsidRPr="00D05DE1">
        <w:rPr>
          <w:rFonts w:ascii="Times New Roman" w:hAnsi="Times New Roman" w:cs="Times New Roman"/>
          <w:highlight w:val="yellow"/>
        </w:rPr>
        <w:t xml:space="preserve"> </w:t>
      </w:r>
      <w:r w:rsidRPr="00D05DE1">
        <w:rPr>
          <w:rFonts w:ascii="Times New Roman" w:hAnsi="Times New Roman" w:cs="Times New Roman"/>
          <w:highlight w:val="yellow"/>
        </w:rPr>
        <w:t>Preserve and protect any crime scene</w:t>
      </w:r>
      <w:r w:rsidR="005775C3" w:rsidRPr="00D05DE1">
        <w:rPr>
          <w:rFonts w:ascii="Times New Roman" w:hAnsi="Times New Roman" w:cs="Times New Roman"/>
          <w:highlight w:val="yellow"/>
        </w:rPr>
        <w:t xml:space="preserve"> until appropriate steps can be taken to collect any </w:t>
      </w:r>
      <w:r w:rsidR="005775C3" w:rsidRPr="00D05DE1">
        <w:rPr>
          <w:rFonts w:ascii="Times New Roman" w:hAnsi="Times New Roman" w:cs="Times New Roman"/>
        </w:rPr>
        <w:tab/>
      </w:r>
      <w:r w:rsidR="005775C3" w:rsidRPr="00D05DE1">
        <w:rPr>
          <w:rFonts w:ascii="Times New Roman" w:hAnsi="Times New Roman" w:cs="Times New Roman"/>
          <w:highlight w:val="yellow"/>
        </w:rPr>
        <w:t>evidence;</w:t>
      </w:r>
    </w:p>
    <w:p w14:paraId="585EDEC6" w14:textId="77777777" w:rsidR="005775C3" w:rsidRPr="00D05DE1" w:rsidRDefault="005775C3" w:rsidP="00EF2541">
      <w:pPr>
        <w:autoSpaceDE w:val="0"/>
        <w:autoSpaceDN w:val="0"/>
        <w:adjustRightInd w:val="0"/>
        <w:spacing w:after="0" w:line="240" w:lineRule="auto"/>
        <w:jc w:val="both"/>
        <w:rPr>
          <w:rFonts w:ascii="Times New Roman" w:hAnsi="Times New Roman" w:cs="Times New Roman"/>
          <w:highlight w:val="yellow"/>
        </w:rPr>
      </w:pPr>
    </w:p>
    <w:p w14:paraId="4A953BE1" w14:textId="77777777" w:rsidR="005775C3" w:rsidRPr="00D05DE1" w:rsidRDefault="005775C3" w:rsidP="00EF2541">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rPr>
        <w:tab/>
      </w:r>
      <w:r w:rsidRPr="00D05DE1">
        <w:rPr>
          <w:rFonts w:ascii="Times New Roman" w:hAnsi="Times New Roman" w:cs="Times New Roman"/>
          <w:b/>
          <w:highlight w:val="yellow"/>
        </w:rPr>
        <w:t>3.</w:t>
      </w:r>
      <w:r w:rsidRPr="00D05DE1">
        <w:rPr>
          <w:rFonts w:ascii="Times New Roman" w:hAnsi="Times New Roman" w:cs="Times New Roman"/>
          <w:highlight w:val="yellow"/>
        </w:rPr>
        <w:t xml:space="preserve"> If the abuse occurred within a time period that still allows for the collection of physical </w:t>
      </w:r>
      <w:r w:rsidRPr="00D05DE1">
        <w:rPr>
          <w:rFonts w:ascii="Times New Roman" w:hAnsi="Times New Roman" w:cs="Times New Roman"/>
        </w:rPr>
        <w:tab/>
      </w:r>
      <w:r w:rsidRPr="00D05DE1">
        <w:rPr>
          <w:rFonts w:ascii="Times New Roman" w:hAnsi="Times New Roman" w:cs="Times New Roman"/>
          <w:highlight w:val="yellow"/>
        </w:rPr>
        <w:t xml:space="preserve">evidence, request that the alleged victim not take any actions that could destroy physical </w:t>
      </w:r>
      <w:r w:rsidRPr="00D05DE1">
        <w:rPr>
          <w:rFonts w:ascii="Times New Roman" w:hAnsi="Times New Roman" w:cs="Times New Roman"/>
        </w:rPr>
        <w:tab/>
      </w:r>
      <w:r w:rsidRPr="00D05DE1">
        <w:rPr>
          <w:rFonts w:ascii="Times New Roman" w:hAnsi="Times New Roman" w:cs="Times New Roman"/>
          <w:highlight w:val="yellow"/>
        </w:rPr>
        <w:t xml:space="preserve">evidence, including, as appropriate, washing, brushing teeth, changing clothes, urinating, </w:t>
      </w:r>
      <w:r w:rsidRPr="00D05DE1">
        <w:rPr>
          <w:rFonts w:ascii="Times New Roman" w:hAnsi="Times New Roman" w:cs="Times New Roman"/>
        </w:rPr>
        <w:tab/>
      </w:r>
      <w:r w:rsidRPr="00D05DE1">
        <w:rPr>
          <w:rFonts w:ascii="Times New Roman" w:hAnsi="Times New Roman" w:cs="Times New Roman"/>
          <w:highlight w:val="yellow"/>
        </w:rPr>
        <w:t>defecating, drinking, or eating;</w:t>
      </w:r>
    </w:p>
    <w:p w14:paraId="5A26FA6F" w14:textId="77777777" w:rsidR="005775C3" w:rsidRPr="00161A75" w:rsidRDefault="005775C3" w:rsidP="00EF2541">
      <w:pPr>
        <w:autoSpaceDE w:val="0"/>
        <w:autoSpaceDN w:val="0"/>
        <w:adjustRightInd w:val="0"/>
        <w:spacing w:after="0" w:line="240" w:lineRule="auto"/>
        <w:jc w:val="both"/>
        <w:rPr>
          <w:rFonts w:ascii="Times New Roman" w:hAnsi="Times New Roman" w:cs="Times New Roman"/>
          <w:highlight w:val="green"/>
        </w:rPr>
      </w:pPr>
    </w:p>
    <w:p w14:paraId="24624A0B" w14:textId="77777777" w:rsidR="005775C3" w:rsidRPr="00D05DE1" w:rsidRDefault="005775C3" w:rsidP="00EF2541">
      <w:pPr>
        <w:autoSpaceDE w:val="0"/>
        <w:autoSpaceDN w:val="0"/>
        <w:adjustRightInd w:val="0"/>
        <w:spacing w:after="0" w:line="240" w:lineRule="auto"/>
        <w:jc w:val="both"/>
        <w:rPr>
          <w:rFonts w:ascii="Times New Roman" w:hAnsi="Times New Roman" w:cs="Times New Roman"/>
          <w:highlight w:val="yellow"/>
        </w:rPr>
      </w:pPr>
      <w:r w:rsidRPr="00161A75">
        <w:rPr>
          <w:rFonts w:ascii="Times New Roman" w:hAnsi="Times New Roman" w:cs="Times New Roman"/>
        </w:rPr>
        <w:tab/>
      </w:r>
      <w:r w:rsidRPr="00D05DE1">
        <w:rPr>
          <w:rFonts w:ascii="Times New Roman" w:hAnsi="Times New Roman" w:cs="Times New Roman"/>
          <w:b/>
          <w:highlight w:val="yellow"/>
        </w:rPr>
        <w:t>4.</w:t>
      </w:r>
      <w:r w:rsidRPr="00D05DE1">
        <w:rPr>
          <w:rFonts w:ascii="Times New Roman" w:hAnsi="Times New Roman" w:cs="Times New Roman"/>
          <w:highlight w:val="yellow"/>
        </w:rPr>
        <w:t xml:space="preserve">  If the abuse occurred within a time period that still allows for the collection of physical </w:t>
      </w:r>
      <w:r w:rsidRPr="00D05DE1">
        <w:rPr>
          <w:rFonts w:ascii="Times New Roman" w:hAnsi="Times New Roman" w:cs="Times New Roman"/>
        </w:rPr>
        <w:tab/>
      </w:r>
      <w:r w:rsidRPr="00D05DE1">
        <w:rPr>
          <w:rFonts w:ascii="Times New Roman" w:hAnsi="Times New Roman" w:cs="Times New Roman"/>
          <w:highlight w:val="yellow"/>
        </w:rPr>
        <w:t xml:space="preserve">evidence, ensure that the alleged abuser does not take any actions that could destroy physical </w:t>
      </w:r>
      <w:r w:rsidRPr="00D05DE1">
        <w:rPr>
          <w:rFonts w:ascii="Times New Roman" w:hAnsi="Times New Roman" w:cs="Times New Roman"/>
        </w:rPr>
        <w:tab/>
      </w:r>
      <w:r w:rsidRPr="00D05DE1">
        <w:rPr>
          <w:rFonts w:ascii="Times New Roman" w:hAnsi="Times New Roman" w:cs="Times New Roman"/>
          <w:highlight w:val="yellow"/>
        </w:rPr>
        <w:t xml:space="preserve">evidence, including, as appropriate, washing, brushing teeth, changing clothes, urinating, </w:t>
      </w:r>
      <w:r w:rsidRPr="00D05DE1">
        <w:rPr>
          <w:rFonts w:ascii="Times New Roman" w:hAnsi="Times New Roman" w:cs="Times New Roman"/>
        </w:rPr>
        <w:tab/>
      </w:r>
      <w:r w:rsidRPr="00D05DE1">
        <w:rPr>
          <w:rFonts w:ascii="Times New Roman" w:hAnsi="Times New Roman" w:cs="Times New Roman"/>
          <w:highlight w:val="yellow"/>
        </w:rPr>
        <w:t>defecating, drinking or eating.</w:t>
      </w:r>
    </w:p>
    <w:p w14:paraId="69BF5A0A" w14:textId="77777777" w:rsidR="005775C3" w:rsidRPr="00D05DE1" w:rsidRDefault="005775C3" w:rsidP="00EF2541">
      <w:pPr>
        <w:autoSpaceDE w:val="0"/>
        <w:autoSpaceDN w:val="0"/>
        <w:adjustRightInd w:val="0"/>
        <w:spacing w:after="0" w:line="240" w:lineRule="auto"/>
        <w:jc w:val="both"/>
        <w:rPr>
          <w:rFonts w:ascii="Times New Roman" w:hAnsi="Times New Roman" w:cs="Times New Roman"/>
          <w:highlight w:val="yellow"/>
        </w:rPr>
      </w:pPr>
    </w:p>
    <w:p w14:paraId="6CEE2DDD" w14:textId="77777777" w:rsidR="005775C3" w:rsidRPr="00D05DE1" w:rsidRDefault="005775C3" w:rsidP="005775C3">
      <w:pPr>
        <w:autoSpaceDE w:val="0"/>
        <w:autoSpaceDN w:val="0"/>
        <w:adjustRightInd w:val="0"/>
        <w:spacing w:after="0" w:line="240" w:lineRule="auto"/>
        <w:jc w:val="right"/>
        <w:rPr>
          <w:rFonts w:ascii="Times New Roman" w:hAnsi="Times New Roman" w:cs="Times New Roman"/>
          <w:b/>
          <w:highlight w:val="yellow"/>
        </w:rPr>
      </w:pPr>
      <w:r w:rsidRPr="00D05DE1">
        <w:rPr>
          <w:rFonts w:ascii="Times New Roman" w:hAnsi="Times New Roman" w:cs="Times New Roman"/>
          <w:b/>
          <w:highlight w:val="yellow"/>
        </w:rPr>
        <w:t>PREA 115.64(a)</w:t>
      </w:r>
    </w:p>
    <w:p w14:paraId="08625746" w14:textId="77777777" w:rsidR="00E634B0" w:rsidRPr="00D05DE1" w:rsidRDefault="00E634B0" w:rsidP="005775C3">
      <w:pPr>
        <w:autoSpaceDE w:val="0"/>
        <w:autoSpaceDN w:val="0"/>
        <w:adjustRightInd w:val="0"/>
        <w:spacing w:after="0" w:line="240" w:lineRule="auto"/>
        <w:jc w:val="right"/>
        <w:rPr>
          <w:rFonts w:ascii="Times New Roman" w:hAnsi="Times New Roman" w:cs="Times New Roman"/>
          <w:b/>
          <w:highlight w:val="yellow"/>
        </w:rPr>
      </w:pPr>
    </w:p>
    <w:p w14:paraId="3FBABFC4" w14:textId="77777777" w:rsidR="00E634B0" w:rsidRPr="00D05DE1" w:rsidRDefault="00E634B0" w:rsidP="00E634B0">
      <w:pPr>
        <w:autoSpaceDE w:val="0"/>
        <w:autoSpaceDN w:val="0"/>
        <w:adjustRightInd w:val="0"/>
        <w:spacing w:after="0" w:line="240" w:lineRule="auto"/>
        <w:rPr>
          <w:rFonts w:ascii="Times New Roman" w:hAnsi="Times New Roman" w:cs="Times New Roman"/>
          <w:highlight w:val="yellow"/>
        </w:rPr>
      </w:pPr>
      <w:r w:rsidRPr="00D05DE1">
        <w:rPr>
          <w:rFonts w:ascii="Times New Roman" w:hAnsi="Times New Roman" w:cs="Times New Roman"/>
          <w:b/>
          <w:highlight w:val="yellow"/>
        </w:rPr>
        <w:t xml:space="preserve">C.  </w:t>
      </w:r>
      <w:r w:rsidRPr="00D05DE1">
        <w:rPr>
          <w:rFonts w:ascii="Times New Roman" w:hAnsi="Times New Roman" w:cs="Times New Roman"/>
          <w:highlight w:val="yellow"/>
        </w:rPr>
        <w:t>If the first staff responder is not a security staff member, the responder shall be required to request that the alleged victim not take any actions that could destroy physical evidence, and then notify security staff.</w:t>
      </w:r>
    </w:p>
    <w:p w14:paraId="7A5BA9E7" w14:textId="77777777" w:rsidR="00E634B0" w:rsidRPr="00D05DE1" w:rsidRDefault="00E634B0" w:rsidP="00E634B0">
      <w:pPr>
        <w:autoSpaceDE w:val="0"/>
        <w:autoSpaceDN w:val="0"/>
        <w:adjustRightInd w:val="0"/>
        <w:spacing w:after="0" w:line="240" w:lineRule="auto"/>
        <w:rPr>
          <w:rFonts w:ascii="Times New Roman" w:hAnsi="Times New Roman" w:cs="Times New Roman"/>
          <w:highlight w:val="yellow"/>
        </w:rPr>
      </w:pPr>
    </w:p>
    <w:p w14:paraId="2991EBBF" w14:textId="77777777" w:rsidR="00E634B0" w:rsidRPr="0095273D" w:rsidRDefault="00E634B0" w:rsidP="00E634B0">
      <w:pPr>
        <w:autoSpaceDE w:val="0"/>
        <w:autoSpaceDN w:val="0"/>
        <w:adjustRightInd w:val="0"/>
        <w:spacing w:after="0" w:line="240" w:lineRule="auto"/>
        <w:jc w:val="right"/>
        <w:rPr>
          <w:rFonts w:ascii="Times New Roman" w:hAnsi="Times New Roman" w:cs="Times New Roman"/>
          <w:b/>
        </w:rPr>
      </w:pPr>
      <w:r w:rsidRPr="00D05DE1">
        <w:rPr>
          <w:rFonts w:ascii="Times New Roman" w:hAnsi="Times New Roman" w:cs="Times New Roman"/>
          <w:b/>
          <w:highlight w:val="yellow"/>
        </w:rPr>
        <w:t>PREA 115.64(b)</w:t>
      </w:r>
    </w:p>
    <w:p w14:paraId="5E0DB65B" w14:textId="77777777" w:rsidR="004144DA" w:rsidRPr="0095273D" w:rsidRDefault="004144DA" w:rsidP="00E634B0">
      <w:pPr>
        <w:autoSpaceDE w:val="0"/>
        <w:autoSpaceDN w:val="0"/>
        <w:adjustRightInd w:val="0"/>
        <w:spacing w:after="0" w:line="240" w:lineRule="auto"/>
        <w:jc w:val="right"/>
        <w:rPr>
          <w:rFonts w:ascii="Times New Roman" w:hAnsi="Times New Roman" w:cs="Times New Roman"/>
          <w:b/>
        </w:rPr>
      </w:pPr>
    </w:p>
    <w:p w14:paraId="5172BC00" w14:textId="1399F693" w:rsidR="00B37A72" w:rsidRDefault="00FC2FF9" w:rsidP="00A32D5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D</w:t>
      </w:r>
      <w:r w:rsidR="00B37A72" w:rsidRPr="005775C3">
        <w:rPr>
          <w:rFonts w:ascii="Times New Roman" w:hAnsi="Times New Roman" w:cs="Times New Roman"/>
          <w:b/>
        </w:rPr>
        <w:t>.</w:t>
      </w:r>
      <w:r w:rsidR="00B37A72" w:rsidRPr="004A1B82">
        <w:rPr>
          <w:rFonts w:ascii="Times New Roman" w:hAnsi="Times New Roman" w:cs="Times New Roman"/>
        </w:rPr>
        <w:t xml:space="preserve"> </w:t>
      </w:r>
      <w:r w:rsidR="00040A3C">
        <w:rPr>
          <w:rFonts w:ascii="Times New Roman" w:hAnsi="Times New Roman" w:cs="Times New Roman"/>
        </w:rPr>
        <w:t>Detainee</w:t>
      </w:r>
      <w:r w:rsidR="00B37A72" w:rsidRPr="004A1B82">
        <w:rPr>
          <w:rFonts w:ascii="Times New Roman" w:hAnsi="Times New Roman" w:cs="Times New Roman"/>
        </w:rPr>
        <w:t>s will be reclassified immediately into Administrative or Protective custody status</w:t>
      </w:r>
      <w:r w:rsidR="00BC5A78">
        <w:rPr>
          <w:rFonts w:ascii="Times New Roman" w:hAnsi="Times New Roman" w:cs="Times New Roman"/>
        </w:rPr>
        <w:t xml:space="preserve"> </w:t>
      </w:r>
      <w:r w:rsidR="00B37A72" w:rsidRPr="004A1B82">
        <w:rPr>
          <w:rFonts w:ascii="Times New Roman" w:hAnsi="Times New Roman" w:cs="Times New Roman"/>
        </w:rPr>
        <w:t>during the investigative process.</w:t>
      </w:r>
    </w:p>
    <w:p w14:paraId="39A33221" w14:textId="77777777" w:rsidR="004A1B82" w:rsidRPr="004A1B82" w:rsidRDefault="004A1B82" w:rsidP="00A32D5C">
      <w:pPr>
        <w:autoSpaceDE w:val="0"/>
        <w:autoSpaceDN w:val="0"/>
        <w:adjustRightInd w:val="0"/>
        <w:spacing w:after="0" w:line="240" w:lineRule="auto"/>
        <w:jc w:val="both"/>
        <w:rPr>
          <w:rFonts w:ascii="Times New Roman" w:hAnsi="Times New Roman" w:cs="Times New Roman"/>
        </w:rPr>
      </w:pPr>
    </w:p>
    <w:p w14:paraId="44C6E591" w14:textId="7F6CD996" w:rsidR="00B37A72" w:rsidRDefault="00FC2FF9" w:rsidP="00A32D5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E</w:t>
      </w:r>
      <w:r w:rsidR="00B37A72" w:rsidRPr="005775C3">
        <w:rPr>
          <w:rFonts w:ascii="Times New Roman" w:hAnsi="Times New Roman" w:cs="Times New Roman"/>
          <w:b/>
        </w:rPr>
        <w:t>.</w:t>
      </w:r>
      <w:r w:rsidR="00B37A72" w:rsidRPr="004A1B82">
        <w:rPr>
          <w:rFonts w:ascii="Times New Roman" w:hAnsi="Times New Roman" w:cs="Times New Roman"/>
        </w:rPr>
        <w:t xml:space="preserve"> </w:t>
      </w:r>
      <w:r w:rsidR="00040A3C">
        <w:rPr>
          <w:rFonts w:ascii="Times New Roman" w:hAnsi="Times New Roman" w:cs="Times New Roman"/>
        </w:rPr>
        <w:t>Detainee</w:t>
      </w:r>
      <w:r w:rsidR="00B37A72" w:rsidRPr="004A1B82">
        <w:rPr>
          <w:rFonts w:ascii="Times New Roman" w:hAnsi="Times New Roman" w:cs="Times New Roman"/>
        </w:rPr>
        <w:t xml:space="preserve">s who are placed in Administrative or Protective custody status may have this </w:t>
      </w:r>
      <w:r w:rsidR="00E634B0">
        <w:rPr>
          <w:rFonts w:ascii="Times New Roman" w:hAnsi="Times New Roman" w:cs="Times New Roman"/>
        </w:rPr>
        <w:t xml:space="preserve">as </w:t>
      </w:r>
      <w:r w:rsidR="00B37A72" w:rsidRPr="004A1B82">
        <w:rPr>
          <w:rFonts w:ascii="Times New Roman" w:hAnsi="Times New Roman" w:cs="Times New Roman"/>
        </w:rPr>
        <w:t>a</w:t>
      </w:r>
      <w:r w:rsidR="00BC5A78">
        <w:rPr>
          <w:rFonts w:ascii="Times New Roman" w:hAnsi="Times New Roman" w:cs="Times New Roman"/>
        </w:rPr>
        <w:t xml:space="preserve"> </w:t>
      </w:r>
      <w:r w:rsidR="00B37A72" w:rsidRPr="004A1B82">
        <w:rPr>
          <w:rFonts w:ascii="Times New Roman" w:hAnsi="Times New Roman" w:cs="Times New Roman"/>
        </w:rPr>
        <w:t>permanent status if it is determined that they have been sexually assaulted.</w:t>
      </w:r>
    </w:p>
    <w:p w14:paraId="1D61D3C1" w14:textId="77777777" w:rsidR="004A1B82" w:rsidRPr="004A1B82" w:rsidRDefault="004A1B82" w:rsidP="00A32D5C">
      <w:pPr>
        <w:autoSpaceDE w:val="0"/>
        <w:autoSpaceDN w:val="0"/>
        <w:adjustRightInd w:val="0"/>
        <w:spacing w:after="0" w:line="240" w:lineRule="auto"/>
        <w:jc w:val="both"/>
        <w:rPr>
          <w:rFonts w:ascii="Times New Roman" w:hAnsi="Times New Roman" w:cs="Times New Roman"/>
        </w:rPr>
      </w:pPr>
    </w:p>
    <w:p w14:paraId="4D05520D" w14:textId="54379541" w:rsidR="00B37A72" w:rsidRPr="0095273D" w:rsidRDefault="00FC2FF9" w:rsidP="00A32D5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F</w:t>
      </w:r>
      <w:r w:rsidR="00B37A72" w:rsidRPr="0095273D">
        <w:rPr>
          <w:rFonts w:ascii="Times New Roman" w:hAnsi="Times New Roman" w:cs="Times New Roman"/>
        </w:rPr>
        <w:t xml:space="preserve">. </w:t>
      </w:r>
      <w:r w:rsidR="006B5F16">
        <w:rPr>
          <w:rFonts w:ascii="Times New Roman" w:hAnsi="Times New Roman" w:cs="Times New Roman"/>
        </w:rPr>
        <w:t>BCDC</w:t>
      </w:r>
      <w:r w:rsidR="00B37A72" w:rsidRPr="0095273D">
        <w:rPr>
          <w:rFonts w:ascii="Times New Roman" w:hAnsi="Times New Roman" w:cs="Times New Roman"/>
        </w:rPr>
        <w:t xml:space="preserve"> shall provide services to victims and shall conduct investigations of sexual assault/abuse</w:t>
      </w:r>
      <w:r w:rsidR="0019109E" w:rsidRPr="0095273D">
        <w:rPr>
          <w:rFonts w:ascii="Times New Roman" w:hAnsi="Times New Roman" w:cs="Times New Roman"/>
        </w:rPr>
        <w:t xml:space="preserve"> </w:t>
      </w:r>
      <w:r w:rsidR="00B37A72" w:rsidRPr="0095273D">
        <w:rPr>
          <w:rFonts w:ascii="Times New Roman" w:hAnsi="Times New Roman" w:cs="Times New Roman"/>
        </w:rPr>
        <w:t xml:space="preserve">incidents. Information concerning the identity of an </w:t>
      </w:r>
      <w:r w:rsidR="00040A3C">
        <w:rPr>
          <w:rFonts w:ascii="Times New Roman" w:hAnsi="Times New Roman" w:cs="Times New Roman"/>
        </w:rPr>
        <w:t>detainee</w:t>
      </w:r>
      <w:r w:rsidR="00B37A72" w:rsidRPr="0095273D">
        <w:rPr>
          <w:rFonts w:ascii="Times New Roman" w:hAnsi="Times New Roman" w:cs="Times New Roman"/>
        </w:rPr>
        <w:t xml:space="preserve"> victim reporting a sexual</w:t>
      </w:r>
      <w:r w:rsidR="0019109E" w:rsidRPr="0095273D">
        <w:rPr>
          <w:rFonts w:ascii="Times New Roman" w:hAnsi="Times New Roman" w:cs="Times New Roman"/>
        </w:rPr>
        <w:t xml:space="preserve"> </w:t>
      </w:r>
      <w:r w:rsidR="00B37A72" w:rsidRPr="0095273D">
        <w:rPr>
          <w:rFonts w:ascii="Times New Roman" w:hAnsi="Times New Roman" w:cs="Times New Roman"/>
        </w:rPr>
        <w:t>assault/abuse, and the fact of the report itself, shall be limited to those who have a need to know in</w:t>
      </w:r>
      <w:r w:rsidR="0019109E" w:rsidRPr="0095273D">
        <w:rPr>
          <w:rFonts w:ascii="Times New Roman" w:hAnsi="Times New Roman" w:cs="Times New Roman"/>
        </w:rPr>
        <w:t xml:space="preserve"> </w:t>
      </w:r>
      <w:r w:rsidR="00B37A72" w:rsidRPr="0095273D">
        <w:rPr>
          <w:rFonts w:ascii="Times New Roman" w:hAnsi="Times New Roman" w:cs="Times New Roman"/>
        </w:rPr>
        <w:t xml:space="preserve">order to make decisions concerning the </w:t>
      </w:r>
      <w:r w:rsidR="00040A3C">
        <w:rPr>
          <w:rFonts w:ascii="Times New Roman" w:hAnsi="Times New Roman" w:cs="Times New Roman"/>
        </w:rPr>
        <w:t>detainee</w:t>
      </w:r>
      <w:r w:rsidR="00B37A72" w:rsidRPr="0095273D">
        <w:rPr>
          <w:rFonts w:ascii="Times New Roman" w:hAnsi="Times New Roman" w:cs="Times New Roman"/>
        </w:rPr>
        <w:t>-victims welfare and for law</w:t>
      </w:r>
      <w:r w:rsidR="0019109E" w:rsidRPr="0095273D">
        <w:rPr>
          <w:rFonts w:ascii="Times New Roman" w:hAnsi="Times New Roman" w:cs="Times New Roman"/>
        </w:rPr>
        <w:t xml:space="preserve"> </w:t>
      </w:r>
      <w:r w:rsidR="00B37A72" w:rsidRPr="0095273D">
        <w:rPr>
          <w:rFonts w:ascii="Times New Roman" w:hAnsi="Times New Roman" w:cs="Times New Roman"/>
        </w:rPr>
        <w:t>enforcement/investigative purposes.</w:t>
      </w:r>
    </w:p>
    <w:p w14:paraId="6029ACBD" w14:textId="77777777" w:rsidR="00BC5A78" w:rsidRPr="0095273D" w:rsidRDefault="00BC5A78" w:rsidP="00BC5A78">
      <w:pPr>
        <w:autoSpaceDE w:val="0"/>
        <w:autoSpaceDN w:val="0"/>
        <w:adjustRightInd w:val="0"/>
        <w:spacing w:after="0" w:line="240" w:lineRule="auto"/>
        <w:jc w:val="right"/>
        <w:rPr>
          <w:rFonts w:ascii="Times New Roman" w:hAnsi="Times New Roman" w:cs="Times New Roman"/>
          <w:b/>
        </w:rPr>
      </w:pPr>
      <w:r w:rsidRPr="0095273D">
        <w:rPr>
          <w:rFonts w:ascii="Times New Roman" w:hAnsi="Times New Roman" w:cs="Times New Roman"/>
          <w:b/>
        </w:rPr>
        <w:t>PREA 115.11(a)</w:t>
      </w:r>
    </w:p>
    <w:p w14:paraId="39D4BDB4" w14:textId="77777777" w:rsidR="0019109E" w:rsidRPr="0095273D" w:rsidRDefault="0019109E" w:rsidP="00BC5A78">
      <w:pPr>
        <w:autoSpaceDE w:val="0"/>
        <w:autoSpaceDN w:val="0"/>
        <w:adjustRightInd w:val="0"/>
        <w:spacing w:after="0" w:line="240" w:lineRule="auto"/>
        <w:jc w:val="right"/>
        <w:rPr>
          <w:rFonts w:ascii="Times New Roman" w:hAnsi="Times New Roman" w:cs="Times New Roman"/>
          <w:b/>
        </w:rPr>
      </w:pPr>
    </w:p>
    <w:p w14:paraId="317E8393" w14:textId="7920EA41" w:rsidR="0019109E" w:rsidRPr="00D05DE1" w:rsidRDefault="00FC2FF9" w:rsidP="006B6380">
      <w:pPr>
        <w:autoSpaceDE w:val="0"/>
        <w:autoSpaceDN w:val="0"/>
        <w:adjustRightInd w:val="0"/>
        <w:spacing w:after="0" w:line="240" w:lineRule="auto"/>
        <w:jc w:val="both"/>
        <w:rPr>
          <w:rFonts w:ascii="Times New Roman" w:hAnsi="Times New Roman" w:cs="Times New Roman"/>
          <w:bCs/>
          <w:highlight w:val="yellow"/>
        </w:rPr>
      </w:pPr>
      <w:r w:rsidRPr="00D05DE1">
        <w:rPr>
          <w:rFonts w:ascii="Times New Roman" w:hAnsi="Times New Roman" w:cs="Times New Roman"/>
          <w:b/>
          <w:highlight w:val="yellow"/>
        </w:rPr>
        <w:t>G</w:t>
      </w:r>
      <w:r w:rsidR="0019109E" w:rsidRPr="00D05DE1">
        <w:rPr>
          <w:rFonts w:ascii="Times New Roman" w:hAnsi="Times New Roman" w:cs="Times New Roman"/>
          <w:b/>
          <w:highlight w:val="yellow"/>
        </w:rPr>
        <w:t xml:space="preserve">. </w:t>
      </w:r>
      <w:r w:rsidR="00F06456" w:rsidRPr="00D05DE1">
        <w:rPr>
          <w:rFonts w:ascii="Times New Roman" w:hAnsi="Times New Roman" w:cs="Times New Roman"/>
          <w:highlight w:val="yellow"/>
        </w:rPr>
        <w:t>Where evidentiarily or medically</w:t>
      </w:r>
      <w:r w:rsidR="00C62752" w:rsidRPr="00D05DE1">
        <w:rPr>
          <w:rFonts w:ascii="Times New Roman" w:hAnsi="Times New Roman" w:cs="Times New Roman"/>
          <w:highlight w:val="yellow"/>
        </w:rPr>
        <w:t xml:space="preserve"> appropriate, at no cost to the detainee, and only with the detainee’s consent, </w:t>
      </w:r>
      <w:r w:rsidR="006B5F16">
        <w:rPr>
          <w:rFonts w:ascii="Times New Roman" w:hAnsi="Times New Roman" w:cs="Times New Roman"/>
          <w:highlight w:val="yellow"/>
        </w:rPr>
        <w:t>BCDC</w:t>
      </w:r>
      <w:r w:rsidR="00C62752" w:rsidRPr="00D05DE1">
        <w:rPr>
          <w:rFonts w:ascii="Times New Roman" w:hAnsi="Times New Roman" w:cs="Times New Roman"/>
          <w:highlight w:val="yellow"/>
        </w:rPr>
        <w:t xml:space="preserve"> shall arrange for an alleged victim detainee to undergo a forensic medical examination by qualified health care personnel, including a Sexual Assault Forensic Examiner (SAFE) or Sexual Assault </w:t>
      </w:r>
      <w:r w:rsidR="00C62752" w:rsidRPr="00D05DE1">
        <w:rPr>
          <w:rFonts w:ascii="Times New Roman" w:hAnsi="Times New Roman" w:cs="Times New Roman"/>
          <w:highlight w:val="yellow"/>
        </w:rPr>
        <w:lastRenderedPageBreak/>
        <w:t>Nurse Examiner (SANE) where practicable.  If SAFEs or SANEs cannot be made available, the examination can be performed by other qualified health care personnel.</w:t>
      </w:r>
      <w:r w:rsidR="00302FDC" w:rsidRPr="00D05DE1">
        <w:rPr>
          <w:rFonts w:ascii="Times New Roman" w:hAnsi="Times New Roman" w:cs="Times New Roman"/>
          <w:b/>
          <w:highlight w:val="yellow"/>
        </w:rPr>
        <w:t xml:space="preserve">  </w:t>
      </w:r>
      <w:r w:rsidR="00302FDC" w:rsidRPr="00D05DE1">
        <w:rPr>
          <w:rFonts w:ascii="Times New Roman" w:hAnsi="Times New Roman" w:cs="Times New Roman"/>
          <w:bCs/>
          <w:highlight w:val="yellow"/>
        </w:rPr>
        <w:t>Services are made available through the Women’s Center of Jacksonville</w:t>
      </w:r>
      <w:r w:rsidR="00F21AA3" w:rsidRPr="00D05DE1">
        <w:rPr>
          <w:rFonts w:ascii="Times New Roman" w:hAnsi="Times New Roman" w:cs="Times New Roman"/>
          <w:bCs/>
          <w:highlight w:val="yellow"/>
        </w:rPr>
        <w:t xml:space="preserve"> pursuant with the signed Memorandum of Understanding.</w:t>
      </w:r>
      <w:r w:rsidR="00302FDC" w:rsidRPr="00D05DE1">
        <w:rPr>
          <w:rFonts w:ascii="Times New Roman" w:hAnsi="Times New Roman" w:cs="Times New Roman"/>
          <w:bCs/>
          <w:highlight w:val="yellow"/>
        </w:rPr>
        <w:t xml:space="preserve">  </w:t>
      </w:r>
    </w:p>
    <w:p w14:paraId="21D52F7C" w14:textId="5EBB1C23" w:rsidR="006B6380" w:rsidRPr="00D05DE1" w:rsidRDefault="006B6380" w:rsidP="006B6380">
      <w:pPr>
        <w:autoSpaceDE w:val="0"/>
        <w:autoSpaceDN w:val="0"/>
        <w:adjustRightInd w:val="0"/>
        <w:spacing w:after="0" w:line="240" w:lineRule="auto"/>
        <w:jc w:val="right"/>
        <w:rPr>
          <w:rFonts w:ascii="Times New Roman" w:hAnsi="Times New Roman" w:cs="Times New Roman"/>
          <w:b/>
          <w:highlight w:val="yellow"/>
        </w:rPr>
      </w:pPr>
      <w:r w:rsidRPr="00D05DE1">
        <w:rPr>
          <w:rFonts w:ascii="Times New Roman" w:hAnsi="Times New Roman" w:cs="Times New Roman"/>
          <w:b/>
          <w:highlight w:val="yellow"/>
        </w:rPr>
        <w:t>PREA 115.21(c)</w:t>
      </w:r>
    </w:p>
    <w:p w14:paraId="4B334694" w14:textId="77777777" w:rsidR="004B4C14" w:rsidRPr="00D05DE1" w:rsidRDefault="004B4C14" w:rsidP="006B6380">
      <w:pPr>
        <w:autoSpaceDE w:val="0"/>
        <w:autoSpaceDN w:val="0"/>
        <w:adjustRightInd w:val="0"/>
        <w:spacing w:after="0" w:line="240" w:lineRule="auto"/>
        <w:jc w:val="right"/>
        <w:rPr>
          <w:rFonts w:ascii="Times New Roman" w:hAnsi="Times New Roman" w:cs="Times New Roman"/>
          <w:b/>
          <w:highlight w:val="yellow"/>
        </w:rPr>
      </w:pPr>
    </w:p>
    <w:p w14:paraId="0A8B74A1" w14:textId="0396DEB6" w:rsidR="006B6380" w:rsidRPr="00D05DE1" w:rsidRDefault="00FC2FF9" w:rsidP="006B6380">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highlight w:val="yellow"/>
        </w:rPr>
        <w:t>H</w:t>
      </w:r>
      <w:r w:rsidR="006B6380" w:rsidRPr="00D05DE1">
        <w:rPr>
          <w:rFonts w:ascii="Times New Roman" w:hAnsi="Times New Roman" w:cs="Times New Roman"/>
          <w:b/>
          <w:highlight w:val="yellow"/>
        </w:rPr>
        <w:t xml:space="preserve">. </w:t>
      </w:r>
      <w:r w:rsidR="00C62752" w:rsidRPr="00D05DE1">
        <w:rPr>
          <w:rFonts w:ascii="Times New Roman" w:hAnsi="Times New Roman" w:cs="Times New Roman"/>
          <w:highlight w:val="yellow"/>
        </w:rPr>
        <w:t>As required by a victim, the presence of his or her outside or internal victim adv</w:t>
      </w:r>
      <w:r w:rsidR="00AF071A" w:rsidRPr="00D05DE1">
        <w:rPr>
          <w:rFonts w:ascii="Times New Roman" w:hAnsi="Times New Roman" w:cs="Times New Roman"/>
          <w:highlight w:val="yellow"/>
        </w:rPr>
        <w:t>ocate, including any available victim advocacy services offered by a hospital conducting a forensic exam, shall be allowed for support during a forensic exam and investigatory interviews.</w:t>
      </w:r>
      <w:r w:rsidR="00F21AA3" w:rsidRPr="00D05DE1">
        <w:rPr>
          <w:rFonts w:ascii="Times New Roman" w:hAnsi="Times New Roman" w:cs="Times New Roman"/>
          <w:highlight w:val="yellow"/>
        </w:rPr>
        <w:t xml:space="preserve">  </w:t>
      </w:r>
      <w:r w:rsidR="00F21AA3" w:rsidRPr="00D05DE1">
        <w:rPr>
          <w:rFonts w:ascii="Times New Roman" w:hAnsi="Times New Roman" w:cs="Times New Roman"/>
          <w:bCs/>
          <w:highlight w:val="yellow"/>
        </w:rPr>
        <w:t xml:space="preserve">Services are made available through the Women’s Center of Jacksonville pursuant with the signed Memorandum of Understanding.  </w:t>
      </w:r>
    </w:p>
    <w:p w14:paraId="2305EA08" w14:textId="77777777" w:rsidR="006B6380" w:rsidRPr="00D05DE1" w:rsidRDefault="006B6380" w:rsidP="006B6380">
      <w:pPr>
        <w:autoSpaceDE w:val="0"/>
        <w:autoSpaceDN w:val="0"/>
        <w:adjustRightInd w:val="0"/>
        <w:spacing w:after="0" w:line="240" w:lineRule="auto"/>
        <w:jc w:val="both"/>
        <w:rPr>
          <w:rFonts w:ascii="Times New Roman" w:hAnsi="Times New Roman" w:cs="Times New Roman"/>
          <w:highlight w:val="yellow"/>
        </w:rPr>
      </w:pPr>
    </w:p>
    <w:p w14:paraId="34EFE875" w14:textId="77777777" w:rsidR="006B6380" w:rsidRPr="00D05DE1" w:rsidRDefault="006B6380" w:rsidP="006B6380">
      <w:pPr>
        <w:autoSpaceDE w:val="0"/>
        <w:autoSpaceDN w:val="0"/>
        <w:adjustRightInd w:val="0"/>
        <w:spacing w:after="0" w:line="240" w:lineRule="auto"/>
        <w:jc w:val="right"/>
        <w:rPr>
          <w:rFonts w:ascii="Times New Roman" w:hAnsi="Times New Roman" w:cs="Times New Roman"/>
          <w:b/>
          <w:highlight w:val="yellow"/>
        </w:rPr>
      </w:pPr>
      <w:r w:rsidRPr="00D05DE1">
        <w:rPr>
          <w:rFonts w:ascii="Times New Roman" w:hAnsi="Times New Roman" w:cs="Times New Roman"/>
          <w:b/>
          <w:highlight w:val="yellow"/>
        </w:rPr>
        <w:t>PREA 115.21(d)</w:t>
      </w:r>
    </w:p>
    <w:p w14:paraId="72B5A924" w14:textId="77777777" w:rsidR="006B6380" w:rsidRPr="00D05DE1" w:rsidRDefault="006B6380" w:rsidP="006B6380">
      <w:pPr>
        <w:autoSpaceDE w:val="0"/>
        <w:autoSpaceDN w:val="0"/>
        <w:adjustRightInd w:val="0"/>
        <w:spacing w:after="0" w:line="240" w:lineRule="auto"/>
        <w:jc w:val="right"/>
        <w:rPr>
          <w:rFonts w:ascii="Times New Roman" w:hAnsi="Times New Roman" w:cs="Times New Roman"/>
          <w:b/>
          <w:highlight w:val="yellow"/>
        </w:rPr>
      </w:pPr>
    </w:p>
    <w:p w14:paraId="3E26C5B6" w14:textId="182E1AA2" w:rsidR="006B6380" w:rsidRPr="00D05DE1" w:rsidRDefault="00FC2FF9" w:rsidP="006B6380">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highlight w:val="yellow"/>
        </w:rPr>
        <w:t>I</w:t>
      </w:r>
      <w:r w:rsidR="006B6380" w:rsidRPr="00D05DE1">
        <w:rPr>
          <w:rFonts w:ascii="Times New Roman" w:hAnsi="Times New Roman" w:cs="Times New Roman"/>
          <w:b/>
          <w:highlight w:val="yellow"/>
        </w:rPr>
        <w:t xml:space="preserve">. </w:t>
      </w:r>
      <w:r w:rsidR="00AF071A" w:rsidRPr="00D05DE1">
        <w:rPr>
          <w:rFonts w:ascii="Times New Roman" w:hAnsi="Times New Roman" w:cs="Times New Roman"/>
          <w:highlight w:val="yellow"/>
        </w:rPr>
        <w:t xml:space="preserve">To the extent that </w:t>
      </w:r>
      <w:r w:rsidR="006C3244">
        <w:rPr>
          <w:rFonts w:ascii="Times New Roman" w:hAnsi="Times New Roman" w:cs="Times New Roman"/>
          <w:highlight w:val="yellow"/>
        </w:rPr>
        <w:t>BCDC</w:t>
      </w:r>
      <w:r w:rsidR="00AF071A" w:rsidRPr="00D05DE1">
        <w:rPr>
          <w:rFonts w:ascii="Times New Roman" w:hAnsi="Times New Roman" w:cs="Times New Roman"/>
          <w:highlight w:val="yellow"/>
        </w:rPr>
        <w:t xml:space="preserve"> is not responsible for investigating allegations of sexual abuse, </w:t>
      </w:r>
      <w:r w:rsidR="006B5F16">
        <w:rPr>
          <w:rFonts w:ascii="Times New Roman" w:hAnsi="Times New Roman" w:cs="Times New Roman"/>
          <w:highlight w:val="yellow"/>
        </w:rPr>
        <w:t>ICE</w:t>
      </w:r>
      <w:r w:rsidR="00AF071A" w:rsidRPr="00D05DE1">
        <w:rPr>
          <w:rFonts w:ascii="Times New Roman" w:hAnsi="Times New Roman" w:cs="Times New Roman"/>
          <w:highlight w:val="yellow"/>
        </w:rPr>
        <w:t xml:space="preserve"> or </w:t>
      </w:r>
      <w:r w:rsidR="006B5F16">
        <w:rPr>
          <w:rFonts w:ascii="Times New Roman" w:hAnsi="Times New Roman" w:cs="Times New Roman"/>
          <w:highlight w:val="yellow"/>
        </w:rPr>
        <w:t>BCDC</w:t>
      </w:r>
      <w:r w:rsidR="00AF071A" w:rsidRPr="00D05DE1">
        <w:rPr>
          <w:rFonts w:ascii="Times New Roman" w:hAnsi="Times New Roman" w:cs="Times New Roman"/>
          <w:highlight w:val="yellow"/>
        </w:rPr>
        <w:t xml:space="preserve"> shall request that he investigating agency follow the requirement of 115.21(a) through (d).</w:t>
      </w:r>
      <w:r w:rsidR="006B6380" w:rsidRPr="00D05DE1">
        <w:rPr>
          <w:rFonts w:ascii="Times New Roman" w:hAnsi="Times New Roman" w:cs="Times New Roman"/>
          <w:highlight w:val="yellow"/>
        </w:rPr>
        <w:t xml:space="preserve"> </w:t>
      </w:r>
    </w:p>
    <w:p w14:paraId="707BA5DD" w14:textId="77777777" w:rsidR="006B6380" w:rsidRPr="00D05DE1" w:rsidRDefault="006B6380" w:rsidP="006B6380">
      <w:pPr>
        <w:autoSpaceDE w:val="0"/>
        <w:autoSpaceDN w:val="0"/>
        <w:adjustRightInd w:val="0"/>
        <w:spacing w:after="0" w:line="240" w:lineRule="auto"/>
        <w:jc w:val="both"/>
        <w:rPr>
          <w:rFonts w:ascii="Times New Roman" w:hAnsi="Times New Roman" w:cs="Times New Roman"/>
          <w:highlight w:val="yellow"/>
        </w:rPr>
      </w:pPr>
    </w:p>
    <w:p w14:paraId="52970BD1" w14:textId="29AECFA6" w:rsidR="006B6380" w:rsidRPr="00D05DE1" w:rsidRDefault="00E05DD3" w:rsidP="006B6380">
      <w:pPr>
        <w:autoSpaceDE w:val="0"/>
        <w:autoSpaceDN w:val="0"/>
        <w:adjustRightInd w:val="0"/>
        <w:spacing w:after="0" w:line="240" w:lineRule="auto"/>
        <w:jc w:val="right"/>
        <w:rPr>
          <w:rFonts w:ascii="Times New Roman" w:hAnsi="Times New Roman" w:cs="Times New Roman"/>
          <w:b/>
          <w:highlight w:val="yellow"/>
        </w:rPr>
      </w:pPr>
      <w:r w:rsidRPr="00D05DE1">
        <w:rPr>
          <w:rFonts w:ascii="Times New Roman" w:hAnsi="Times New Roman" w:cs="Times New Roman"/>
          <w:b/>
          <w:highlight w:val="yellow"/>
        </w:rPr>
        <w:t>PREA 115.21(e</w:t>
      </w:r>
      <w:r w:rsidR="006B6380" w:rsidRPr="00D05DE1">
        <w:rPr>
          <w:rFonts w:ascii="Times New Roman" w:hAnsi="Times New Roman" w:cs="Times New Roman"/>
          <w:b/>
          <w:highlight w:val="yellow"/>
        </w:rPr>
        <w:t>)</w:t>
      </w:r>
    </w:p>
    <w:p w14:paraId="3260E474" w14:textId="4A29051D" w:rsidR="00161A75" w:rsidRPr="00D05DE1" w:rsidRDefault="00161A75" w:rsidP="006B6380">
      <w:pPr>
        <w:autoSpaceDE w:val="0"/>
        <w:autoSpaceDN w:val="0"/>
        <w:adjustRightInd w:val="0"/>
        <w:spacing w:after="0" w:line="240" w:lineRule="auto"/>
        <w:jc w:val="right"/>
        <w:rPr>
          <w:rFonts w:ascii="Times New Roman" w:hAnsi="Times New Roman" w:cs="Times New Roman"/>
          <w:b/>
          <w:highlight w:val="yellow"/>
        </w:rPr>
      </w:pPr>
    </w:p>
    <w:p w14:paraId="22B6149C" w14:textId="1F651732" w:rsidR="00161A75" w:rsidRPr="00D05DE1" w:rsidRDefault="00FC2FF9" w:rsidP="00161A75">
      <w:pPr>
        <w:autoSpaceDE w:val="0"/>
        <w:autoSpaceDN w:val="0"/>
        <w:adjustRightInd w:val="0"/>
        <w:spacing w:after="0" w:line="240" w:lineRule="auto"/>
        <w:jc w:val="both"/>
        <w:rPr>
          <w:rFonts w:ascii="Times New Roman" w:hAnsi="Times New Roman" w:cs="Times New Roman"/>
          <w:b/>
          <w:highlight w:val="yellow"/>
        </w:rPr>
      </w:pPr>
      <w:r w:rsidRPr="00D05DE1">
        <w:rPr>
          <w:rFonts w:ascii="Times New Roman" w:hAnsi="Times New Roman" w:cs="Times New Roman"/>
          <w:b/>
          <w:highlight w:val="yellow"/>
        </w:rPr>
        <w:t>J</w:t>
      </w:r>
      <w:r w:rsidR="00161A75" w:rsidRPr="00D05DE1">
        <w:rPr>
          <w:rFonts w:ascii="Times New Roman" w:hAnsi="Times New Roman" w:cs="Times New Roman"/>
          <w:b/>
          <w:highlight w:val="yellow"/>
        </w:rPr>
        <w:t xml:space="preserve">. </w:t>
      </w:r>
      <w:r w:rsidR="00161A75" w:rsidRPr="00D05DE1">
        <w:rPr>
          <w:rFonts w:ascii="Times New Roman" w:hAnsi="Times New Roman" w:cs="Times New Roman"/>
          <w:bCs/>
          <w:highlight w:val="yellow"/>
        </w:rPr>
        <w:t xml:space="preserve">If a facility staff member has a reasonable belief that an </w:t>
      </w:r>
      <w:r w:rsidR="00040A3C">
        <w:rPr>
          <w:rFonts w:ascii="Times New Roman" w:hAnsi="Times New Roman" w:cs="Times New Roman"/>
          <w:bCs/>
          <w:highlight w:val="yellow"/>
        </w:rPr>
        <w:t>detainee</w:t>
      </w:r>
      <w:r w:rsidR="00161A75" w:rsidRPr="00D05DE1">
        <w:rPr>
          <w:rFonts w:ascii="Times New Roman" w:hAnsi="Times New Roman" w:cs="Times New Roman"/>
          <w:bCs/>
          <w:highlight w:val="yellow"/>
        </w:rPr>
        <w:t xml:space="preserve"> is subject to a substantial risk of imminent sexual abuse, the staff member shall take immediate action to protect the detainee.</w:t>
      </w:r>
      <w:r w:rsidR="00161A75" w:rsidRPr="00D05DE1">
        <w:rPr>
          <w:rFonts w:ascii="Times New Roman" w:hAnsi="Times New Roman" w:cs="Times New Roman"/>
          <w:b/>
          <w:highlight w:val="yellow"/>
        </w:rPr>
        <w:t xml:space="preserve">  </w:t>
      </w:r>
    </w:p>
    <w:p w14:paraId="0132F868" w14:textId="5B64E8FD" w:rsidR="00161A75" w:rsidRPr="00E05DD3" w:rsidRDefault="00161A75" w:rsidP="00161A75">
      <w:pPr>
        <w:autoSpaceDE w:val="0"/>
        <w:autoSpaceDN w:val="0"/>
        <w:adjustRightInd w:val="0"/>
        <w:spacing w:after="0" w:line="240" w:lineRule="auto"/>
        <w:jc w:val="right"/>
        <w:rPr>
          <w:rFonts w:ascii="Times New Roman" w:hAnsi="Times New Roman" w:cs="Times New Roman"/>
          <w:b/>
        </w:rPr>
      </w:pPr>
      <w:r w:rsidRPr="00D05DE1">
        <w:rPr>
          <w:rFonts w:ascii="Times New Roman" w:hAnsi="Times New Roman" w:cs="Times New Roman"/>
          <w:b/>
          <w:highlight w:val="yellow"/>
        </w:rPr>
        <w:t>PREA 115.62(a)</w:t>
      </w:r>
    </w:p>
    <w:p w14:paraId="07AD2693"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0EEE5D9D" w14:textId="77777777" w:rsidR="001D6F3C" w:rsidRDefault="001D6F3C" w:rsidP="00B37A72">
      <w:pPr>
        <w:autoSpaceDE w:val="0"/>
        <w:autoSpaceDN w:val="0"/>
        <w:adjustRightInd w:val="0"/>
        <w:spacing w:after="0" w:line="240" w:lineRule="auto"/>
        <w:rPr>
          <w:rFonts w:ascii="Times New Roman" w:hAnsi="Times New Roman" w:cs="Times New Roman"/>
          <w:b/>
          <w:bCs/>
        </w:rPr>
      </w:pPr>
    </w:p>
    <w:p w14:paraId="18AD7A1F" w14:textId="380FBB0D" w:rsidR="00B37A72" w:rsidRDefault="000D1F6C" w:rsidP="00B37A7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X</w:t>
      </w:r>
      <w:r w:rsidR="001D6F3C">
        <w:rPr>
          <w:rFonts w:ascii="Times New Roman" w:hAnsi="Times New Roman" w:cs="Times New Roman"/>
          <w:b/>
          <w:bCs/>
        </w:rPr>
        <w:t>II</w:t>
      </w:r>
      <w:r w:rsidR="00B37A72" w:rsidRPr="004A1B82">
        <w:rPr>
          <w:rFonts w:ascii="Times New Roman" w:hAnsi="Times New Roman" w:cs="Times New Roman"/>
          <w:b/>
          <w:bCs/>
        </w:rPr>
        <w:t>. Perpetrator Identification</w:t>
      </w:r>
    </w:p>
    <w:p w14:paraId="5232AAE3" w14:textId="77777777" w:rsidR="004A1B82" w:rsidRPr="004A1B82" w:rsidRDefault="004A1B82" w:rsidP="00B37A72">
      <w:pPr>
        <w:autoSpaceDE w:val="0"/>
        <w:autoSpaceDN w:val="0"/>
        <w:adjustRightInd w:val="0"/>
        <w:spacing w:after="0" w:line="240" w:lineRule="auto"/>
        <w:rPr>
          <w:rFonts w:ascii="Times New Roman" w:hAnsi="Times New Roman" w:cs="Times New Roman"/>
          <w:b/>
          <w:bCs/>
        </w:rPr>
      </w:pPr>
    </w:p>
    <w:p w14:paraId="7CD2A612" w14:textId="64AAA3C3" w:rsidR="00C85C30" w:rsidRPr="001276EC" w:rsidRDefault="00B37A72" w:rsidP="005810EA">
      <w:pPr>
        <w:autoSpaceDE w:val="0"/>
        <w:autoSpaceDN w:val="0"/>
        <w:adjustRightInd w:val="0"/>
        <w:spacing w:after="0" w:line="240" w:lineRule="auto"/>
        <w:jc w:val="both"/>
        <w:rPr>
          <w:rFonts w:ascii="Times New Roman" w:hAnsi="Times New Roman" w:cs="Times New Roman"/>
          <w:b/>
          <w:i/>
        </w:rPr>
      </w:pPr>
      <w:r w:rsidRPr="0095273D">
        <w:rPr>
          <w:rFonts w:ascii="Times New Roman" w:hAnsi="Times New Roman" w:cs="Times New Roman"/>
          <w:b/>
          <w:bCs/>
        </w:rPr>
        <w:t>A</w:t>
      </w:r>
      <w:r w:rsidRPr="0095273D">
        <w:rPr>
          <w:rFonts w:ascii="Times New Roman" w:hAnsi="Times New Roman" w:cs="Times New Roman"/>
        </w:rPr>
        <w:t xml:space="preserve">. When a staff member is alleged to be the perpetrator of </w:t>
      </w:r>
      <w:r w:rsidR="00040A3C">
        <w:rPr>
          <w:rFonts w:ascii="Times New Roman" w:hAnsi="Times New Roman" w:cs="Times New Roman"/>
        </w:rPr>
        <w:t>detainee</w:t>
      </w:r>
      <w:r w:rsidRPr="0095273D">
        <w:rPr>
          <w:rFonts w:ascii="Times New Roman" w:hAnsi="Times New Roman" w:cs="Times New Roman"/>
        </w:rPr>
        <w:t xml:space="preserve"> sexual assault/abuse, the</w:t>
      </w:r>
      <w:r w:rsidR="00BC5A78" w:rsidRPr="0095273D">
        <w:rPr>
          <w:rFonts w:ascii="Times New Roman" w:hAnsi="Times New Roman" w:cs="Times New Roman"/>
        </w:rPr>
        <w:t xml:space="preserve"> </w:t>
      </w:r>
      <w:r w:rsidR="008E17C1" w:rsidRPr="0095273D">
        <w:rPr>
          <w:rFonts w:ascii="Times New Roman" w:hAnsi="Times New Roman" w:cs="Times New Roman"/>
        </w:rPr>
        <w:t>Bureau Director</w:t>
      </w:r>
      <w:r w:rsidRPr="0095273D">
        <w:rPr>
          <w:rFonts w:ascii="Times New Roman" w:hAnsi="Times New Roman" w:cs="Times New Roman"/>
        </w:rPr>
        <w:t xml:space="preserve"> shall be advised immediately. The Bureau </w:t>
      </w:r>
      <w:r w:rsidR="008E17C1" w:rsidRPr="0095273D">
        <w:rPr>
          <w:rFonts w:ascii="Times New Roman" w:hAnsi="Times New Roman" w:cs="Times New Roman"/>
        </w:rPr>
        <w:t>Director</w:t>
      </w:r>
      <w:r w:rsidRPr="0095273D">
        <w:rPr>
          <w:rFonts w:ascii="Times New Roman" w:hAnsi="Times New Roman" w:cs="Times New Roman"/>
        </w:rPr>
        <w:t xml:space="preserve"> shall </w:t>
      </w:r>
      <w:r w:rsidR="008E17C1" w:rsidRPr="0095273D">
        <w:rPr>
          <w:rFonts w:ascii="Times New Roman" w:hAnsi="Times New Roman" w:cs="Times New Roman"/>
        </w:rPr>
        <w:t xml:space="preserve">refer </w:t>
      </w:r>
      <w:r w:rsidRPr="0095273D">
        <w:rPr>
          <w:rFonts w:ascii="Times New Roman" w:hAnsi="Times New Roman" w:cs="Times New Roman"/>
        </w:rPr>
        <w:t>the incident</w:t>
      </w:r>
      <w:r w:rsidR="00BC5A78" w:rsidRPr="0095273D">
        <w:rPr>
          <w:rFonts w:ascii="Times New Roman" w:hAnsi="Times New Roman" w:cs="Times New Roman"/>
        </w:rPr>
        <w:t xml:space="preserve"> </w:t>
      </w:r>
      <w:r w:rsidRPr="0095273D">
        <w:rPr>
          <w:rFonts w:ascii="Times New Roman" w:hAnsi="Times New Roman" w:cs="Times New Roman"/>
        </w:rPr>
        <w:t>directly to t</w:t>
      </w:r>
      <w:r w:rsidR="005810EA" w:rsidRPr="0095273D">
        <w:rPr>
          <w:rFonts w:ascii="Times New Roman" w:hAnsi="Times New Roman" w:cs="Times New Roman"/>
        </w:rPr>
        <w:t xml:space="preserve">he </w:t>
      </w:r>
      <w:r w:rsidR="008E17C1" w:rsidRPr="0095273D">
        <w:rPr>
          <w:rFonts w:ascii="Times New Roman" w:hAnsi="Times New Roman" w:cs="Times New Roman"/>
        </w:rPr>
        <w:t>Corrections Bureau Investigator</w:t>
      </w:r>
      <w:r w:rsidRPr="0095273D">
        <w:rPr>
          <w:rFonts w:ascii="Times New Roman" w:hAnsi="Times New Roman" w:cs="Times New Roman"/>
        </w:rPr>
        <w:t>. The timely reporting of all incidents and allegations is of</w:t>
      </w:r>
      <w:r w:rsidR="005810EA" w:rsidRPr="0095273D">
        <w:rPr>
          <w:rFonts w:ascii="Times New Roman" w:hAnsi="Times New Roman" w:cs="Times New Roman"/>
        </w:rPr>
        <w:t xml:space="preserve"> </w:t>
      </w:r>
      <w:r w:rsidRPr="0095273D">
        <w:rPr>
          <w:rFonts w:ascii="Times New Roman" w:hAnsi="Times New Roman" w:cs="Times New Roman"/>
        </w:rPr>
        <w:t>paramount importance.</w:t>
      </w:r>
      <w:r w:rsidR="00696C40" w:rsidRPr="0095273D">
        <w:rPr>
          <w:rFonts w:ascii="Times New Roman" w:hAnsi="Times New Roman" w:cs="Times New Roman"/>
        </w:rPr>
        <w:t xml:space="preserve">  Staff will be subject to significant disciplinary sanctions for sustained violations of sexual abuse or harassment.</w:t>
      </w:r>
    </w:p>
    <w:p w14:paraId="3839F80D" w14:textId="77777777" w:rsidR="00C85C30" w:rsidRPr="001276EC" w:rsidRDefault="00C85C30" w:rsidP="00696C40">
      <w:pPr>
        <w:autoSpaceDE w:val="0"/>
        <w:autoSpaceDN w:val="0"/>
        <w:adjustRightInd w:val="0"/>
        <w:spacing w:after="0" w:line="240" w:lineRule="auto"/>
        <w:jc w:val="both"/>
        <w:rPr>
          <w:rFonts w:ascii="Times New Roman" w:hAnsi="Times New Roman" w:cs="Times New Roman"/>
          <w:b/>
          <w:i/>
        </w:rPr>
      </w:pPr>
    </w:p>
    <w:p w14:paraId="22EDD9C6" w14:textId="24D88DD4" w:rsidR="00C85C30" w:rsidRPr="0093043D" w:rsidRDefault="00C85C30" w:rsidP="0065163E">
      <w:pPr>
        <w:pStyle w:val="ListParagraph"/>
        <w:numPr>
          <w:ilvl w:val="0"/>
          <w:numId w:val="2"/>
        </w:numPr>
        <w:autoSpaceDE w:val="0"/>
        <w:autoSpaceDN w:val="0"/>
        <w:adjustRightInd w:val="0"/>
        <w:spacing w:after="0" w:line="240" w:lineRule="auto"/>
        <w:jc w:val="both"/>
        <w:rPr>
          <w:rFonts w:ascii="Times New Roman" w:hAnsi="Times New Roman" w:cs="Times New Roman"/>
          <w:bCs/>
        </w:rPr>
      </w:pPr>
      <w:r w:rsidRPr="0093043D">
        <w:rPr>
          <w:rFonts w:ascii="Times New Roman" w:hAnsi="Times New Roman" w:cs="Times New Roman"/>
          <w:bCs/>
        </w:rPr>
        <w:t xml:space="preserve">Legal Consequences for Staff Sexual Misconduct against </w:t>
      </w:r>
      <w:r w:rsidR="00040A3C">
        <w:rPr>
          <w:rFonts w:ascii="Times New Roman" w:hAnsi="Times New Roman" w:cs="Times New Roman"/>
          <w:bCs/>
        </w:rPr>
        <w:t>Detainee</w:t>
      </w:r>
      <w:r w:rsidRPr="0093043D">
        <w:rPr>
          <w:rFonts w:ascii="Times New Roman" w:hAnsi="Times New Roman" w:cs="Times New Roman"/>
          <w:bCs/>
        </w:rPr>
        <w:t>s According to</w:t>
      </w:r>
      <w:r w:rsidR="00BB5B42" w:rsidRPr="0093043D">
        <w:rPr>
          <w:rFonts w:ascii="Times New Roman" w:hAnsi="Times New Roman" w:cs="Times New Roman"/>
          <w:bCs/>
        </w:rPr>
        <w:t xml:space="preserve"> </w:t>
      </w:r>
      <w:r w:rsidRPr="0093043D">
        <w:rPr>
          <w:rFonts w:ascii="Times New Roman" w:hAnsi="Times New Roman" w:cs="Times New Roman"/>
          <w:bCs/>
        </w:rPr>
        <w:t xml:space="preserve">Section </w:t>
      </w:r>
      <w:r w:rsidR="0065163E" w:rsidRPr="0093043D">
        <w:rPr>
          <w:rFonts w:ascii="Times New Roman" w:hAnsi="Times New Roman" w:cs="Times New Roman"/>
          <w:bCs/>
        </w:rPr>
        <w:tab/>
      </w:r>
      <w:r w:rsidRPr="0093043D">
        <w:rPr>
          <w:rFonts w:ascii="Times New Roman" w:hAnsi="Times New Roman" w:cs="Times New Roman"/>
          <w:bCs/>
        </w:rPr>
        <w:t>951.221, F.S.</w:t>
      </w:r>
    </w:p>
    <w:p w14:paraId="19C84C9C" w14:textId="77777777" w:rsidR="0065163E" w:rsidRPr="0093043D" w:rsidRDefault="0065163E" w:rsidP="0065163E">
      <w:pPr>
        <w:pStyle w:val="ListParagraph"/>
        <w:autoSpaceDE w:val="0"/>
        <w:autoSpaceDN w:val="0"/>
        <w:adjustRightInd w:val="0"/>
        <w:spacing w:after="0" w:line="240" w:lineRule="auto"/>
        <w:ind w:left="1080"/>
        <w:jc w:val="both"/>
        <w:rPr>
          <w:rFonts w:ascii="Times New Roman" w:hAnsi="Times New Roman" w:cs="Times New Roman"/>
          <w:bCs/>
        </w:rPr>
      </w:pPr>
    </w:p>
    <w:p w14:paraId="342FC1AF" w14:textId="15ACDB25" w:rsidR="00C85C30" w:rsidRPr="0093043D" w:rsidRDefault="0065163E" w:rsidP="00547688">
      <w:pPr>
        <w:autoSpaceDE w:val="0"/>
        <w:autoSpaceDN w:val="0"/>
        <w:adjustRightInd w:val="0"/>
        <w:spacing w:after="0" w:line="240" w:lineRule="auto"/>
        <w:ind w:left="720"/>
        <w:jc w:val="both"/>
        <w:rPr>
          <w:rFonts w:ascii="Times New Roman" w:hAnsi="Times New Roman" w:cs="Times New Roman"/>
          <w:bCs/>
        </w:rPr>
      </w:pPr>
      <w:r w:rsidRPr="0093043D">
        <w:rPr>
          <w:rFonts w:ascii="Times New Roman" w:hAnsi="Times New Roman" w:cs="Times New Roman"/>
          <w:bCs/>
        </w:rPr>
        <w:tab/>
      </w:r>
      <w:r w:rsidR="00C85C30" w:rsidRPr="0093043D">
        <w:rPr>
          <w:rFonts w:ascii="Times New Roman" w:hAnsi="Times New Roman" w:cs="Times New Roman"/>
          <w:bCs/>
        </w:rPr>
        <w:t xml:space="preserve">a. Sexual misconduct against </w:t>
      </w:r>
      <w:r w:rsidR="00040A3C">
        <w:rPr>
          <w:rFonts w:ascii="Times New Roman" w:hAnsi="Times New Roman" w:cs="Times New Roman"/>
          <w:bCs/>
        </w:rPr>
        <w:t>detainee</w:t>
      </w:r>
      <w:r w:rsidR="00C85C30" w:rsidRPr="0093043D">
        <w:rPr>
          <w:rFonts w:ascii="Times New Roman" w:hAnsi="Times New Roman" w:cs="Times New Roman"/>
          <w:bCs/>
        </w:rPr>
        <w:t xml:space="preserve">s, without committing the crime of sexual battery, </w:t>
      </w:r>
      <w:r w:rsidRPr="0093043D">
        <w:rPr>
          <w:rFonts w:ascii="Times New Roman" w:hAnsi="Times New Roman" w:cs="Times New Roman"/>
          <w:bCs/>
        </w:rPr>
        <w:tab/>
      </w:r>
      <w:r w:rsidR="00C85C30" w:rsidRPr="0093043D">
        <w:rPr>
          <w:rFonts w:ascii="Times New Roman" w:hAnsi="Times New Roman" w:cs="Times New Roman"/>
          <w:bCs/>
        </w:rPr>
        <w:t>is a felony of the third degree in the Florida State Statutes.</w:t>
      </w:r>
    </w:p>
    <w:p w14:paraId="27261537" w14:textId="77777777" w:rsidR="00547688" w:rsidRPr="0093043D" w:rsidRDefault="00547688" w:rsidP="00547688">
      <w:pPr>
        <w:autoSpaceDE w:val="0"/>
        <w:autoSpaceDN w:val="0"/>
        <w:adjustRightInd w:val="0"/>
        <w:spacing w:after="0" w:line="240" w:lineRule="auto"/>
        <w:ind w:left="720"/>
        <w:jc w:val="both"/>
        <w:rPr>
          <w:rFonts w:ascii="Times New Roman" w:hAnsi="Times New Roman" w:cs="Times New Roman"/>
          <w:bCs/>
        </w:rPr>
      </w:pPr>
    </w:p>
    <w:p w14:paraId="7B08B31F" w14:textId="76BE85D0" w:rsidR="00C85C30" w:rsidRPr="0093043D" w:rsidRDefault="0065163E" w:rsidP="00547688">
      <w:pPr>
        <w:autoSpaceDE w:val="0"/>
        <w:autoSpaceDN w:val="0"/>
        <w:adjustRightInd w:val="0"/>
        <w:spacing w:after="0" w:line="240" w:lineRule="auto"/>
        <w:ind w:left="720"/>
        <w:jc w:val="both"/>
        <w:rPr>
          <w:rFonts w:ascii="Times New Roman" w:hAnsi="Times New Roman" w:cs="Times New Roman"/>
          <w:bCs/>
        </w:rPr>
      </w:pPr>
      <w:r w:rsidRPr="0093043D">
        <w:rPr>
          <w:rFonts w:ascii="Times New Roman" w:hAnsi="Times New Roman" w:cs="Times New Roman"/>
          <w:bCs/>
        </w:rPr>
        <w:tab/>
      </w:r>
      <w:r w:rsidR="00C85C30" w:rsidRPr="0093043D">
        <w:rPr>
          <w:rFonts w:ascii="Times New Roman" w:hAnsi="Times New Roman" w:cs="Times New Roman"/>
          <w:bCs/>
        </w:rPr>
        <w:t xml:space="preserve">b. Consent of an </w:t>
      </w:r>
      <w:r w:rsidR="00040A3C">
        <w:rPr>
          <w:rFonts w:ascii="Times New Roman" w:hAnsi="Times New Roman" w:cs="Times New Roman"/>
          <w:bCs/>
        </w:rPr>
        <w:t>detainee</w:t>
      </w:r>
      <w:r w:rsidR="00C85C30" w:rsidRPr="0093043D">
        <w:rPr>
          <w:rFonts w:ascii="Times New Roman" w:hAnsi="Times New Roman" w:cs="Times New Roman"/>
          <w:bCs/>
        </w:rPr>
        <w:t xml:space="preserve"> to any act of sexual misconduct may not be raised as a defense </w:t>
      </w:r>
      <w:r w:rsidRPr="0093043D">
        <w:rPr>
          <w:rFonts w:ascii="Times New Roman" w:hAnsi="Times New Roman" w:cs="Times New Roman"/>
          <w:bCs/>
        </w:rPr>
        <w:tab/>
      </w:r>
      <w:r w:rsidR="00C85C30" w:rsidRPr="0093043D">
        <w:rPr>
          <w:rFonts w:ascii="Times New Roman" w:hAnsi="Times New Roman" w:cs="Times New Roman"/>
          <w:bCs/>
        </w:rPr>
        <w:t xml:space="preserve">to a prosecution under Staff Sexual Misconduct against </w:t>
      </w:r>
      <w:r w:rsidR="00040A3C">
        <w:rPr>
          <w:rFonts w:ascii="Times New Roman" w:hAnsi="Times New Roman" w:cs="Times New Roman"/>
          <w:bCs/>
        </w:rPr>
        <w:t>detainee</w:t>
      </w:r>
      <w:r w:rsidR="00C85C30" w:rsidRPr="0093043D">
        <w:rPr>
          <w:rFonts w:ascii="Times New Roman" w:hAnsi="Times New Roman" w:cs="Times New Roman"/>
          <w:bCs/>
        </w:rPr>
        <w:t>s.</w:t>
      </w:r>
    </w:p>
    <w:p w14:paraId="17CCABCB" w14:textId="77777777" w:rsidR="00547688" w:rsidRPr="0093043D" w:rsidRDefault="00547688" w:rsidP="00547688">
      <w:pPr>
        <w:autoSpaceDE w:val="0"/>
        <w:autoSpaceDN w:val="0"/>
        <w:adjustRightInd w:val="0"/>
        <w:spacing w:after="0" w:line="240" w:lineRule="auto"/>
        <w:ind w:left="720"/>
        <w:jc w:val="both"/>
        <w:rPr>
          <w:rFonts w:ascii="Times New Roman" w:hAnsi="Times New Roman" w:cs="Times New Roman"/>
          <w:bCs/>
        </w:rPr>
      </w:pPr>
    </w:p>
    <w:p w14:paraId="21E74438" w14:textId="287050BE" w:rsidR="00C85C30" w:rsidRPr="0093043D" w:rsidRDefault="00C85C30" w:rsidP="006C3244">
      <w:pPr>
        <w:autoSpaceDE w:val="0"/>
        <w:autoSpaceDN w:val="0"/>
        <w:adjustRightInd w:val="0"/>
        <w:spacing w:after="0" w:line="240" w:lineRule="auto"/>
        <w:ind w:left="1440"/>
        <w:jc w:val="both"/>
        <w:rPr>
          <w:rFonts w:ascii="Times New Roman" w:hAnsi="Times New Roman" w:cs="Times New Roman"/>
          <w:bCs/>
        </w:rPr>
      </w:pPr>
      <w:r w:rsidRPr="0093043D">
        <w:rPr>
          <w:rFonts w:ascii="Times New Roman" w:hAnsi="Times New Roman" w:cs="Times New Roman"/>
          <w:bCs/>
        </w:rPr>
        <w:t xml:space="preserve">c. Notwithstanding prosecution, if </w:t>
      </w:r>
      <w:r w:rsidR="006C3244">
        <w:rPr>
          <w:rFonts w:ascii="Times New Roman" w:hAnsi="Times New Roman" w:cs="Times New Roman"/>
          <w:bCs/>
        </w:rPr>
        <w:t>BCDC</w:t>
      </w:r>
      <w:r w:rsidRPr="0093043D">
        <w:rPr>
          <w:rFonts w:ascii="Times New Roman" w:hAnsi="Times New Roman" w:cs="Times New Roman"/>
          <w:bCs/>
        </w:rPr>
        <w:t xml:space="preserve"> finds that a member has violated prohibitions against sexual misconduct against </w:t>
      </w:r>
      <w:r w:rsidR="00040A3C">
        <w:rPr>
          <w:rFonts w:ascii="Times New Roman" w:hAnsi="Times New Roman" w:cs="Times New Roman"/>
          <w:bCs/>
        </w:rPr>
        <w:t>detainee</w:t>
      </w:r>
      <w:r w:rsidRPr="0093043D">
        <w:rPr>
          <w:rFonts w:ascii="Times New Roman" w:hAnsi="Times New Roman" w:cs="Times New Roman"/>
          <w:bCs/>
        </w:rPr>
        <w:t>s, this constitutes</w:t>
      </w:r>
      <w:r w:rsidR="00547688" w:rsidRPr="0093043D">
        <w:rPr>
          <w:rFonts w:ascii="Times New Roman" w:hAnsi="Times New Roman" w:cs="Times New Roman"/>
          <w:bCs/>
        </w:rPr>
        <w:t xml:space="preserve"> </w:t>
      </w:r>
      <w:r w:rsidRPr="0093043D">
        <w:rPr>
          <w:rFonts w:ascii="Times New Roman" w:hAnsi="Times New Roman" w:cs="Times New Roman"/>
          <w:bCs/>
        </w:rPr>
        <w:t>sufficient cause for dismissal of the violator and such person may not again be employed in any capacity in connection with the correctional system.</w:t>
      </w:r>
    </w:p>
    <w:p w14:paraId="4030D808" w14:textId="77777777" w:rsidR="00547688" w:rsidRPr="0093043D" w:rsidRDefault="00547688" w:rsidP="00547688">
      <w:pPr>
        <w:autoSpaceDE w:val="0"/>
        <w:autoSpaceDN w:val="0"/>
        <w:adjustRightInd w:val="0"/>
        <w:spacing w:after="0" w:line="240" w:lineRule="auto"/>
        <w:ind w:left="720"/>
        <w:jc w:val="both"/>
        <w:rPr>
          <w:rFonts w:ascii="Times New Roman" w:hAnsi="Times New Roman" w:cs="Times New Roman"/>
          <w:bCs/>
        </w:rPr>
      </w:pPr>
    </w:p>
    <w:p w14:paraId="2CDC93E2" w14:textId="71B36278" w:rsidR="00C85C30" w:rsidRDefault="0065163E" w:rsidP="00547688">
      <w:pPr>
        <w:autoSpaceDE w:val="0"/>
        <w:autoSpaceDN w:val="0"/>
        <w:adjustRightInd w:val="0"/>
        <w:spacing w:after="0" w:line="240" w:lineRule="auto"/>
        <w:ind w:left="720"/>
        <w:jc w:val="both"/>
        <w:rPr>
          <w:rFonts w:ascii="Times New Roman" w:hAnsi="Times New Roman" w:cs="Times New Roman"/>
          <w:bCs/>
        </w:rPr>
      </w:pPr>
      <w:r w:rsidRPr="0093043D">
        <w:rPr>
          <w:rFonts w:ascii="Times New Roman" w:hAnsi="Times New Roman" w:cs="Times New Roman"/>
          <w:bCs/>
        </w:rPr>
        <w:tab/>
      </w:r>
      <w:r w:rsidR="00C85C30" w:rsidRPr="0093043D">
        <w:rPr>
          <w:rFonts w:ascii="Times New Roman" w:hAnsi="Times New Roman" w:cs="Times New Roman"/>
          <w:bCs/>
        </w:rPr>
        <w:t xml:space="preserve">d. It is important for members to realize that these problems are not limited by the age </w:t>
      </w:r>
      <w:r w:rsidRPr="0093043D">
        <w:rPr>
          <w:rFonts w:ascii="Times New Roman" w:hAnsi="Times New Roman" w:cs="Times New Roman"/>
          <w:bCs/>
        </w:rPr>
        <w:tab/>
      </w:r>
      <w:r w:rsidR="00C85C30" w:rsidRPr="0093043D">
        <w:rPr>
          <w:rFonts w:ascii="Times New Roman" w:hAnsi="Times New Roman" w:cs="Times New Roman"/>
          <w:bCs/>
        </w:rPr>
        <w:t xml:space="preserve">or gender of the </w:t>
      </w:r>
      <w:r w:rsidR="00040A3C">
        <w:rPr>
          <w:rFonts w:ascii="Times New Roman" w:hAnsi="Times New Roman" w:cs="Times New Roman"/>
          <w:bCs/>
        </w:rPr>
        <w:t>detainee</w:t>
      </w:r>
      <w:r w:rsidR="00C85C30" w:rsidRPr="0093043D">
        <w:rPr>
          <w:rFonts w:ascii="Times New Roman" w:hAnsi="Times New Roman" w:cs="Times New Roman"/>
          <w:bCs/>
        </w:rPr>
        <w:t>(s) or of the staff member.</w:t>
      </w:r>
    </w:p>
    <w:p w14:paraId="3AD552EF" w14:textId="24DB5BCA" w:rsidR="00424C0F" w:rsidRDefault="00424C0F" w:rsidP="00547688">
      <w:pPr>
        <w:autoSpaceDE w:val="0"/>
        <w:autoSpaceDN w:val="0"/>
        <w:adjustRightInd w:val="0"/>
        <w:spacing w:after="0" w:line="240" w:lineRule="auto"/>
        <w:ind w:left="720"/>
        <w:jc w:val="both"/>
        <w:rPr>
          <w:rFonts w:ascii="Times New Roman" w:hAnsi="Times New Roman" w:cs="Times New Roman"/>
          <w:bCs/>
        </w:rPr>
      </w:pPr>
    </w:p>
    <w:p w14:paraId="0E5D1A5F" w14:textId="5C468908" w:rsidR="00424C0F" w:rsidRPr="00D05DE1" w:rsidRDefault="00424C0F" w:rsidP="00424C0F">
      <w:pPr>
        <w:autoSpaceDE w:val="0"/>
        <w:autoSpaceDN w:val="0"/>
        <w:adjustRightInd w:val="0"/>
        <w:spacing w:after="0" w:line="240" w:lineRule="auto"/>
        <w:jc w:val="both"/>
        <w:rPr>
          <w:rFonts w:ascii="Times New Roman" w:hAnsi="Times New Roman" w:cs="Times New Roman"/>
          <w:bCs/>
          <w:highlight w:val="yellow"/>
        </w:rPr>
      </w:pPr>
      <w:r w:rsidRPr="00D05DE1">
        <w:rPr>
          <w:rFonts w:ascii="Times New Roman" w:hAnsi="Times New Roman" w:cs="Times New Roman"/>
          <w:b/>
          <w:highlight w:val="yellow"/>
        </w:rPr>
        <w:t>B.</w:t>
      </w:r>
      <w:r w:rsidRPr="00D05DE1">
        <w:rPr>
          <w:rFonts w:ascii="Times New Roman" w:hAnsi="Times New Roman" w:cs="Times New Roman"/>
          <w:bCs/>
          <w:highlight w:val="yellow"/>
        </w:rPr>
        <w:t xml:space="preserve"> Staff, contractors, and volunteers suspected of perpetrating sexual abuse shall be removed from all duties requiring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 contact pending the outcome of an investigation.</w:t>
      </w:r>
    </w:p>
    <w:p w14:paraId="476106C6" w14:textId="041AF662" w:rsidR="00424C0F" w:rsidRPr="00424C0F" w:rsidRDefault="00424C0F" w:rsidP="00424C0F">
      <w:pPr>
        <w:autoSpaceDE w:val="0"/>
        <w:autoSpaceDN w:val="0"/>
        <w:adjustRightInd w:val="0"/>
        <w:spacing w:after="0" w:line="240" w:lineRule="auto"/>
        <w:jc w:val="right"/>
        <w:rPr>
          <w:rFonts w:ascii="Times New Roman" w:hAnsi="Times New Roman" w:cs="Times New Roman"/>
          <w:b/>
        </w:rPr>
      </w:pPr>
      <w:r w:rsidRPr="00D05DE1">
        <w:rPr>
          <w:rFonts w:ascii="Times New Roman" w:hAnsi="Times New Roman" w:cs="Times New Roman"/>
          <w:b/>
          <w:highlight w:val="yellow"/>
        </w:rPr>
        <w:t>PREA 115.66</w:t>
      </w:r>
    </w:p>
    <w:p w14:paraId="25220AF0" w14:textId="77777777" w:rsidR="00C85C30" w:rsidRDefault="00C85C30" w:rsidP="00B37A72">
      <w:pPr>
        <w:autoSpaceDE w:val="0"/>
        <w:autoSpaceDN w:val="0"/>
        <w:adjustRightInd w:val="0"/>
        <w:spacing w:after="0" w:line="240" w:lineRule="auto"/>
        <w:rPr>
          <w:rFonts w:ascii="Times New Roman" w:hAnsi="Times New Roman" w:cs="Times New Roman"/>
          <w:b/>
          <w:bCs/>
        </w:rPr>
      </w:pPr>
    </w:p>
    <w:p w14:paraId="260A57C1" w14:textId="469D3AF7" w:rsidR="00B37A72" w:rsidRDefault="00424C0F" w:rsidP="00F17A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C</w:t>
      </w:r>
      <w:r w:rsidR="00B37A72" w:rsidRPr="004A1B82">
        <w:rPr>
          <w:rFonts w:ascii="Times New Roman" w:hAnsi="Times New Roman" w:cs="Times New Roman"/>
        </w:rPr>
        <w:t xml:space="preserve">. When an </w:t>
      </w:r>
      <w:r w:rsidR="00040A3C">
        <w:rPr>
          <w:rFonts w:ascii="Times New Roman" w:hAnsi="Times New Roman" w:cs="Times New Roman"/>
        </w:rPr>
        <w:t>detainee</w:t>
      </w:r>
      <w:r w:rsidR="00B37A72" w:rsidRPr="004A1B82">
        <w:rPr>
          <w:rFonts w:ascii="Times New Roman" w:hAnsi="Times New Roman" w:cs="Times New Roman"/>
        </w:rPr>
        <w:t xml:space="preserve"> is alleged to be the perpetrator, it is the </w:t>
      </w:r>
      <w:r w:rsidR="006C3244">
        <w:rPr>
          <w:rFonts w:ascii="Times New Roman" w:hAnsi="Times New Roman" w:cs="Times New Roman"/>
        </w:rPr>
        <w:t>Detention Director’s</w:t>
      </w:r>
      <w:r w:rsidR="00547688">
        <w:rPr>
          <w:rFonts w:ascii="Times New Roman" w:hAnsi="Times New Roman" w:cs="Times New Roman"/>
        </w:rPr>
        <w:t xml:space="preserve"> </w:t>
      </w:r>
      <w:r w:rsidR="00B37A72" w:rsidRPr="004A1B82">
        <w:rPr>
          <w:rFonts w:ascii="Times New Roman" w:hAnsi="Times New Roman" w:cs="Times New Roman"/>
        </w:rPr>
        <w:t>responsibility to ensure that the incident is promptly investigated and charges filed.</w:t>
      </w:r>
    </w:p>
    <w:p w14:paraId="01829B4F" w14:textId="0A8CD129" w:rsidR="00C61BAC" w:rsidRDefault="00C61BAC" w:rsidP="00F17A7C">
      <w:pPr>
        <w:autoSpaceDE w:val="0"/>
        <w:autoSpaceDN w:val="0"/>
        <w:adjustRightInd w:val="0"/>
        <w:spacing w:after="0" w:line="240" w:lineRule="auto"/>
        <w:jc w:val="both"/>
        <w:rPr>
          <w:rFonts w:ascii="Times New Roman" w:hAnsi="Times New Roman" w:cs="Times New Roman"/>
        </w:rPr>
      </w:pPr>
    </w:p>
    <w:p w14:paraId="140F782C" w14:textId="1D8A62BE" w:rsidR="00B37A72" w:rsidRDefault="008E17C1" w:rsidP="00B37A7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X</w:t>
      </w:r>
      <w:r w:rsidR="001D6F3C">
        <w:rPr>
          <w:rFonts w:ascii="Times New Roman" w:hAnsi="Times New Roman" w:cs="Times New Roman"/>
          <w:b/>
          <w:bCs/>
        </w:rPr>
        <w:t>III</w:t>
      </w:r>
      <w:r w:rsidR="00B37A72" w:rsidRPr="004A1B82">
        <w:rPr>
          <w:rFonts w:ascii="Times New Roman" w:hAnsi="Times New Roman" w:cs="Times New Roman"/>
          <w:b/>
          <w:bCs/>
        </w:rPr>
        <w:t>. Investigative Process</w:t>
      </w:r>
    </w:p>
    <w:p w14:paraId="3081E902" w14:textId="77777777" w:rsidR="004A1B82" w:rsidRDefault="004A1B82" w:rsidP="00B37A72">
      <w:pPr>
        <w:autoSpaceDE w:val="0"/>
        <w:autoSpaceDN w:val="0"/>
        <w:adjustRightInd w:val="0"/>
        <w:spacing w:after="0" w:line="240" w:lineRule="auto"/>
        <w:rPr>
          <w:rFonts w:ascii="Times New Roman" w:hAnsi="Times New Roman" w:cs="Times New Roman"/>
          <w:b/>
          <w:bCs/>
        </w:rPr>
      </w:pPr>
    </w:p>
    <w:p w14:paraId="02D4ADF9" w14:textId="2732205A" w:rsidR="008D501F" w:rsidRPr="0095273D" w:rsidRDefault="008D501F" w:rsidP="008D501F">
      <w:pPr>
        <w:autoSpaceDE w:val="0"/>
        <w:autoSpaceDN w:val="0"/>
        <w:adjustRightInd w:val="0"/>
        <w:spacing w:after="0" w:line="240" w:lineRule="auto"/>
        <w:jc w:val="both"/>
        <w:rPr>
          <w:rFonts w:ascii="Times New Roman" w:hAnsi="Times New Roman" w:cs="Times New Roman"/>
        </w:rPr>
      </w:pPr>
      <w:r w:rsidRPr="0095273D">
        <w:rPr>
          <w:rFonts w:ascii="Times New Roman" w:hAnsi="Times New Roman" w:cs="Times New Roman"/>
          <w:b/>
        </w:rPr>
        <w:t>A.</w:t>
      </w:r>
      <w:r w:rsidRPr="0095273D">
        <w:rPr>
          <w:rFonts w:ascii="Times New Roman" w:hAnsi="Times New Roman" w:cs="Times New Roman"/>
        </w:rPr>
        <w:t xml:space="preserve">  Where sexual abuse is alleged, </w:t>
      </w:r>
      <w:r w:rsidR="006C3244">
        <w:rPr>
          <w:rFonts w:ascii="Times New Roman" w:hAnsi="Times New Roman" w:cs="Times New Roman"/>
        </w:rPr>
        <w:t>BCDC</w:t>
      </w:r>
      <w:r w:rsidRPr="0095273D">
        <w:rPr>
          <w:rFonts w:ascii="Times New Roman" w:hAnsi="Times New Roman" w:cs="Times New Roman"/>
        </w:rPr>
        <w:t xml:space="preserve"> shall use investigators who have received special training in sexual abuse investigations.</w:t>
      </w:r>
    </w:p>
    <w:p w14:paraId="3422DE6F" w14:textId="77777777" w:rsidR="008D501F" w:rsidRDefault="008D501F" w:rsidP="008D501F">
      <w:pPr>
        <w:autoSpaceDE w:val="0"/>
        <w:autoSpaceDN w:val="0"/>
        <w:adjustRightInd w:val="0"/>
        <w:spacing w:after="0" w:line="240" w:lineRule="auto"/>
        <w:jc w:val="right"/>
        <w:rPr>
          <w:rFonts w:ascii="Times New Roman" w:hAnsi="Times New Roman" w:cs="Times New Roman"/>
          <w:b/>
        </w:rPr>
      </w:pPr>
      <w:r w:rsidRPr="0095273D">
        <w:rPr>
          <w:rFonts w:ascii="Times New Roman" w:hAnsi="Times New Roman" w:cs="Times New Roman"/>
          <w:b/>
        </w:rPr>
        <w:t>PREA 115.71(b)</w:t>
      </w:r>
    </w:p>
    <w:p w14:paraId="3048B301" w14:textId="77777777" w:rsidR="00E10E80" w:rsidRDefault="00E10E80" w:rsidP="00E10E80">
      <w:pPr>
        <w:autoSpaceDE w:val="0"/>
        <w:autoSpaceDN w:val="0"/>
        <w:adjustRightInd w:val="0"/>
        <w:spacing w:after="0" w:line="240" w:lineRule="auto"/>
        <w:ind w:left="720"/>
        <w:rPr>
          <w:rFonts w:ascii="Times New Roman" w:hAnsi="Times New Roman" w:cs="Times New Roman"/>
          <w:b/>
        </w:rPr>
      </w:pPr>
    </w:p>
    <w:p w14:paraId="14050BAB" w14:textId="00B6B854" w:rsidR="00E10E80" w:rsidRPr="00D05DE1" w:rsidRDefault="00E10E80" w:rsidP="00E10E80">
      <w:pPr>
        <w:autoSpaceDE w:val="0"/>
        <w:autoSpaceDN w:val="0"/>
        <w:adjustRightInd w:val="0"/>
        <w:spacing w:after="0" w:line="240" w:lineRule="auto"/>
        <w:ind w:left="720"/>
        <w:jc w:val="both"/>
        <w:rPr>
          <w:rFonts w:ascii="Times New Roman" w:hAnsi="Times New Roman" w:cs="Times New Roman"/>
          <w:bCs/>
          <w:highlight w:val="yellow"/>
        </w:rPr>
      </w:pPr>
      <w:r w:rsidRPr="00D05DE1">
        <w:rPr>
          <w:rFonts w:ascii="Times New Roman" w:hAnsi="Times New Roman" w:cs="Times New Roman"/>
          <w:b/>
          <w:highlight w:val="yellow"/>
        </w:rPr>
        <w:t>1.</w:t>
      </w:r>
      <w:r w:rsidRPr="00D05DE1">
        <w:rPr>
          <w:rFonts w:ascii="Times New Roman" w:hAnsi="Times New Roman" w:cs="Times New Roman"/>
          <w:bCs/>
          <w:highlight w:val="yellow"/>
        </w:rPr>
        <w:t xml:space="preserve"> In addition to the general training provided to all facility staff and employees pursuant to 115.31, </w:t>
      </w:r>
      <w:r w:rsidR="006B5F16">
        <w:rPr>
          <w:rFonts w:ascii="Times New Roman" w:hAnsi="Times New Roman" w:cs="Times New Roman"/>
          <w:bCs/>
          <w:highlight w:val="yellow"/>
        </w:rPr>
        <w:t>ICE</w:t>
      </w:r>
      <w:r w:rsidRPr="00D05DE1">
        <w:rPr>
          <w:rFonts w:ascii="Times New Roman" w:hAnsi="Times New Roman" w:cs="Times New Roman"/>
          <w:bCs/>
          <w:highlight w:val="yellow"/>
        </w:rPr>
        <w:t xml:space="preserve"> or facility shall provide specialized training on sexual abuse and effective cross-agency coordination to agency or facility investigators, respectively, who conduct investigations into allegations of sexual abuse at immigration detention facilities.  All investigations into alleged sexual abuse must be conducted by qualified investigators.</w:t>
      </w:r>
    </w:p>
    <w:p w14:paraId="59939F99" w14:textId="6C152B13" w:rsidR="00E10E80" w:rsidRPr="00D05DE1" w:rsidRDefault="00E10E80" w:rsidP="00E10E80">
      <w:pPr>
        <w:autoSpaceDE w:val="0"/>
        <w:autoSpaceDN w:val="0"/>
        <w:adjustRightInd w:val="0"/>
        <w:spacing w:after="0" w:line="240" w:lineRule="auto"/>
        <w:jc w:val="right"/>
        <w:rPr>
          <w:rFonts w:ascii="Times New Roman" w:hAnsi="Times New Roman" w:cs="Times New Roman"/>
          <w:b/>
          <w:highlight w:val="yellow"/>
        </w:rPr>
      </w:pPr>
      <w:r w:rsidRPr="00D05DE1">
        <w:rPr>
          <w:rFonts w:ascii="Times New Roman" w:hAnsi="Times New Roman" w:cs="Times New Roman"/>
          <w:b/>
          <w:highlight w:val="yellow"/>
        </w:rPr>
        <w:t>PREA 115.34(a)</w:t>
      </w:r>
    </w:p>
    <w:p w14:paraId="7D48BBBC" w14:textId="77777777" w:rsidR="00E10E80" w:rsidRPr="00D05DE1" w:rsidRDefault="00E10E80" w:rsidP="00E10E80">
      <w:pPr>
        <w:autoSpaceDE w:val="0"/>
        <w:autoSpaceDN w:val="0"/>
        <w:adjustRightInd w:val="0"/>
        <w:spacing w:after="0" w:line="240" w:lineRule="auto"/>
        <w:jc w:val="both"/>
        <w:rPr>
          <w:rFonts w:ascii="Times New Roman" w:hAnsi="Times New Roman" w:cs="Times New Roman"/>
          <w:bCs/>
          <w:highlight w:val="yellow"/>
        </w:rPr>
      </w:pPr>
    </w:p>
    <w:p w14:paraId="39B49A1D" w14:textId="184BF8CB" w:rsidR="00E10E80" w:rsidRPr="00D05DE1" w:rsidRDefault="00E10E80" w:rsidP="00E10E80">
      <w:pPr>
        <w:autoSpaceDE w:val="0"/>
        <w:autoSpaceDN w:val="0"/>
        <w:adjustRightInd w:val="0"/>
        <w:spacing w:after="0" w:line="240" w:lineRule="auto"/>
        <w:ind w:left="720"/>
        <w:jc w:val="both"/>
        <w:rPr>
          <w:rFonts w:ascii="Times New Roman" w:hAnsi="Times New Roman" w:cs="Times New Roman"/>
          <w:bCs/>
          <w:highlight w:val="yellow"/>
        </w:rPr>
      </w:pPr>
      <w:r w:rsidRPr="00D05DE1">
        <w:rPr>
          <w:rFonts w:ascii="Times New Roman" w:hAnsi="Times New Roman" w:cs="Times New Roman"/>
          <w:b/>
          <w:highlight w:val="yellow"/>
        </w:rPr>
        <w:t>2.</w:t>
      </w:r>
      <w:r w:rsidRPr="00D05DE1">
        <w:rPr>
          <w:rFonts w:ascii="Times New Roman" w:hAnsi="Times New Roman" w:cs="Times New Roman"/>
          <w:bCs/>
          <w:highlight w:val="yellow"/>
        </w:rPr>
        <w:t xml:space="preserve"> </w:t>
      </w:r>
      <w:r w:rsidR="006838C1">
        <w:rPr>
          <w:rFonts w:ascii="Times New Roman" w:hAnsi="Times New Roman" w:cs="Times New Roman"/>
          <w:bCs/>
          <w:highlight w:val="yellow"/>
        </w:rPr>
        <w:t>BCDC</w:t>
      </w:r>
      <w:r w:rsidRPr="00D05DE1">
        <w:rPr>
          <w:rFonts w:ascii="Times New Roman" w:hAnsi="Times New Roman" w:cs="Times New Roman"/>
          <w:bCs/>
          <w:highlight w:val="yellow"/>
        </w:rPr>
        <w:t xml:space="preserve"> must maintain written documentation verifying specialized training provided to investigators pursuant to this section.  </w:t>
      </w:r>
    </w:p>
    <w:p w14:paraId="2121D458" w14:textId="713FBC99" w:rsidR="008D501F" w:rsidRDefault="00E10E80" w:rsidP="00E10E80">
      <w:pPr>
        <w:autoSpaceDE w:val="0"/>
        <w:autoSpaceDN w:val="0"/>
        <w:adjustRightInd w:val="0"/>
        <w:spacing w:after="0" w:line="240" w:lineRule="auto"/>
        <w:jc w:val="right"/>
        <w:rPr>
          <w:rFonts w:ascii="Times New Roman" w:hAnsi="Times New Roman" w:cs="Times New Roman"/>
          <w:b/>
          <w:bCs/>
        </w:rPr>
      </w:pPr>
      <w:r w:rsidRPr="00D05DE1">
        <w:rPr>
          <w:rFonts w:ascii="Times New Roman" w:hAnsi="Times New Roman" w:cs="Times New Roman"/>
          <w:b/>
          <w:bCs/>
          <w:highlight w:val="yellow"/>
        </w:rPr>
        <w:t>PREA 115.34(b)</w:t>
      </w:r>
    </w:p>
    <w:p w14:paraId="35333E5B" w14:textId="77777777" w:rsidR="00E10E80" w:rsidRPr="0095273D" w:rsidRDefault="00E10E80" w:rsidP="00E10E80">
      <w:pPr>
        <w:autoSpaceDE w:val="0"/>
        <w:autoSpaceDN w:val="0"/>
        <w:adjustRightInd w:val="0"/>
        <w:spacing w:after="0" w:line="240" w:lineRule="auto"/>
        <w:jc w:val="right"/>
        <w:rPr>
          <w:rFonts w:ascii="Times New Roman" w:hAnsi="Times New Roman" w:cs="Times New Roman"/>
          <w:b/>
          <w:bCs/>
        </w:rPr>
      </w:pPr>
    </w:p>
    <w:p w14:paraId="29DC009F" w14:textId="2EF09E99" w:rsidR="00B37A72" w:rsidRPr="0095273D" w:rsidRDefault="008D501F" w:rsidP="0065163E">
      <w:pPr>
        <w:autoSpaceDE w:val="0"/>
        <w:autoSpaceDN w:val="0"/>
        <w:adjustRightInd w:val="0"/>
        <w:spacing w:after="0" w:line="240" w:lineRule="auto"/>
        <w:jc w:val="both"/>
        <w:rPr>
          <w:rFonts w:ascii="Times New Roman" w:hAnsi="Times New Roman" w:cs="Times New Roman"/>
        </w:rPr>
      </w:pPr>
      <w:r w:rsidRPr="0095273D">
        <w:rPr>
          <w:rFonts w:ascii="Times New Roman" w:hAnsi="Times New Roman" w:cs="Times New Roman"/>
          <w:b/>
          <w:bCs/>
        </w:rPr>
        <w:t>B</w:t>
      </w:r>
      <w:r w:rsidR="00B37A72" w:rsidRPr="0095273D">
        <w:rPr>
          <w:rFonts w:ascii="Times New Roman" w:hAnsi="Times New Roman" w:cs="Times New Roman"/>
        </w:rPr>
        <w:t xml:space="preserve">. If an </w:t>
      </w:r>
      <w:r w:rsidR="00040A3C">
        <w:rPr>
          <w:rFonts w:ascii="Times New Roman" w:hAnsi="Times New Roman" w:cs="Times New Roman"/>
        </w:rPr>
        <w:t>detainee</w:t>
      </w:r>
      <w:r w:rsidR="00B37A72" w:rsidRPr="0095273D">
        <w:rPr>
          <w:rFonts w:ascii="Times New Roman" w:hAnsi="Times New Roman" w:cs="Times New Roman"/>
        </w:rPr>
        <w:t xml:space="preserve"> alleges sexual assault/abuse, a swift and coordinated response is necessary.</w:t>
      </w:r>
      <w:r w:rsidR="0065163E" w:rsidRPr="0095273D">
        <w:rPr>
          <w:rFonts w:ascii="Times New Roman" w:hAnsi="Times New Roman" w:cs="Times New Roman"/>
        </w:rPr>
        <w:t xml:space="preserve">  Investigations will be done so promptly, thoroughly, and objectively for all allegations, including third-party and anonymous reports.</w:t>
      </w:r>
    </w:p>
    <w:p w14:paraId="7810A6A1" w14:textId="77777777" w:rsidR="0065163E" w:rsidRPr="0065163E" w:rsidRDefault="0065163E" w:rsidP="0065163E">
      <w:pPr>
        <w:autoSpaceDE w:val="0"/>
        <w:autoSpaceDN w:val="0"/>
        <w:adjustRightInd w:val="0"/>
        <w:spacing w:after="0" w:line="240" w:lineRule="auto"/>
        <w:jc w:val="right"/>
        <w:rPr>
          <w:rFonts w:ascii="Times New Roman" w:hAnsi="Times New Roman" w:cs="Times New Roman"/>
          <w:b/>
        </w:rPr>
      </w:pPr>
      <w:r w:rsidRPr="0095273D">
        <w:rPr>
          <w:rFonts w:ascii="Times New Roman" w:hAnsi="Times New Roman" w:cs="Times New Roman"/>
          <w:b/>
        </w:rPr>
        <w:t>PREA 115.71(a)</w:t>
      </w:r>
    </w:p>
    <w:p w14:paraId="31D56AA5"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63691508" w14:textId="77777777" w:rsidR="00B37A72" w:rsidRDefault="0065163E" w:rsidP="00203B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ab/>
      </w:r>
      <w:r w:rsidR="00B37A72" w:rsidRPr="004A1B82">
        <w:rPr>
          <w:rFonts w:ascii="Times New Roman" w:hAnsi="Times New Roman" w:cs="Times New Roman"/>
          <w:b/>
          <w:bCs/>
        </w:rPr>
        <w:t>1</w:t>
      </w:r>
      <w:r w:rsidR="00B37A72" w:rsidRPr="004A1B82">
        <w:rPr>
          <w:rFonts w:ascii="Times New Roman" w:hAnsi="Times New Roman" w:cs="Times New Roman"/>
        </w:rPr>
        <w:t>. Staff shall preserve the crime scene. Evidence will be gathered by the evidence</w:t>
      </w:r>
      <w:r w:rsidR="00203BD3">
        <w:rPr>
          <w:rFonts w:ascii="Times New Roman" w:hAnsi="Times New Roman" w:cs="Times New Roman"/>
        </w:rPr>
        <w:t xml:space="preserve"> </w:t>
      </w:r>
      <w:r w:rsidR="00203BD3">
        <w:rPr>
          <w:rFonts w:ascii="Times New Roman" w:hAnsi="Times New Roman" w:cs="Times New Roman"/>
        </w:rPr>
        <w:tab/>
      </w:r>
      <w:r w:rsidR="00B37A72" w:rsidRPr="004A1B82">
        <w:rPr>
          <w:rFonts w:ascii="Times New Roman" w:hAnsi="Times New Roman" w:cs="Times New Roman"/>
        </w:rPr>
        <w:t>technician</w:t>
      </w:r>
      <w:r w:rsidR="001678FC">
        <w:rPr>
          <w:rFonts w:ascii="Times New Roman" w:hAnsi="Times New Roman" w:cs="Times New Roman"/>
        </w:rPr>
        <w:t>/investigator</w:t>
      </w:r>
      <w:r w:rsidR="00B37A72" w:rsidRPr="004A1B82">
        <w:rPr>
          <w:rFonts w:ascii="Times New Roman" w:hAnsi="Times New Roman" w:cs="Times New Roman"/>
        </w:rPr>
        <w:t>.</w:t>
      </w:r>
    </w:p>
    <w:p w14:paraId="5158AC9F"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51E32BFF" w14:textId="77777777" w:rsidR="00B37A72" w:rsidRDefault="0065163E" w:rsidP="006516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ab/>
      </w:r>
      <w:r w:rsidR="00B37A72" w:rsidRPr="004A1B82">
        <w:rPr>
          <w:rFonts w:ascii="Times New Roman" w:hAnsi="Times New Roman" w:cs="Times New Roman"/>
          <w:b/>
          <w:bCs/>
        </w:rPr>
        <w:t>2</w:t>
      </w:r>
      <w:r w:rsidR="00B37A72" w:rsidRPr="004A1B82">
        <w:rPr>
          <w:rFonts w:ascii="Times New Roman" w:hAnsi="Times New Roman" w:cs="Times New Roman"/>
        </w:rPr>
        <w:t xml:space="preserve">. Based on such factors as availability of in-house expertise and general security considerations, </w:t>
      </w:r>
      <w:r>
        <w:rPr>
          <w:rFonts w:ascii="Times New Roman" w:hAnsi="Times New Roman" w:cs="Times New Roman"/>
        </w:rPr>
        <w:tab/>
      </w:r>
      <w:r w:rsidR="00B37A72" w:rsidRPr="004A1B82">
        <w:rPr>
          <w:rFonts w:ascii="Times New Roman" w:hAnsi="Times New Roman" w:cs="Times New Roman"/>
        </w:rPr>
        <w:t>the</w:t>
      </w:r>
      <w:r>
        <w:rPr>
          <w:rFonts w:ascii="Times New Roman" w:hAnsi="Times New Roman" w:cs="Times New Roman"/>
        </w:rPr>
        <w:t xml:space="preserve"> </w:t>
      </w:r>
      <w:r w:rsidR="008E17C1">
        <w:rPr>
          <w:rFonts w:ascii="Times New Roman" w:hAnsi="Times New Roman" w:cs="Times New Roman"/>
        </w:rPr>
        <w:t>Corrections Bureau Investigator</w:t>
      </w:r>
      <w:r w:rsidR="00B37A72" w:rsidRPr="004A1B82">
        <w:rPr>
          <w:rFonts w:ascii="Times New Roman" w:hAnsi="Times New Roman" w:cs="Times New Roman"/>
        </w:rPr>
        <w:t xml:space="preserve"> may use either a staff physician or a local hospital to examine </w:t>
      </w:r>
      <w:r w:rsidR="008E17C1">
        <w:rPr>
          <w:rFonts w:ascii="Times New Roman" w:hAnsi="Times New Roman" w:cs="Times New Roman"/>
        </w:rPr>
        <w:tab/>
      </w:r>
      <w:r w:rsidR="00B37A72" w:rsidRPr="004A1B82">
        <w:rPr>
          <w:rFonts w:ascii="Times New Roman" w:hAnsi="Times New Roman" w:cs="Times New Roman"/>
        </w:rPr>
        <w:t>the victim</w:t>
      </w:r>
      <w:r w:rsidR="008E17C1">
        <w:rPr>
          <w:rFonts w:ascii="Times New Roman" w:hAnsi="Times New Roman" w:cs="Times New Roman"/>
        </w:rPr>
        <w:t xml:space="preserve"> for physical injuries only</w:t>
      </w:r>
      <w:r w:rsidR="00B37A72" w:rsidRPr="004A1B82">
        <w:rPr>
          <w:rFonts w:ascii="Times New Roman" w:hAnsi="Times New Roman" w:cs="Times New Roman"/>
        </w:rPr>
        <w:t>.</w:t>
      </w:r>
      <w:r w:rsidR="008E17C1">
        <w:rPr>
          <w:rFonts w:ascii="Times New Roman" w:hAnsi="Times New Roman" w:cs="Times New Roman"/>
        </w:rPr>
        <w:t xml:space="preserve">  </w:t>
      </w:r>
      <w:r w:rsidR="00B37A72" w:rsidRPr="004A1B82">
        <w:rPr>
          <w:rFonts w:ascii="Times New Roman" w:hAnsi="Times New Roman" w:cs="Times New Roman"/>
        </w:rPr>
        <w:t>The</w:t>
      </w:r>
      <w:r>
        <w:rPr>
          <w:rFonts w:ascii="Times New Roman" w:hAnsi="Times New Roman" w:cs="Times New Roman"/>
        </w:rPr>
        <w:t xml:space="preserve"> </w:t>
      </w:r>
      <w:r w:rsidR="00B37A72" w:rsidRPr="004A1B82">
        <w:rPr>
          <w:rFonts w:ascii="Times New Roman" w:hAnsi="Times New Roman" w:cs="Times New Roman"/>
        </w:rPr>
        <w:t xml:space="preserve">results of the physical examination and all collected </w:t>
      </w:r>
      <w:r w:rsidR="008E17C1">
        <w:rPr>
          <w:rFonts w:ascii="Times New Roman" w:hAnsi="Times New Roman" w:cs="Times New Roman"/>
        </w:rPr>
        <w:tab/>
      </w:r>
      <w:r w:rsidR="00B37A72" w:rsidRPr="004A1B82">
        <w:rPr>
          <w:rFonts w:ascii="Times New Roman" w:hAnsi="Times New Roman" w:cs="Times New Roman"/>
        </w:rPr>
        <w:t>physical evidence are to be provided to the</w:t>
      </w:r>
      <w:r>
        <w:rPr>
          <w:rFonts w:ascii="Times New Roman" w:hAnsi="Times New Roman" w:cs="Times New Roman"/>
        </w:rPr>
        <w:t xml:space="preserve"> </w:t>
      </w:r>
      <w:r w:rsidR="00B37A72" w:rsidRPr="004A1B82">
        <w:rPr>
          <w:rFonts w:ascii="Times New Roman" w:hAnsi="Times New Roman" w:cs="Times New Roman"/>
        </w:rPr>
        <w:t>Investigator.</w:t>
      </w:r>
    </w:p>
    <w:p w14:paraId="131BC67B" w14:textId="77777777" w:rsidR="004A1B82" w:rsidRPr="004A1B82" w:rsidRDefault="004A1B82" w:rsidP="00B37A72">
      <w:pPr>
        <w:autoSpaceDE w:val="0"/>
        <w:autoSpaceDN w:val="0"/>
        <w:adjustRightInd w:val="0"/>
        <w:spacing w:after="0" w:line="240" w:lineRule="auto"/>
        <w:rPr>
          <w:rFonts w:ascii="Times New Roman" w:hAnsi="Times New Roman" w:cs="Times New Roman"/>
        </w:rPr>
      </w:pPr>
    </w:p>
    <w:p w14:paraId="2B9A254A" w14:textId="77777777" w:rsidR="006D2BAB" w:rsidRDefault="0065163E" w:rsidP="006516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ab/>
      </w:r>
      <w:r w:rsidR="00B37A72" w:rsidRPr="004A1B82">
        <w:rPr>
          <w:rFonts w:ascii="Times New Roman" w:hAnsi="Times New Roman" w:cs="Times New Roman"/>
          <w:b/>
          <w:bCs/>
        </w:rPr>
        <w:t>3</w:t>
      </w:r>
      <w:r w:rsidR="00B37A72" w:rsidRPr="004A1B82">
        <w:rPr>
          <w:rFonts w:ascii="Times New Roman" w:hAnsi="Times New Roman" w:cs="Times New Roman"/>
        </w:rPr>
        <w:t xml:space="preserve">. Appropriate infectious disease testing, as determined by Medical Staff, may be necessary. Part </w:t>
      </w:r>
      <w:r>
        <w:rPr>
          <w:rFonts w:ascii="Times New Roman" w:hAnsi="Times New Roman" w:cs="Times New Roman"/>
        </w:rPr>
        <w:tab/>
      </w:r>
      <w:r w:rsidR="00B37A72" w:rsidRPr="004A1B82">
        <w:rPr>
          <w:rFonts w:ascii="Times New Roman" w:hAnsi="Times New Roman" w:cs="Times New Roman"/>
        </w:rPr>
        <w:t>of</w:t>
      </w:r>
      <w:r>
        <w:rPr>
          <w:rFonts w:ascii="Times New Roman" w:hAnsi="Times New Roman" w:cs="Times New Roman"/>
        </w:rPr>
        <w:t xml:space="preserve"> </w:t>
      </w:r>
      <w:r w:rsidR="00B37A72" w:rsidRPr="004A1B82">
        <w:rPr>
          <w:rFonts w:ascii="Times New Roman" w:hAnsi="Times New Roman" w:cs="Times New Roman"/>
        </w:rPr>
        <w:t xml:space="preserve">the investigation process may also include an examination of and collections of physical </w:t>
      </w:r>
      <w:r>
        <w:rPr>
          <w:rFonts w:ascii="Times New Roman" w:hAnsi="Times New Roman" w:cs="Times New Roman"/>
        </w:rPr>
        <w:tab/>
      </w:r>
      <w:r w:rsidR="00B37A72" w:rsidRPr="004A1B82">
        <w:rPr>
          <w:rFonts w:ascii="Times New Roman" w:hAnsi="Times New Roman" w:cs="Times New Roman"/>
        </w:rPr>
        <w:t>evidence</w:t>
      </w:r>
      <w:r>
        <w:rPr>
          <w:rFonts w:ascii="Times New Roman" w:hAnsi="Times New Roman" w:cs="Times New Roman"/>
        </w:rPr>
        <w:t xml:space="preserve"> </w:t>
      </w:r>
      <w:r w:rsidR="00B37A72" w:rsidRPr="004A1B82">
        <w:rPr>
          <w:rFonts w:ascii="Times New Roman" w:hAnsi="Times New Roman" w:cs="Times New Roman"/>
        </w:rPr>
        <w:t>for the suspected assailant(s).</w:t>
      </w:r>
    </w:p>
    <w:p w14:paraId="53956218" w14:textId="77777777" w:rsidR="001678FC" w:rsidRDefault="001678FC" w:rsidP="001678FC">
      <w:pPr>
        <w:autoSpaceDE w:val="0"/>
        <w:autoSpaceDN w:val="0"/>
        <w:adjustRightInd w:val="0"/>
        <w:spacing w:after="0" w:line="240" w:lineRule="auto"/>
        <w:jc w:val="right"/>
        <w:rPr>
          <w:rFonts w:ascii="Times New Roman" w:hAnsi="Times New Roman" w:cs="Times New Roman"/>
          <w:b/>
        </w:rPr>
      </w:pPr>
    </w:p>
    <w:p w14:paraId="05B258C6" w14:textId="67AC382A" w:rsidR="00523B37" w:rsidRPr="00D05DE1" w:rsidRDefault="00523B37" w:rsidP="00981C91">
      <w:pPr>
        <w:autoSpaceDE w:val="0"/>
        <w:autoSpaceDN w:val="0"/>
        <w:adjustRightInd w:val="0"/>
        <w:spacing w:after="0" w:line="240" w:lineRule="auto"/>
        <w:jc w:val="both"/>
        <w:rPr>
          <w:rFonts w:ascii="Times New Roman" w:hAnsi="Times New Roman" w:cs="Times New Roman"/>
          <w:b/>
          <w:highlight w:val="yellow"/>
        </w:rPr>
      </w:pPr>
      <w:r w:rsidRPr="00D05DE1">
        <w:rPr>
          <w:rFonts w:ascii="Times New Roman" w:hAnsi="Times New Roman" w:cs="Times New Roman"/>
          <w:b/>
          <w:highlight w:val="yellow"/>
        </w:rPr>
        <w:t xml:space="preserve">C. </w:t>
      </w:r>
      <w:r w:rsidRPr="00D05DE1">
        <w:rPr>
          <w:rFonts w:ascii="Times New Roman" w:hAnsi="Times New Roman" w:cs="Times New Roman"/>
          <w:bCs/>
          <w:highlight w:val="yellow"/>
        </w:rPr>
        <w:t xml:space="preserve">Upon conclusion of a criminal investigation where the allegation was substantiated, an administrative investigation shall be conducted.  Upon conclusion of a criminal investigation where the allegation was unsubstantiated, </w:t>
      </w:r>
      <w:r w:rsidR="006B5F16">
        <w:rPr>
          <w:rFonts w:ascii="Times New Roman" w:hAnsi="Times New Roman" w:cs="Times New Roman"/>
          <w:bCs/>
          <w:highlight w:val="yellow"/>
        </w:rPr>
        <w:t>BCDC</w:t>
      </w:r>
      <w:r w:rsidRPr="00D05DE1">
        <w:rPr>
          <w:rFonts w:ascii="Times New Roman" w:hAnsi="Times New Roman" w:cs="Times New Roman"/>
          <w:bCs/>
          <w:highlight w:val="yellow"/>
        </w:rPr>
        <w:t xml:space="preserve"> shall review any available completed criminal investigation reports to determine whether an administrative investigation is necessary or appropriate.  Administrative investigation s shall be conducted after consultation with the appropriate investigative office within DHS, and the assigned criminal investigative entity.</w:t>
      </w:r>
      <w:r w:rsidRPr="00D05DE1">
        <w:rPr>
          <w:rFonts w:ascii="Times New Roman" w:hAnsi="Times New Roman" w:cs="Times New Roman"/>
          <w:b/>
          <w:highlight w:val="yellow"/>
        </w:rPr>
        <w:t xml:space="preserve"> </w:t>
      </w:r>
    </w:p>
    <w:p w14:paraId="49083587" w14:textId="558CDD1B" w:rsidR="00523B37" w:rsidRPr="00D05DE1" w:rsidRDefault="00523B37" w:rsidP="00523B37">
      <w:pPr>
        <w:autoSpaceDE w:val="0"/>
        <w:autoSpaceDN w:val="0"/>
        <w:adjustRightInd w:val="0"/>
        <w:spacing w:after="0" w:line="240" w:lineRule="auto"/>
        <w:jc w:val="right"/>
        <w:rPr>
          <w:rFonts w:ascii="Times New Roman" w:hAnsi="Times New Roman" w:cs="Times New Roman"/>
          <w:b/>
          <w:highlight w:val="yellow"/>
        </w:rPr>
      </w:pPr>
      <w:r w:rsidRPr="00D05DE1">
        <w:rPr>
          <w:rFonts w:ascii="Times New Roman" w:hAnsi="Times New Roman" w:cs="Times New Roman"/>
          <w:b/>
          <w:highlight w:val="yellow"/>
        </w:rPr>
        <w:t xml:space="preserve">PREA 115.71(b) </w:t>
      </w:r>
    </w:p>
    <w:p w14:paraId="180B35D8" w14:textId="011D5B91" w:rsidR="00523B37" w:rsidRPr="00D05DE1" w:rsidRDefault="00523B37" w:rsidP="00523B37">
      <w:pPr>
        <w:autoSpaceDE w:val="0"/>
        <w:autoSpaceDN w:val="0"/>
        <w:adjustRightInd w:val="0"/>
        <w:spacing w:after="0" w:line="240" w:lineRule="auto"/>
        <w:jc w:val="right"/>
        <w:rPr>
          <w:rFonts w:ascii="Times New Roman" w:hAnsi="Times New Roman" w:cs="Times New Roman"/>
          <w:b/>
          <w:highlight w:val="yellow"/>
        </w:rPr>
      </w:pPr>
    </w:p>
    <w:p w14:paraId="5E4E70B6" w14:textId="5B50C113" w:rsidR="00523B37" w:rsidRPr="00D05DE1" w:rsidRDefault="00523B37" w:rsidP="00523B37">
      <w:pPr>
        <w:autoSpaceDE w:val="0"/>
        <w:autoSpaceDN w:val="0"/>
        <w:adjustRightInd w:val="0"/>
        <w:spacing w:after="0" w:line="240" w:lineRule="auto"/>
        <w:jc w:val="both"/>
        <w:rPr>
          <w:rFonts w:ascii="Times New Roman" w:hAnsi="Times New Roman" w:cs="Times New Roman"/>
          <w:b/>
          <w:highlight w:val="yellow"/>
        </w:rPr>
      </w:pPr>
      <w:r w:rsidRPr="00D05DE1">
        <w:rPr>
          <w:rFonts w:ascii="Times New Roman" w:hAnsi="Times New Roman" w:cs="Times New Roman"/>
          <w:b/>
          <w:highlight w:val="yellow"/>
        </w:rPr>
        <w:t xml:space="preserve">D. </w:t>
      </w:r>
      <w:r w:rsidRPr="00D05DE1">
        <w:rPr>
          <w:rFonts w:ascii="Times New Roman" w:hAnsi="Times New Roman" w:cs="Times New Roman"/>
          <w:bCs/>
          <w:highlight w:val="yellow"/>
        </w:rPr>
        <w:t>Administrative investigations should include</w:t>
      </w:r>
      <w:r w:rsidR="006E6579" w:rsidRPr="00D05DE1">
        <w:rPr>
          <w:rFonts w:ascii="Times New Roman" w:hAnsi="Times New Roman" w:cs="Times New Roman"/>
          <w:bCs/>
          <w:highlight w:val="yellow"/>
        </w:rPr>
        <w:t>, at minimum</w:t>
      </w:r>
      <w:r w:rsidRPr="00D05DE1">
        <w:rPr>
          <w:rFonts w:ascii="Times New Roman" w:hAnsi="Times New Roman" w:cs="Times New Roman"/>
          <w:bCs/>
          <w:highlight w:val="yellow"/>
        </w:rPr>
        <w:t>:</w:t>
      </w:r>
    </w:p>
    <w:p w14:paraId="428B9EB3" w14:textId="77777777" w:rsidR="006E6579" w:rsidRPr="006838C1" w:rsidRDefault="00523B37" w:rsidP="00523B37">
      <w:pPr>
        <w:autoSpaceDE w:val="0"/>
        <w:autoSpaceDN w:val="0"/>
        <w:adjustRightInd w:val="0"/>
        <w:spacing w:after="0" w:line="240" w:lineRule="auto"/>
        <w:jc w:val="both"/>
        <w:rPr>
          <w:rFonts w:ascii="Times New Roman" w:hAnsi="Times New Roman" w:cs="Times New Roman"/>
          <w:b/>
        </w:rPr>
      </w:pPr>
      <w:r w:rsidRPr="006838C1">
        <w:rPr>
          <w:rFonts w:ascii="Times New Roman" w:hAnsi="Times New Roman" w:cs="Times New Roman"/>
          <w:b/>
        </w:rPr>
        <w:tab/>
      </w:r>
    </w:p>
    <w:p w14:paraId="0B73DEBD" w14:textId="5EF044C8" w:rsidR="00523B37" w:rsidRPr="00D05DE1" w:rsidRDefault="00523B37" w:rsidP="006E6579">
      <w:pPr>
        <w:autoSpaceDE w:val="0"/>
        <w:autoSpaceDN w:val="0"/>
        <w:adjustRightInd w:val="0"/>
        <w:spacing w:after="0" w:line="240" w:lineRule="auto"/>
        <w:ind w:left="720"/>
        <w:jc w:val="both"/>
        <w:rPr>
          <w:rFonts w:ascii="Times New Roman" w:hAnsi="Times New Roman" w:cs="Times New Roman"/>
          <w:b/>
          <w:highlight w:val="yellow"/>
        </w:rPr>
      </w:pPr>
      <w:r w:rsidRPr="00D05DE1">
        <w:rPr>
          <w:rFonts w:ascii="Times New Roman" w:hAnsi="Times New Roman" w:cs="Times New Roman"/>
          <w:b/>
          <w:highlight w:val="yellow"/>
        </w:rPr>
        <w:t xml:space="preserve">1. </w:t>
      </w:r>
      <w:r w:rsidRPr="00D05DE1">
        <w:rPr>
          <w:rFonts w:ascii="Times New Roman" w:hAnsi="Times New Roman" w:cs="Times New Roman"/>
          <w:bCs/>
          <w:highlight w:val="yellow"/>
        </w:rPr>
        <w:t>Preservation of direct and circumstantial evidence, including any available physical and DNA evidence and any available electronic monitoring;</w:t>
      </w:r>
    </w:p>
    <w:p w14:paraId="30AE03C5" w14:textId="1ED37775" w:rsidR="00523B37" w:rsidRPr="00D05DE1" w:rsidRDefault="00523B37" w:rsidP="00523B37">
      <w:pPr>
        <w:autoSpaceDE w:val="0"/>
        <w:autoSpaceDN w:val="0"/>
        <w:adjustRightInd w:val="0"/>
        <w:spacing w:after="0" w:line="240" w:lineRule="auto"/>
        <w:jc w:val="both"/>
        <w:rPr>
          <w:rFonts w:ascii="Times New Roman" w:hAnsi="Times New Roman" w:cs="Times New Roman"/>
          <w:b/>
          <w:highlight w:val="yellow"/>
        </w:rPr>
      </w:pPr>
    </w:p>
    <w:p w14:paraId="319A83A5" w14:textId="38B095F3" w:rsidR="00523B37" w:rsidRPr="00D05DE1" w:rsidRDefault="00523B37" w:rsidP="00523B37">
      <w:pPr>
        <w:autoSpaceDE w:val="0"/>
        <w:autoSpaceDN w:val="0"/>
        <w:adjustRightInd w:val="0"/>
        <w:spacing w:after="0" w:line="240" w:lineRule="auto"/>
        <w:jc w:val="both"/>
        <w:rPr>
          <w:rFonts w:ascii="Times New Roman" w:hAnsi="Times New Roman" w:cs="Times New Roman"/>
          <w:b/>
          <w:highlight w:val="yellow"/>
        </w:rPr>
      </w:pPr>
      <w:r w:rsidRPr="006838C1">
        <w:rPr>
          <w:rFonts w:ascii="Times New Roman" w:hAnsi="Times New Roman" w:cs="Times New Roman"/>
          <w:b/>
        </w:rPr>
        <w:tab/>
      </w:r>
      <w:r w:rsidRPr="00D05DE1">
        <w:rPr>
          <w:rFonts w:ascii="Times New Roman" w:hAnsi="Times New Roman" w:cs="Times New Roman"/>
          <w:b/>
          <w:highlight w:val="yellow"/>
        </w:rPr>
        <w:t xml:space="preserve">2. </w:t>
      </w:r>
      <w:r w:rsidRPr="00D05DE1">
        <w:rPr>
          <w:rFonts w:ascii="Times New Roman" w:hAnsi="Times New Roman" w:cs="Times New Roman"/>
          <w:bCs/>
          <w:highlight w:val="yellow"/>
        </w:rPr>
        <w:t>Interviewing alleged victims, suspected perpetrators, and witnesses;</w:t>
      </w:r>
    </w:p>
    <w:p w14:paraId="697557ED" w14:textId="55BB1855" w:rsidR="00523B37" w:rsidRPr="00D05DE1" w:rsidRDefault="00523B37" w:rsidP="00523B37">
      <w:pPr>
        <w:autoSpaceDE w:val="0"/>
        <w:autoSpaceDN w:val="0"/>
        <w:adjustRightInd w:val="0"/>
        <w:spacing w:after="0" w:line="240" w:lineRule="auto"/>
        <w:jc w:val="both"/>
        <w:rPr>
          <w:rFonts w:ascii="Times New Roman" w:hAnsi="Times New Roman" w:cs="Times New Roman"/>
          <w:b/>
          <w:highlight w:val="yellow"/>
        </w:rPr>
      </w:pPr>
    </w:p>
    <w:p w14:paraId="05A14AAD" w14:textId="0153FE0A" w:rsidR="00523B37" w:rsidRPr="00D05DE1" w:rsidRDefault="00523B37" w:rsidP="006E6579">
      <w:pPr>
        <w:autoSpaceDE w:val="0"/>
        <w:autoSpaceDN w:val="0"/>
        <w:adjustRightInd w:val="0"/>
        <w:spacing w:after="0" w:line="240" w:lineRule="auto"/>
        <w:ind w:left="720"/>
        <w:jc w:val="both"/>
        <w:rPr>
          <w:rFonts w:ascii="Times New Roman" w:hAnsi="Times New Roman" w:cs="Times New Roman"/>
          <w:b/>
          <w:highlight w:val="yellow"/>
        </w:rPr>
      </w:pPr>
      <w:r w:rsidRPr="00D05DE1">
        <w:rPr>
          <w:rFonts w:ascii="Times New Roman" w:hAnsi="Times New Roman" w:cs="Times New Roman"/>
          <w:b/>
          <w:highlight w:val="yellow"/>
        </w:rPr>
        <w:t xml:space="preserve">3. </w:t>
      </w:r>
      <w:r w:rsidRPr="00D05DE1">
        <w:rPr>
          <w:rFonts w:ascii="Times New Roman" w:hAnsi="Times New Roman" w:cs="Times New Roman"/>
          <w:bCs/>
          <w:highlight w:val="yellow"/>
        </w:rPr>
        <w:t>Reviewing prior complaints and reports of sexual abuse involving the suspected perpetrator;</w:t>
      </w:r>
    </w:p>
    <w:p w14:paraId="260FA525" w14:textId="413F3DDB" w:rsidR="00523B37" w:rsidRPr="00D05DE1" w:rsidRDefault="00523B37" w:rsidP="00523B37">
      <w:pPr>
        <w:autoSpaceDE w:val="0"/>
        <w:autoSpaceDN w:val="0"/>
        <w:adjustRightInd w:val="0"/>
        <w:spacing w:after="0" w:line="240" w:lineRule="auto"/>
        <w:jc w:val="both"/>
        <w:rPr>
          <w:rFonts w:ascii="Times New Roman" w:hAnsi="Times New Roman" w:cs="Times New Roman"/>
          <w:b/>
          <w:highlight w:val="yellow"/>
        </w:rPr>
      </w:pPr>
    </w:p>
    <w:p w14:paraId="3234C3FD" w14:textId="28EC5706" w:rsidR="00523B37" w:rsidRPr="00D05DE1" w:rsidRDefault="00523B37" w:rsidP="006E6579">
      <w:pPr>
        <w:autoSpaceDE w:val="0"/>
        <w:autoSpaceDN w:val="0"/>
        <w:adjustRightInd w:val="0"/>
        <w:spacing w:after="0" w:line="240" w:lineRule="auto"/>
        <w:ind w:left="720"/>
        <w:jc w:val="both"/>
        <w:rPr>
          <w:rFonts w:ascii="Times New Roman" w:hAnsi="Times New Roman" w:cs="Times New Roman"/>
          <w:b/>
          <w:highlight w:val="yellow"/>
        </w:rPr>
      </w:pPr>
      <w:r w:rsidRPr="00D05DE1">
        <w:rPr>
          <w:rFonts w:ascii="Times New Roman" w:hAnsi="Times New Roman" w:cs="Times New Roman"/>
          <w:b/>
          <w:highlight w:val="yellow"/>
        </w:rPr>
        <w:t xml:space="preserve">4. </w:t>
      </w:r>
      <w:r w:rsidRPr="00D05DE1">
        <w:rPr>
          <w:rFonts w:ascii="Times New Roman" w:hAnsi="Times New Roman" w:cs="Times New Roman"/>
          <w:bCs/>
          <w:highlight w:val="yellow"/>
        </w:rPr>
        <w:t xml:space="preserve">Assessment of the credibility of an alleged victim, suspect, or witness, without regard to the individual’s status as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 staff, or employee, and without requiring any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 to submit to a polygraph;</w:t>
      </w:r>
    </w:p>
    <w:p w14:paraId="3C97465A" w14:textId="1272B4F4" w:rsidR="00523B37" w:rsidRPr="00D05DE1" w:rsidRDefault="00523B37" w:rsidP="00523B37">
      <w:pPr>
        <w:autoSpaceDE w:val="0"/>
        <w:autoSpaceDN w:val="0"/>
        <w:adjustRightInd w:val="0"/>
        <w:spacing w:after="0" w:line="240" w:lineRule="auto"/>
        <w:jc w:val="both"/>
        <w:rPr>
          <w:rFonts w:ascii="Times New Roman" w:hAnsi="Times New Roman" w:cs="Times New Roman"/>
          <w:b/>
          <w:highlight w:val="yellow"/>
        </w:rPr>
      </w:pPr>
    </w:p>
    <w:p w14:paraId="5594A857" w14:textId="2034CA2A" w:rsidR="00523B37" w:rsidRPr="00D05DE1" w:rsidRDefault="00523B37" w:rsidP="006E6579">
      <w:pPr>
        <w:autoSpaceDE w:val="0"/>
        <w:autoSpaceDN w:val="0"/>
        <w:adjustRightInd w:val="0"/>
        <w:spacing w:after="0" w:line="240" w:lineRule="auto"/>
        <w:ind w:left="720"/>
        <w:jc w:val="both"/>
        <w:rPr>
          <w:rFonts w:ascii="Times New Roman" w:hAnsi="Times New Roman" w:cs="Times New Roman"/>
          <w:b/>
          <w:highlight w:val="yellow"/>
        </w:rPr>
      </w:pPr>
      <w:r w:rsidRPr="00D05DE1">
        <w:rPr>
          <w:rFonts w:ascii="Times New Roman" w:hAnsi="Times New Roman" w:cs="Times New Roman"/>
          <w:b/>
          <w:highlight w:val="yellow"/>
        </w:rPr>
        <w:t xml:space="preserve">5. </w:t>
      </w:r>
      <w:r w:rsidRPr="00D05DE1">
        <w:rPr>
          <w:rFonts w:ascii="Times New Roman" w:hAnsi="Times New Roman" w:cs="Times New Roman"/>
          <w:bCs/>
          <w:highlight w:val="yellow"/>
        </w:rPr>
        <w:t xml:space="preserve">An effort to determine whether actions or failures to act at </w:t>
      </w:r>
      <w:r w:rsidR="006B5F16">
        <w:rPr>
          <w:rFonts w:ascii="Times New Roman" w:hAnsi="Times New Roman" w:cs="Times New Roman"/>
          <w:bCs/>
          <w:highlight w:val="yellow"/>
        </w:rPr>
        <w:t>BCDC</w:t>
      </w:r>
      <w:r w:rsidRPr="00D05DE1">
        <w:rPr>
          <w:rFonts w:ascii="Times New Roman" w:hAnsi="Times New Roman" w:cs="Times New Roman"/>
          <w:bCs/>
          <w:highlight w:val="yellow"/>
        </w:rPr>
        <w:t xml:space="preserve"> contributed to the abuse; and</w:t>
      </w:r>
    </w:p>
    <w:p w14:paraId="7508A451" w14:textId="6794A6D8" w:rsidR="00523B37" w:rsidRPr="00D05DE1" w:rsidRDefault="00523B37" w:rsidP="00523B37">
      <w:pPr>
        <w:autoSpaceDE w:val="0"/>
        <w:autoSpaceDN w:val="0"/>
        <w:adjustRightInd w:val="0"/>
        <w:spacing w:after="0" w:line="240" w:lineRule="auto"/>
        <w:jc w:val="both"/>
        <w:rPr>
          <w:rFonts w:ascii="Times New Roman" w:hAnsi="Times New Roman" w:cs="Times New Roman"/>
          <w:b/>
          <w:highlight w:val="yellow"/>
        </w:rPr>
      </w:pPr>
    </w:p>
    <w:p w14:paraId="20B5C2DD" w14:textId="024D65AA" w:rsidR="00523B37" w:rsidRPr="00D05DE1" w:rsidRDefault="00523B37" w:rsidP="006E6579">
      <w:pPr>
        <w:autoSpaceDE w:val="0"/>
        <w:autoSpaceDN w:val="0"/>
        <w:adjustRightInd w:val="0"/>
        <w:spacing w:after="0" w:line="240" w:lineRule="auto"/>
        <w:ind w:left="720"/>
        <w:jc w:val="both"/>
        <w:rPr>
          <w:rFonts w:ascii="Times New Roman" w:hAnsi="Times New Roman" w:cs="Times New Roman"/>
          <w:bCs/>
          <w:highlight w:val="yellow"/>
        </w:rPr>
      </w:pPr>
      <w:r w:rsidRPr="00D05DE1">
        <w:rPr>
          <w:rFonts w:ascii="Times New Roman" w:hAnsi="Times New Roman" w:cs="Times New Roman"/>
          <w:b/>
          <w:highlight w:val="yellow"/>
        </w:rPr>
        <w:t xml:space="preserve">6. </w:t>
      </w:r>
      <w:r w:rsidRPr="00D05DE1">
        <w:rPr>
          <w:rFonts w:ascii="Times New Roman" w:hAnsi="Times New Roman" w:cs="Times New Roman"/>
          <w:bCs/>
          <w:highlight w:val="yellow"/>
        </w:rPr>
        <w:t>Documentation of each investigation by written report, which shall include a description of physical and testimonial evidence, the reasoning behind credibility assessments, and investigative facts and findings</w:t>
      </w:r>
      <w:r w:rsidR="006E6579" w:rsidRPr="00D05DE1">
        <w:rPr>
          <w:rFonts w:ascii="Times New Roman" w:hAnsi="Times New Roman" w:cs="Times New Roman"/>
          <w:bCs/>
          <w:highlight w:val="yellow"/>
        </w:rPr>
        <w:t>.</w:t>
      </w:r>
    </w:p>
    <w:p w14:paraId="6E41DFA8" w14:textId="5BC56A1F" w:rsidR="006E6579" w:rsidRPr="00D05DE1" w:rsidRDefault="006E6579" w:rsidP="006E6579">
      <w:pPr>
        <w:autoSpaceDE w:val="0"/>
        <w:autoSpaceDN w:val="0"/>
        <w:adjustRightInd w:val="0"/>
        <w:spacing w:after="0" w:line="240" w:lineRule="auto"/>
        <w:ind w:left="720"/>
        <w:jc w:val="right"/>
        <w:rPr>
          <w:rFonts w:ascii="Times New Roman" w:hAnsi="Times New Roman" w:cs="Times New Roman"/>
          <w:b/>
          <w:highlight w:val="yellow"/>
        </w:rPr>
      </w:pPr>
      <w:r w:rsidRPr="00D05DE1">
        <w:rPr>
          <w:rFonts w:ascii="Times New Roman" w:hAnsi="Times New Roman" w:cs="Times New Roman"/>
          <w:b/>
          <w:highlight w:val="yellow"/>
        </w:rPr>
        <w:t>PREA 115.71(c)</w:t>
      </w:r>
    </w:p>
    <w:p w14:paraId="3F850F1D" w14:textId="6EA19BEE" w:rsidR="006E6579" w:rsidRPr="00D05DE1" w:rsidRDefault="006E6579" w:rsidP="006E6579">
      <w:pPr>
        <w:autoSpaceDE w:val="0"/>
        <w:autoSpaceDN w:val="0"/>
        <w:adjustRightInd w:val="0"/>
        <w:spacing w:after="0" w:line="240" w:lineRule="auto"/>
        <w:ind w:left="720"/>
        <w:jc w:val="right"/>
        <w:rPr>
          <w:rFonts w:ascii="Times New Roman" w:hAnsi="Times New Roman" w:cs="Times New Roman"/>
          <w:b/>
          <w:highlight w:val="yellow"/>
        </w:rPr>
      </w:pPr>
    </w:p>
    <w:p w14:paraId="48E7F5D7" w14:textId="3D55411D" w:rsidR="006E6579" w:rsidRPr="00D05DE1" w:rsidRDefault="006E6579" w:rsidP="006E6579">
      <w:pPr>
        <w:autoSpaceDE w:val="0"/>
        <w:autoSpaceDN w:val="0"/>
        <w:adjustRightInd w:val="0"/>
        <w:spacing w:after="0" w:line="240" w:lineRule="auto"/>
        <w:jc w:val="both"/>
        <w:rPr>
          <w:rFonts w:ascii="Times New Roman" w:hAnsi="Times New Roman" w:cs="Times New Roman"/>
          <w:bCs/>
          <w:highlight w:val="yellow"/>
        </w:rPr>
      </w:pPr>
      <w:r w:rsidRPr="00D05DE1">
        <w:rPr>
          <w:rFonts w:ascii="Times New Roman" w:hAnsi="Times New Roman" w:cs="Times New Roman"/>
          <w:b/>
          <w:highlight w:val="yellow"/>
        </w:rPr>
        <w:t xml:space="preserve">E.  </w:t>
      </w:r>
      <w:r w:rsidRPr="00D05DE1">
        <w:rPr>
          <w:rFonts w:ascii="Times New Roman" w:hAnsi="Times New Roman" w:cs="Times New Roman"/>
          <w:bCs/>
          <w:highlight w:val="yellow"/>
        </w:rPr>
        <w:t>Attention should be taken to ensure that coordination and sequencing between criminal and administrative investigations, in accordance with 115.71(b), to ensure that the criminal investigation is not compromised by an internal administrative investigation.</w:t>
      </w:r>
    </w:p>
    <w:p w14:paraId="0AAFBE12" w14:textId="7AB09F1F" w:rsidR="006E6579" w:rsidRDefault="006E6579" w:rsidP="006E6579">
      <w:pPr>
        <w:autoSpaceDE w:val="0"/>
        <w:autoSpaceDN w:val="0"/>
        <w:adjustRightInd w:val="0"/>
        <w:spacing w:after="0" w:line="240" w:lineRule="auto"/>
        <w:jc w:val="right"/>
        <w:rPr>
          <w:rFonts w:ascii="Times New Roman" w:hAnsi="Times New Roman" w:cs="Times New Roman"/>
          <w:b/>
        </w:rPr>
      </w:pPr>
      <w:r w:rsidRPr="00D05DE1">
        <w:rPr>
          <w:rFonts w:ascii="Times New Roman" w:hAnsi="Times New Roman" w:cs="Times New Roman"/>
          <w:b/>
          <w:highlight w:val="yellow"/>
        </w:rPr>
        <w:t>PREA 115.71(c)</w:t>
      </w:r>
    </w:p>
    <w:p w14:paraId="64D5526F" w14:textId="77777777" w:rsidR="006838C1" w:rsidRPr="006E6579" w:rsidRDefault="006838C1" w:rsidP="006E6579">
      <w:pPr>
        <w:autoSpaceDE w:val="0"/>
        <w:autoSpaceDN w:val="0"/>
        <w:adjustRightInd w:val="0"/>
        <w:spacing w:after="0" w:line="240" w:lineRule="auto"/>
        <w:jc w:val="right"/>
        <w:rPr>
          <w:rFonts w:ascii="Times New Roman" w:hAnsi="Times New Roman" w:cs="Times New Roman"/>
          <w:b/>
        </w:rPr>
      </w:pPr>
    </w:p>
    <w:p w14:paraId="24E1273C" w14:textId="145AF799" w:rsidR="001678FC" w:rsidRPr="0095273D" w:rsidRDefault="001D6F3C" w:rsidP="00981C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F</w:t>
      </w:r>
      <w:r w:rsidR="001678FC" w:rsidRPr="0095273D">
        <w:rPr>
          <w:rFonts w:ascii="Times New Roman" w:hAnsi="Times New Roman" w:cs="Times New Roman"/>
          <w:b/>
        </w:rPr>
        <w:t xml:space="preserve">.  </w:t>
      </w:r>
      <w:r w:rsidR="001678FC" w:rsidRPr="0095273D">
        <w:rPr>
          <w:rFonts w:ascii="Times New Roman" w:hAnsi="Times New Roman" w:cs="Times New Roman"/>
        </w:rPr>
        <w:t>Investigators shall gather and preserved direct and circumstantial evidence, including any available physical and DNA evidence and any available electronic monitoring data; shall interview alleged victims; suspected perpetrators, and witnesses; and shall review prior complaints and reports of sexual abuse involving the suspected perpetrator.</w:t>
      </w:r>
    </w:p>
    <w:p w14:paraId="03FD5B93" w14:textId="77777777" w:rsidR="00161A75" w:rsidRPr="0095273D" w:rsidRDefault="00161A75" w:rsidP="00981C91">
      <w:pPr>
        <w:autoSpaceDE w:val="0"/>
        <w:autoSpaceDN w:val="0"/>
        <w:adjustRightInd w:val="0"/>
        <w:spacing w:after="0" w:line="240" w:lineRule="auto"/>
        <w:jc w:val="right"/>
        <w:rPr>
          <w:rFonts w:ascii="Times New Roman" w:hAnsi="Times New Roman" w:cs="Times New Roman"/>
          <w:b/>
        </w:rPr>
      </w:pPr>
    </w:p>
    <w:p w14:paraId="045EBAA8" w14:textId="0C42A0EF" w:rsidR="00981C91" w:rsidRPr="0095273D" w:rsidRDefault="001D6F3C" w:rsidP="00981C91">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G</w:t>
      </w:r>
      <w:r w:rsidR="00981C91" w:rsidRPr="0095273D">
        <w:rPr>
          <w:rFonts w:ascii="Times New Roman" w:hAnsi="Times New Roman" w:cs="Times New Roman"/>
          <w:b/>
        </w:rPr>
        <w:t xml:space="preserve">.  </w:t>
      </w:r>
      <w:r w:rsidR="00981C91" w:rsidRPr="0095273D">
        <w:rPr>
          <w:rFonts w:ascii="Times New Roman" w:hAnsi="Times New Roman" w:cs="Times New Roman"/>
        </w:rPr>
        <w:t xml:space="preserve">When the quality of evidence appears to support criminal prosecution, </w:t>
      </w:r>
      <w:r w:rsidR="006838C1">
        <w:rPr>
          <w:rFonts w:ascii="Times New Roman" w:hAnsi="Times New Roman" w:cs="Times New Roman"/>
        </w:rPr>
        <w:t>BCDC</w:t>
      </w:r>
      <w:r w:rsidR="00981C91" w:rsidRPr="0095273D">
        <w:rPr>
          <w:rFonts w:ascii="Times New Roman" w:hAnsi="Times New Roman" w:cs="Times New Roman"/>
        </w:rPr>
        <w:t xml:space="preserve"> shall conduct compelled interviews only after consulting with prosecutors as to whether compelled interviews may be an obstacle for subsequent criminal prosecution.</w:t>
      </w:r>
      <w:r w:rsidR="00981C91" w:rsidRPr="0095273D">
        <w:rPr>
          <w:rFonts w:ascii="Times New Roman" w:hAnsi="Times New Roman" w:cs="Times New Roman"/>
          <w:b/>
        </w:rPr>
        <w:t xml:space="preserve"> </w:t>
      </w:r>
    </w:p>
    <w:p w14:paraId="34BA634B" w14:textId="77777777" w:rsidR="00F769DA" w:rsidRPr="0095273D" w:rsidRDefault="00F769DA" w:rsidP="00981C91">
      <w:pPr>
        <w:autoSpaceDE w:val="0"/>
        <w:autoSpaceDN w:val="0"/>
        <w:adjustRightInd w:val="0"/>
        <w:spacing w:after="0" w:line="240" w:lineRule="auto"/>
        <w:jc w:val="right"/>
        <w:rPr>
          <w:rFonts w:ascii="Times New Roman" w:hAnsi="Times New Roman" w:cs="Times New Roman"/>
          <w:b/>
        </w:rPr>
      </w:pPr>
    </w:p>
    <w:p w14:paraId="6D7FF655" w14:textId="7F970926" w:rsidR="00F769DA" w:rsidRPr="0095273D" w:rsidRDefault="001D6F3C" w:rsidP="00F769D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H</w:t>
      </w:r>
      <w:r w:rsidR="00F769DA" w:rsidRPr="0095273D">
        <w:rPr>
          <w:rFonts w:ascii="Times New Roman" w:hAnsi="Times New Roman" w:cs="Times New Roman"/>
          <w:b/>
        </w:rPr>
        <w:t xml:space="preserve">.  </w:t>
      </w:r>
      <w:r w:rsidR="00F769DA" w:rsidRPr="0095273D">
        <w:rPr>
          <w:rFonts w:ascii="Times New Roman" w:hAnsi="Times New Roman" w:cs="Times New Roman"/>
        </w:rPr>
        <w:t xml:space="preserve">The credibility of an alleged victim, suspect, or witness shall be assessed on an individual basis and shall not be determined by the person’s status as an </w:t>
      </w:r>
      <w:r w:rsidR="00040A3C">
        <w:rPr>
          <w:rFonts w:ascii="Times New Roman" w:hAnsi="Times New Roman" w:cs="Times New Roman"/>
        </w:rPr>
        <w:t>detainee</w:t>
      </w:r>
      <w:r w:rsidR="00F769DA" w:rsidRPr="0095273D">
        <w:rPr>
          <w:rFonts w:ascii="Times New Roman" w:hAnsi="Times New Roman" w:cs="Times New Roman"/>
        </w:rPr>
        <w:t xml:space="preserve"> or staff.</w:t>
      </w:r>
    </w:p>
    <w:p w14:paraId="6119FCA9" w14:textId="77777777" w:rsidR="00967D2F" w:rsidRPr="0095273D" w:rsidRDefault="00967D2F" w:rsidP="00F769DA">
      <w:pPr>
        <w:autoSpaceDE w:val="0"/>
        <w:autoSpaceDN w:val="0"/>
        <w:adjustRightInd w:val="0"/>
        <w:spacing w:after="0" w:line="240" w:lineRule="auto"/>
        <w:jc w:val="both"/>
        <w:rPr>
          <w:rFonts w:ascii="Times New Roman" w:hAnsi="Times New Roman" w:cs="Times New Roman"/>
        </w:rPr>
      </w:pPr>
    </w:p>
    <w:p w14:paraId="22666294" w14:textId="1E8FED44" w:rsidR="00967D2F" w:rsidRPr="0095273D" w:rsidRDefault="001D6F3C" w:rsidP="00F769D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I</w:t>
      </w:r>
      <w:r w:rsidR="00F769DA" w:rsidRPr="0095273D">
        <w:rPr>
          <w:rFonts w:ascii="Times New Roman" w:hAnsi="Times New Roman" w:cs="Times New Roman"/>
          <w:b/>
        </w:rPr>
        <w:t>.</w:t>
      </w:r>
      <w:r w:rsidR="00F769DA" w:rsidRPr="0095273D">
        <w:rPr>
          <w:rFonts w:ascii="Times New Roman" w:hAnsi="Times New Roman" w:cs="Times New Roman"/>
        </w:rPr>
        <w:t xml:space="preserve">  </w:t>
      </w:r>
      <w:r w:rsidR="00040A3C">
        <w:rPr>
          <w:rFonts w:ascii="Times New Roman" w:hAnsi="Times New Roman" w:cs="Times New Roman"/>
        </w:rPr>
        <w:t>Detainee</w:t>
      </w:r>
      <w:r w:rsidR="00F769DA" w:rsidRPr="0095273D">
        <w:rPr>
          <w:rFonts w:ascii="Times New Roman" w:hAnsi="Times New Roman" w:cs="Times New Roman"/>
        </w:rPr>
        <w:t xml:space="preserve">s </w:t>
      </w:r>
      <w:r w:rsidR="00967D2F" w:rsidRPr="0095273D">
        <w:rPr>
          <w:rFonts w:ascii="Times New Roman" w:hAnsi="Times New Roman" w:cs="Times New Roman"/>
        </w:rPr>
        <w:t xml:space="preserve">who allege sexual abuse </w:t>
      </w:r>
      <w:r w:rsidR="00F769DA" w:rsidRPr="0095273D">
        <w:rPr>
          <w:rFonts w:ascii="Times New Roman" w:hAnsi="Times New Roman" w:cs="Times New Roman"/>
        </w:rPr>
        <w:t>shall not be required</w:t>
      </w:r>
      <w:r w:rsidR="00967D2F" w:rsidRPr="0095273D">
        <w:rPr>
          <w:rFonts w:ascii="Times New Roman" w:hAnsi="Times New Roman" w:cs="Times New Roman"/>
        </w:rPr>
        <w:t xml:space="preserve"> to submit to a polygraph examination or other truth-telling devices as a condition for proceeding with the investigation of such an allegation.</w:t>
      </w:r>
      <w:r w:rsidR="00F769DA" w:rsidRPr="0095273D">
        <w:rPr>
          <w:rFonts w:ascii="Times New Roman" w:hAnsi="Times New Roman" w:cs="Times New Roman"/>
        </w:rPr>
        <w:t xml:space="preserve"> </w:t>
      </w:r>
      <w:r w:rsidR="00981C91" w:rsidRPr="0095273D">
        <w:rPr>
          <w:rFonts w:ascii="Times New Roman" w:hAnsi="Times New Roman" w:cs="Times New Roman"/>
          <w:b/>
        </w:rPr>
        <w:t xml:space="preserve"> </w:t>
      </w:r>
    </w:p>
    <w:p w14:paraId="40C7417E" w14:textId="77777777" w:rsidR="00203BD3" w:rsidRPr="0095273D" w:rsidRDefault="00203BD3" w:rsidP="00967D2F">
      <w:pPr>
        <w:autoSpaceDE w:val="0"/>
        <w:autoSpaceDN w:val="0"/>
        <w:adjustRightInd w:val="0"/>
        <w:spacing w:after="0" w:line="240" w:lineRule="auto"/>
        <w:jc w:val="right"/>
        <w:rPr>
          <w:rFonts w:ascii="Times New Roman" w:hAnsi="Times New Roman" w:cs="Times New Roman"/>
          <w:b/>
        </w:rPr>
      </w:pPr>
    </w:p>
    <w:p w14:paraId="37286281" w14:textId="6BB2E4DF" w:rsidR="00203BD3" w:rsidRPr="0095273D" w:rsidRDefault="001D6F3C" w:rsidP="008F7D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J</w:t>
      </w:r>
      <w:r w:rsidR="00203BD3" w:rsidRPr="0095273D">
        <w:rPr>
          <w:rFonts w:ascii="Times New Roman" w:hAnsi="Times New Roman" w:cs="Times New Roman"/>
          <w:b/>
        </w:rPr>
        <w:t xml:space="preserve">.  </w:t>
      </w:r>
      <w:r w:rsidR="00203BD3" w:rsidRPr="0095273D">
        <w:rPr>
          <w:rFonts w:ascii="Times New Roman" w:hAnsi="Times New Roman" w:cs="Times New Roman"/>
        </w:rPr>
        <w:t>Criminal investigations shall be documented in a written report that contains a thorough description of physical, testimonial, and documentary evidence and attaches copies of all documentary evidence where feasible.</w:t>
      </w:r>
    </w:p>
    <w:p w14:paraId="07F1F96F" w14:textId="77777777" w:rsidR="00203BD3" w:rsidRPr="0095273D" w:rsidRDefault="00203BD3" w:rsidP="00203BD3">
      <w:pPr>
        <w:autoSpaceDE w:val="0"/>
        <w:autoSpaceDN w:val="0"/>
        <w:adjustRightInd w:val="0"/>
        <w:spacing w:after="0" w:line="240" w:lineRule="auto"/>
        <w:jc w:val="right"/>
        <w:rPr>
          <w:rFonts w:ascii="Times New Roman" w:hAnsi="Times New Roman" w:cs="Times New Roman"/>
          <w:b/>
        </w:rPr>
      </w:pPr>
    </w:p>
    <w:p w14:paraId="68FADE94" w14:textId="1CE1EFA0" w:rsidR="00203BD3" w:rsidRPr="0095273D" w:rsidRDefault="001D6F3C" w:rsidP="008F7D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K</w:t>
      </w:r>
      <w:r w:rsidR="00203BD3" w:rsidRPr="0095273D">
        <w:rPr>
          <w:rFonts w:ascii="Times New Roman" w:hAnsi="Times New Roman" w:cs="Times New Roman"/>
          <w:b/>
        </w:rPr>
        <w:t xml:space="preserve">.  </w:t>
      </w:r>
      <w:r w:rsidR="00203BD3" w:rsidRPr="0095273D">
        <w:rPr>
          <w:rFonts w:ascii="Times New Roman" w:hAnsi="Times New Roman" w:cs="Times New Roman"/>
        </w:rPr>
        <w:t>Substantiated allegations of conduct that appears to be criminal shall be referred for prosecution.</w:t>
      </w:r>
    </w:p>
    <w:p w14:paraId="7B39CA00" w14:textId="77777777" w:rsidR="00203BD3" w:rsidRPr="0095273D" w:rsidRDefault="00203BD3" w:rsidP="00203BD3">
      <w:pPr>
        <w:autoSpaceDE w:val="0"/>
        <w:autoSpaceDN w:val="0"/>
        <w:adjustRightInd w:val="0"/>
        <w:spacing w:after="0" w:line="240" w:lineRule="auto"/>
        <w:rPr>
          <w:rFonts w:ascii="Times New Roman" w:hAnsi="Times New Roman" w:cs="Times New Roman"/>
        </w:rPr>
      </w:pPr>
    </w:p>
    <w:p w14:paraId="0AAD546D" w14:textId="403A81BA" w:rsidR="008D501F" w:rsidRPr="00D05DE1" w:rsidRDefault="001D6F3C" w:rsidP="008F7DE9">
      <w:pPr>
        <w:autoSpaceDE w:val="0"/>
        <w:autoSpaceDN w:val="0"/>
        <w:adjustRightInd w:val="0"/>
        <w:spacing w:after="0" w:line="240" w:lineRule="auto"/>
        <w:jc w:val="both"/>
        <w:rPr>
          <w:rFonts w:ascii="Times New Roman" w:hAnsi="Times New Roman" w:cs="Times New Roman"/>
          <w:highlight w:val="yellow"/>
        </w:rPr>
      </w:pPr>
      <w:r w:rsidRPr="00D05DE1">
        <w:rPr>
          <w:rFonts w:ascii="Times New Roman" w:hAnsi="Times New Roman" w:cs="Times New Roman"/>
          <w:b/>
          <w:highlight w:val="yellow"/>
        </w:rPr>
        <w:t>L</w:t>
      </w:r>
      <w:r w:rsidR="008D501F" w:rsidRPr="00D05DE1">
        <w:rPr>
          <w:rFonts w:ascii="Times New Roman" w:hAnsi="Times New Roman" w:cs="Times New Roman"/>
          <w:b/>
          <w:highlight w:val="yellow"/>
        </w:rPr>
        <w:t xml:space="preserve">.  </w:t>
      </w:r>
      <w:r w:rsidR="006838C1">
        <w:rPr>
          <w:rFonts w:ascii="Times New Roman" w:hAnsi="Times New Roman" w:cs="Times New Roman"/>
          <w:highlight w:val="yellow"/>
        </w:rPr>
        <w:t>BCDC</w:t>
      </w:r>
      <w:r w:rsidR="008D501F" w:rsidRPr="00D05DE1">
        <w:rPr>
          <w:rFonts w:ascii="Times New Roman" w:hAnsi="Times New Roman" w:cs="Times New Roman"/>
          <w:highlight w:val="yellow"/>
        </w:rPr>
        <w:t xml:space="preserve"> shall retain all written reports for as long as the alleged abuser is incarcerated in </w:t>
      </w:r>
      <w:r w:rsidR="006B5F16">
        <w:rPr>
          <w:rFonts w:ascii="Times New Roman" w:hAnsi="Times New Roman" w:cs="Times New Roman"/>
          <w:highlight w:val="yellow"/>
        </w:rPr>
        <w:t>BCDC</w:t>
      </w:r>
      <w:r w:rsidR="008D501F" w:rsidRPr="00D05DE1">
        <w:rPr>
          <w:rFonts w:ascii="Times New Roman" w:hAnsi="Times New Roman" w:cs="Times New Roman"/>
          <w:highlight w:val="yellow"/>
        </w:rPr>
        <w:t xml:space="preserve"> or employed by </w:t>
      </w:r>
      <w:r w:rsidR="006838C1">
        <w:rPr>
          <w:rFonts w:ascii="Times New Roman" w:hAnsi="Times New Roman" w:cs="Times New Roman"/>
          <w:highlight w:val="yellow"/>
        </w:rPr>
        <w:t>BCDC</w:t>
      </w:r>
      <w:r w:rsidR="008D501F" w:rsidRPr="00D05DE1">
        <w:rPr>
          <w:rFonts w:ascii="Times New Roman" w:hAnsi="Times New Roman" w:cs="Times New Roman"/>
          <w:highlight w:val="yellow"/>
        </w:rPr>
        <w:t xml:space="preserve">, plus five years. </w:t>
      </w:r>
    </w:p>
    <w:p w14:paraId="368C89ED" w14:textId="77777777" w:rsidR="008D501F" w:rsidRPr="00D05DE1" w:rsidRDefault="008D501F" w:rsidP="008D501F">
      <w:pPr>
        <w:autoSpaceDE w:val="0"/>
        <w:autoSpaceDN w:val="0"/>
        <w:adjustRightInd w:val="0"/>
        <w:spacing w:after="0" w:line="240" w:lineRule="auto"/>
        <w:rPr>
          <w:rFonts w:ascii="Times New Roman" w:hAnsi="Times New Roman" w:cs="Times New Roman"/>
          <w:highlight w:val="yellow"/>
        </w:rPr>
      </w:pPr>
    </w:p>
    <w:p w14:paraId="48942901" w14:textId="6122E3A5" w:rsidR="008D501F" w:rsidRPr="00D05DE1" w:rsidRDefault="008D501F" w:rsidP="008D501F">
      <w:pPr>
        <w:autoSpaceDE w:val="0"/>
        <w:autoSpaceDN w:val="0"/>
        <w:adjustRightInd w:val="0"/>
        <w:spacing w:after="0" w:line="240" w:lineRule="auto"/>
        <w:jc w:val="right"/>
        <w:rPr>
          <w:rFonts w:ascii="Times New Roman" w:hAnsi="Times New Roman" w:cs="Times New Roman"/>
          <w:b/>
          <w:highlight w:val="yellow"/>
        </w:rPr>
      </w:pPr>
      <w:r w:rsidRPr="00D05DE1">
        <w:rPr>
          <w:rFonts w:ascii="Times New Roman" w:hAnsi="Times New Roman" w:cs="Times New Roman"/>
          <w:b/>
          <w:highlight w:val="yellow"/>
        </w:rPr>
        <w:t>PREA 115.71(</w:t>
      </w:r>
      <w:r w:rsidR="006E6579" w:rsidRPr="00D05DE1">
        <w:rPr>
          <w:rFonts w:ascii="Times New Roman" w:hAnsi="Times New Roman" w:cs="Times New Roman"/>
          <w:b/>
          <w:highlight w:val="yellow"/>
        </w:rPr>
        <w:t>c</w:t>
      </w:r>
      <w:r w:rsidRPr="00D05DE1">
        <w:rPr>
          <w:rFonts w:ascii="Times New Roman" w:hAnsi="Times New Roman" w:cs="Times New Roman"/>
          <w:b/>
          <w:highlight w:val="yellow"/>
        </w:rPr>
        <w:t>)</w:t>
      </w:r>
    </w:p>
    <w:p w14:paraId="12841533" w14:textId="38680300" w:rsidR="00B16174" w:rsidRPr="0095273D" w:rsidRDefault="00B16174" w:rsidP="008D501F">
      <w:pPr>
        <w:autoSpaceDE w:val="0"/>
        <w:autoSpaceDN w:val="0"/>
        <w:adjustRightInd w:val="0"/>
        <w:spacing w:after="0" w:line="240" w:lineRule="auto"/>
        <w:jc w:val="right"/>
        <w:rPr>
          <w:rFonts w:ascii="Times New Roman" w:hAnsi="Times New Roman" w:cs="Times New Roman"/>
          <w:b/>
        </w:rPr>
      </w:pPr>
      <w:r w:rsidRPr="00D05DE1">
        <w:rPr>
          <w:rFonts w:ascii="Times New Roman" w:hAnsi="Times New Roman" w:cs="Times New Roman"/>
          <w:b/>
          <w:highlight w:val="yellow"/>
        </w:rPr>
        <w:t>PREA 115.87(a)</w:t>
      </w:r>
    </w:p>
    <w:p w14:paraId="76F5F862" w14:textId="77777777" w:rsidR="008F7DE9" w:rsidRPr="0095273D" w:rsidRDefault="008F7DE9" w:rsidP="008D501F">
      <w:pPr>
        <w:autoSpaceDE w:val="0"/>
        <w:autoSpaceDN w:val="0"/>
        <w:adjustRightInd w:val="0"/>
        <w:spacing w:after="0" w:line="240" w:lineRule="auto"/>
        <w:jc w:val="right"/>
        <w:rPr>
          <w:rFonts w:ascii="Times New Roman" w:hAnsi="Times New Roman" w:cs="Times New Roman"/>
          <w:b/>
        </w:rPr>
      </w:pPr>
    </w:p>
    <w:p w14:paraId="5546AC74" w14:textId="45A34EB8" w:rsidR="008F7DE9" w:rsidRPr="0095273D" w:rsidRDefault="001D6F3C" w:rsidP="008F7D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M</w:t>
      </w:r>
      <w:r w:rsidR="008F7DE9" w:rsidRPr="0095273D">
        <w:rPr>
          <w:rFonts w:ascii="Times New Roman" w:hAnsi="Times New Roman" w:cs="Times New Roman"/>
          <w:b/>
        </w:rPr>
        <w:t xml:space="preserve">.  </w:t>
      </w:r>
      <w:r w:rsidR="008F7DE9" w:rsidRPr="0095273D">
        <w:rPr>
          <w:rFonts w:ascii="Times New Roman" w:hAnsi="Times New Roman" w:cs="Times New Roman"/>
        </w:rPr>
        <w:t xml:space="preserve">The departure of the alleged abuser or victim from the employment or control of </w:t>
      </w:r>
      <w:r w:rsidR="006B5F16">
        <w:rPr>
          <w:rFonts w:ascii="Times New Roman" w:hAnsi="Times New Roman" w:cs="Times New Roman"/>
        </w:rPr>
        <w:t>BCDC</w:t>
      </w:r>
      <w:r w:rsidR="008F7DE9" w:rsidRPr="0095273D">
        <w:rPr>
          <w:rFonts w:ascii="Times New Roman" w:hAnsi="Times New Roman" w:cs="Times New Roman"/>
        </w:rPr>
        <w:t xml:space="preserve"> or agency shall not provide a basis for terminating an investigation.</w:t>
      </w:r>
    </w:p>
    <w:p w14:paraId="1352CADD" w14:textId="77777777" w:rsidR="008F7DE9" w:rsidRPr="0095273D" w:rsidRDefault="008F7DE9" w:rsidP="008F7DE9">
      <w:pPr>
        <w:autoSpaceDE w:val="0"/>
        <w:autoSpaceDN w:val="0"/>
        <w:adjustRightInd w:val="0"/>
        <w:spacing w:after="0" w:line="240" w:lineRule="auto"/>
        <w:rPr>
          <w:rFonts w:ascii="Times New Roman" w:hAnsi="Times New Roman" w:cs="Times New Roman"/>
        </w:rPr>
      </w:pPr>
    </w:p>
    <w:p w14:paraId="6A3D4943" w14:textId="18A76799" w:rsidR="008F7DE9" w:rsidRPr="0095273D" w:rsidRDefault="008F7DE9" w:rsidP="008F7DE9">
      <w:pPr>
        <w:autoSpaceDE w:val="0"/>
        <w:autoSpaceDN w:val="0"/>
        <w:adjustRightInd w:val="0"/>
        <w:spacing w:after="0" w:line="240" w:lineRule="auto"/>
        <w:jc w:val="right"/>
        <w:rPr>
          <w:rFonts w:ascii="Times New Roman" w:hAnsi="Times New Roman" w:cs="Times New Roman"/>
          <w:b/>
        </w:rPr>
      </w:pPr>
      <w:r w:rsidRPr="0095273D">
        <w:rPr>
          <w:rFonts w:ascii="Times New Roman" w:hAnsi="Times New Roman" w:cs="Times New Roman"/>
          <w:b/>
        </w:rPr>
        <w:t>PREA 115.71(</w:t>
      </w:r>
      <w:r w:rsidR="006E6579">
        <w:rPr>
          <w:rFonts w:ascii="Times New Roman" w:hAnsi="Times New Roman" w:cs="Times New Roman"/>
          <w:b/>
        </w:rPr>
        <w:t>e</w:t>
      </w:r>
      <w:r w:rsidRPr="0095273D">
        <w:rPr>
          <w:rFonts w:ascii="Times New Roman" w:hAnsi="Times New Roman" w:cs="Times New Roman"/>
          <w:b/>
        </w:rPr>
        <w:t>)</w:t>
      </w:r>
    </w:p>
    <w:p w14:paraId="4C308C65" w14:textId="77777777" w:rsidR="008F7DE9" w:rsidRPr="0095273D" w:rsidRDefault="008F7DE9" w:rsidP="008F7DE9">
      <w:pPr>
        <w:autoSpaceDE w:val="0"/>
        <w:autoSpaceDN w:val="0"/>
        <w:adjustRightInd w:val="0"/>
        <w:spacing w:after="0" w:line="240" w:lineRule="auto"/>
        <w:jc w:val="both"/>
        <w:rPr>
          <w:rFonts w:ascii="Times New Roman" w:hAnsi="Times New Roman" w:cs="Times New Roman"/>
          <w:b/>
        </w:rPr>
      </w:pPr>
    </w:p>
    <w:p w14:paraId="7D86DE99" w14:textId="46C34C3A" w:rsidR="008F7DE9" w:rsidRPr="0095273D" w:rsidRDefault="001D6F3C" w:rsidP="008F7D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N</w:t>
      </w:r>
      <w:r w:rsidR="008F7DE9" w:rsidRPr="0095273D">
        <w:rPr>
          <w:rFonts w:ascii="Times New Roman" w:hAnsi="Times New Roman" w:cs="Times New Roman"/>
          <w:b/>
        </w:rPr>
        <w:t xml:space="preserve">.  </w:t>
      </w:r>
      <w:r w:rsidR="008F7DE9" w:rsidRPr="0095273D">
        <w:rPr>
          <w:rFonts w:ascii="Times New Roman" w:hAnsi="Times New Roman" w:cs="Times New Roman"/>
        </w:rPr>
        <w:t>When another state entity or the Department of Justice is contacted to conduct an investigation, that entity shall do so pursuant to the above requirements.</w:t>
      </w:r>
    </w:p>
    <w:p w14:paraId="3A16809A" w14:textId="77777777" w:rsidR="008F7DE9" w:rsidRPr="0095273D" w:rsidRDefault="008F7DE9" w:rsidP="008F7DE9">
      <w:pPr>
        <w:tabs>
          <w:tab w:val="left" w:pos="8145"/>
        </w:tabs>
        <w:autoSpaceDE w:val="0"/>
        <w:autoSpaceDN w:val="0"/>
        <w:adjustRightInd w:val="0"/>
        <w:spacing w:after="0" w:line="240" w:lineRule="auto"/>
        <w:rPr>
          <w:rFonts w:ascii="Times New Roman" w:hAnsi="Times New Roman" w:cs="Times New Roman"/>
        </w:rPr>
      </w:pPr>
      <w:r w:rsidRPr="0095273D">
        <w:rPr>
          <w:rFonts w:ascii="Times New Roman" w:hAnsi="Times New Roman" w:cs="Times New Roman"/>
        </w:rPr>
        <w:tab/>
      </w:r>
    </w:p>
    <w:p w14:paraId="0639F68E" w14:textId="77777777" w:rsidR="008F7DE9" w:rsidRPr="0095273D" w:rsidRDefault="008F7DE9" w:rsidP="008F7DE9">
      <w:pPr>
        <w:autoSpaceDE w:val="0"/>
        <w:autoSpaceDN w:val="0"/>
        <w:adjustRightInd w:val="0"/>
        <w:spacing w:after="0" w:line="240" w:lineRule="auto"/>
        <w:jc w:val="right"/>
        <w:rPr>
          <w:rFonts w:ascii="Times New Roman" w:hAnsi="Times New Roman" w:cs="Times New Roman"/>
          <w:b/>
        </w:rPr>
      </w:pPr>
    </w:p>
    <w:p w14:paraId="78B45C81" w14:textId="698CC69F" w:rsidR="008F7DE9" w:rsidRPr="0095273D" w:rsidRDefault="001D6F3C" w:rsidP="008F7D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O</w:t>
      </w:r>
      <w:r w:rsidR="008F7DE9" w:rsidRPr="0095273D">
        <w:rPr>
          <w:rFonts w:ascii="Times New Roman" w:hAnsi="Times New Roman" w:cs="Times New Roman"/>
          <w:b/>
        </w:rPr>
        <w:t xml:space="preserve">.  </w:t>
      </w:r>
      <w:r w:rsidR="008F7DE9" w:rsidRPr="0095273D">
        <w:rPr>
          <w:rFonts w:ascii="Times New Roman" w:hAnsi="Times New Roman" w:cs="Times New Roman"/>
        </w:rPr>
        <w:t xml:space="preserve">When an outside agency investigates a case of sexual abuse, </w:t>
      </w:r>
      <w:r w:rsidR="006B5F16">
        <w:rPr>
          <w:rFonts w:ascii="Times New Roman" w:hAnsi="Times New Roman" w:cs="Times New Roman"/>
        </w:rPr>
        <w:t>BCDC</w:t>
      </w:r>
      <w:r w:rsidR="008F7DE9" w:rsidRPr="0095273D">
        <w:rPr>
          <w:rFonts w:ascii="Times New Roman" w:hAnsi="Times New Roman" w:cs="Times New Roman"/>
        </w:rPr>
        <w:t xml:space="preserve"> shall cooperate with outside investigators and shall endeavor to remain informed about the progress of the investigation.</w:t>
      </w:r>
    </w:p>
    <w:p w14:paraId="3A4DC689" w14:textId="77777777" w:rsidR="008F7DE9" w:rsidRPr="0095273D" w:rsidRDefault="008F7DE9" w:rsidP="008F7DE9">
      <w:pPr>
        <w:autoSpaceDE w:val="0"/>
        <w:autoSpaceDN w:val="0"/>
        <w:adjustRightInd w:val="0"/>
        <w:spacing w:after="0" w:line="240" w:lineRule="auto"/>
        <w:jc w:val="both"/>
        <w:rPr>
          <w:rFonts w:ascii="Times New Roman" w:hAnsi="Times New Roman" w:cs="Times New Roman"/>
        </w:rPr>
      </w:pPr>
    </w:p>
    <w:p w14:paraId="54C65168" w14:textId="394F16F3" w:rsidR="00203BD3" w:rsidRPr="0095273D" w:rsidRDefault="008F7DE9" w:rsidP="00203BD3">
      <w:pPr>
        <w:autoSpaceDE w:val="0"/>
        <w:autoSpaceDN w:val="0"/>
        <w:adjustRightInd w:val="0"/>
        <w:spacing w:after="0" w:line="240" w:lineRule="auto"/>
        <w:jc w:val="right"/>
        <w:rPr>
          <w:rFonts w:ascii="Times New Roman" w:hAnsi="Times New Roman" w:cs="Times New Roman"/>
          <w:b/>
        </w:rPr>
      </w:pPr>
      <w:r w:rsidRPr="0095273D">
        <w:rPr>
          <w:rFonts w:ascii="Times New Roman" w:hAnsi="Times New Roman" w:cs="Times New Roman"/>
          <w:b/>
        </w:rPr>
        <w:t>PREA 115.71(</w:t>
      </w:r>
      <w:r w:rsidR="006E6579">
        <w:rPr>
          <w:rFonts w:ascii="Times New Roman" w:hAnsi="Times New Roman" w:cs="Times New Roman"/>
          <w:b/>
        </w:rPr>
        <w:t>f</w:t>
      </w:r>
      <w:r w:rsidRPr="0095273D">
        <w:rPr>
          <w:rFonts w:ascii="Times New Roman" w:hAnsi="Times New Roman" w:cs="Times New Roman"/>
          <w:b/>
        </w:rPr>
        <w:t>)</w:t>
      </w:r>
    </w:p>
    <w:p w14:paraId="572DE23D" w14:textId="77777777" w:rsidR="0065163E" w:rsidRPr="0095273D" w:rsidRDefault="0065163E" w:rsidP="0065163E">
      <w:pPr>
        <w:autoSpaceDE w:val="0"/>
        <w:autoSpaceDN w:val="0"/>
        <w:adjustRightInd w:val="0"/>
        <w:spacing w:after="0" w:line="240" w:lineRule="auto"/>
        <w:jc w:val="both"/>
        <w:rPr>
          <w:rFonts w:ascii="Times New Roman" w:hAnsi="Times New Roman" w:cs="Times New Roman"/>
        </w:rPr>
      </w:pPr>
    </w:p>
    <w:p w14:paraId="164D27BD" w14:textId="634A732E" w:rsidR="00BB5B42" w:rsidRPr="00D05DE1" w:rsidRDefault="001D6F3C" w:rsidP="00BB5B42">
      <w:pPr>
        <w:spacing w:after="240"/>
        <w:jc w:val="both"/>
        <w:rPr>
          <w:rFonts w:ascii="Times New Roman" w:hAnsi="Times New Roman" w:cs="Times New Roman"/>
          <w:highlight w:val="yellow"/>
        </w:rPr>
      </w:pPr>
      <w:r w:rsidRPr="00D05DE1">
        <w:rPr>
          <w:rFonts w:ascii="Times New Roman" w:hAnsi="Times New Roman" w:cs="Times New Roman"/>
          <w:b/>
          <w:highlight w:val="yellow"/>
        </w:rPr>
        <w:t>P</w:t>
      </w:r>
      <w:r w:rsidR="00BB5B42" w:rsidRPr="00D05DE1">
        <w:rPr>
          <w:rFonts w:ascii="Times New Roman" w:hAnsi="Times New Roman" w:cs="Times New Roman"/>
          <w:b/>
          <w:highlight w:val="yellow"/>
        </w:rPr>
        <w:t>.</w:t>
      </w:r>
      <w:r w:rsidR="00BB5B42" w:rsidRPr="00D05DE1">
        <w:rPr>
          <w:rFonts w:ascii="Times New Roman" w:hAnsi="Times New Roman" w:cs="Times New Roman"/>
          <w:highlight w:val="yellow"/>
        </w:rPr>
        <w:t xml:space="preserve">  </w:t>
      </w:r>
      <w:r w:rsidR="006E6579" w:rsidRPr="00D05DE1">
        <w:rPr>
          <w:rFonts w:ascii="Times New Roman" w:hAnsi="Times New Roman" w:cs="Times New Roman"/>
          <w:highlight w:val="yellow"/>
        </w:rPr>
        <w:t xml:space="preserve">When an administrative investigation is undertaken, </w:t>
      </w:r>
      <w:r w:rsidR="006838C1">
        <w:rPr>
          <w:rFonts w:ascii="Times New Roman" w:hAnsi="Times New Roman" w:cs="Times New Roman"/>
          <w:highlight w:val="yellow"/>
        </w:rPr>
        <w:t>BCDC</w:t>
      </w:r>
      <w:r w:rsidR="00BB5B42" w:rsidRPr="00D05DE1">
        <w:rPr>
          <w:rFonts w:ascii="Times New Roman" w:hAnsi="Times New Roman" w:cs="Times New Roman"/>
          <w:highlight w:val="yellow"/>
        </w:rPr>
        <w:t xml:space="preserve"> shall impose no standard higher than the preponderance of the evidence in determining whether allegations of sexual abuse or sexual harassment are substantiated.</w:t>
      </w:r>
    </w:p>
    <w:p w14:paraId="28FA2E84" w14:textId="77777777" w:rsidR="00BB5B42" w:rsidRPr="0095273D" w:rsidRDefault="00BB5B42" w:rsidP="00BB5B42">
      <w:pPr>
        <w:spacing w:after="0"/>
        <w:jc w:val="right"/>
        <w:rPr>
          <w:rFonts w:ascii="Times New Roman" w:hAnsi="Times New Roman" w:cs="Times New Roman"/>
          <w:b/>
        </w:rPr>
      </w:pPr>
      <w:r w:rsidRPr="00D05DE1">
        <w:rPr>
          <w:rFonts w:ascii="Times New Roman" w:hAnsi="Times New Roman" w:cs="Times New Roman"/>
          <w:b/>
          <w:highlight w:val="yellow"/>
        </w:rPr>
        <w:t>PREA 115.72(a)</w:t>
      </w:r>
    </w:p>
    <w:p w14:paraId="78F40CC3" w14:textId="77777777" w:rsidR="00D05DE1" w:rsidRDefault="00D05DE1" w:rsidP="0065163E">
      <w:pPr>
        <w:spacing w:after="0"/>
        <w:rPr>
          <w:rFonts w:ascii="Times New Roman" w:hAnsi="Times New Roman" w:cs="Times New Roman"/>
          <w:b/>
        </w:rPr>
      </w:pPr>
    </w:p>
    <w:p w14:paraId="7D087E2D" w14:textId="38BE55F3" w:rsidR="0019109E" w:rsidRPr="0095273D" w:rsidRDefault="0019109E" w:rsidP="0065163E">
      <w:pPr>
        <w:spacing w:after="0"/>
        <w:rPr>
          <w:rFonts w:ascii="Times New Roman" w:hAnsi="Times New Roman" w:cs="Times New Roman"/>
          <w:b/>
        </w:rPr>
      </w:pPr>
      <w:r w:rsidRPr="0095273D">
        <w:rPr>
          <w:rFonts w:ascii="Times New Roman" w:hAnsi="Times New Roman" w:cs="Times New Roman"/>
          <w:b/>
        </w:rPr>
        <w:t>X</w:t>
      </w:r>
      <w:r w:rsidR="000D1F6C">
        <w:rPr>
          <w:rFonts w:ascii="Times New Roman" w:hAnsi="Times New Roman" w:cs="Times New Roman"/>
          <w:b/>
        </w:rPr>
        <w:t>I</w:t>
      </w:r>
      <w:r w:rsidR="001D6F3C">
        <w:rPr>
          <w:rFonts w:ascii="Times New Roman" w:hAnsi="Times New Roman" w:cs="Times New Roman"/>
          <w:b/>
        </w:rPr>
        <w:t>V</w:t>
      </w:r>
      <w:r w:rsidRPr="0095273D">
        <w:rPr>
          <w:rFonts w:ascii="Times New Roman" w:hAnsi="Times New Roman" w:cs="Times New Roman"/>
          <w:b/>
        </w:rPr>
        <w:t>. EVIDENCE COLLECTION</w:t>
      </w:r>
    </w:p>
    <w:p w14:paraId="017B1F98" w14:textId="2105884D" w:rsidR="004B4C14" w:rsidRPr="00D05DE1" w:rsidRDefault="004B4C14" w:rsidP="00EE14AF">
      <w:pPr>
        <w:spacing w:after="0"/>
        <w:jc w:val="both"/>
        <w:rPr>
          <w:rFonts w:ascii="Times New Roman" w:hAnsi="Times New Roman" w:cs="Times New Roman"/>
          <w:highlight w:val="yellow"/>
        </w:rPr>
      </w:pPr>
      <w:r w:rsidRPr="00D05DE1">
        <w:rPr>
          <w:rFonts w:ascii="Times New Roman" w:hAnsi="Times New Roman" w:cs="Times New Roman"/>
          <w:highlight w:val="yellow"/>
        </w:rPr>
        <w:t xml:space="preserve">To the extent that </w:t>
      </w:r>
      <w:r w:rsidR="006B5F16">
        <w:rPr>
          <w:rFonts w:ascii="Times New Roman" w:hAnsi="Times New Roman" w:cs="Times New Roman"/>
          <w:highlight w:val="yellow"/>
        </w:rPr>
        <w:t>ICE</w:t>
      </w:r>
      <w:r w:rsidRPr="00D05DE1">
        <w:rPr>
          <w:rFonts w:ascii="Times New Roman" w:hAnsi="Times New Roman" w:cs="Times New Roman"/>
          <w:highlight w:val="yellow"/>
        </w:rPr>
        <w:t xml:space="preserve"> or facility is responsible for investigating allegations of sexual abuse involving detainees, it shall follow a uniform evidence protocol that maximizes the potential for obtaining usable physical evident for administrative proceedings and criminal prosecutions.  The protocol shall be developed in coordination with DHS and shall be developmentally appropriate for juveniles, where applicable.</w:t>
      </w:r>
    </w:p>
    <w:p w14:paraId="37216F1F" w14:textId="08C79D85" w:rsidR="004B4C14" w:rsidRDefault="004B4C14" w:rsidP="004B4C14">
      <w:pPr>
        <w:spacing w:after="0"/>
        <w:jc w:val="right"/>
        <w:rPr>
          <w:rFonts w:ascii="Times New Roman" w:hAnsi="Times New Roman" w:cs="Times New Roman"/>
          <w:b/>
          <w:bCs/>
        </w:rPr>
      </w:pPr>
      <w:r w:rsidRPr="00D05DE1">
        <w:rPr>
          <w:rFonts w:ascii="Times New Roman" w:hAnsi="Times New Roman" w:cs="Times New Roman"/>
          <w:b/>
          <w:bCs/>
          <w:highlight w:val="yellow"/>
        </w:rPr>
        <w:t>PREA 115.21(a)</w:t>
      </w:r>
    </w:p>
    <w:p w14:paraId="6CF2BB46" w14:textId="77777777" w:rsidR="004B4C14" w:rsidRPr="004B4C14" w:rsidRDefault="004B4C14" w:rsidP="004B4C14">
      <w:pPr>
        <w:spacing w:after="0"/>
        <w:jc w:val="right"/>
        <w:rPr>
          <w:rFonts w:ascii="Times New Roman" w:hAnsi="Times New Roman" w:cs="Times New Roman"/>
          <w:b/>
          <w:bCs/>
        </w:rPr>
      </w:pPr>
    </w:p>
    <w:p w14:paraId="49DD9230" w14:textId="5DD2F7D9" w:rsidR="0019109E" w:rsidRPr="0095273D" w:rsidRDefault="0019109E" w:rsidP="00EE14AF">
      <w:pPr>
        <w:spacing w:after="0"/>
        <w:jc w:val="both"/>
        <w:rPr>
          <w:rFonts w:ascii="Times New Roman" w:hAnsi="Times New Roman" w:cs="Times New Roman"/>
        </w:rPr>
      </w:pPr>
      <w:r w:rsidRPr="0095273D">
        <w:rPr>
          <w:rFonts w:ascii="Times New Roman" w:hAnsi="Times New Roman" w:cs="Times New Roman"/>
        </w:rPr>
        <w:t>This portion of guideline has been adapted from the U.S. Department of Justice’s Office on Violence Against Women publication, “A National Protocol for Sexual Assault Medical Forensic Examinations, Adults/Adolescents.</w:t>
      </w:r>
    </w:p>
    <w:p w14:paraId="543E0F6E" w14:textId="37076E78" w:rsidR="0019109E" w:rsidRDefault="0019109E" w:rsidP="0019109E">
      <w:pPr>
        <w:spacing w:after="0"/>
        <w:jc w:val="right"/>
        <w:rPr>
          <w:rFonts w:ascii="Times New Roman" w:hAnsi="Times New Roman" w:cs="Times New Roman"/>
          <w:b/>
          <w:i/>
        </w:rPr>
      </w:pPr>
    </w:p>
    <w:p w14:paraId="3325C165" w14:textId="2F5FB450" w:rsidR="004B4C14" w:rsidRPr="00D05DE1" w:rsidRDefault="006B5F16" w:rsidP="004B4C14">
      <w:pPr>
        <w:spacing w:after="0"/>
        <w:jc w:val="both"/>
        <w:rPr>
          <w:rFonts w:ascii="Times New Roman" w:hAnsi="Times New Roman" w:cs="Times New Roman"/>
          <w:bCs/>
          <w:iCs/>
          <w:highlight w:val="yellow"/>
        </w:rPr>
      </w:pPr>
      <w:r>
        <w:rPr>
          <w:rFonts w:ascii="Times New Roman" w:hAnsi="Times New Roman" w:cs="Times New Roman"/>
          <w:bCs/>
          <w:iCs/>
          <w:highlight w:val="yellow"/>
        </w:rPr>
        <w:t>BCDC</w:t>
      </w:r>
      <w:r w:rsidR="004B4C14" w:rsidRPr="00D05DE1">
        <w:rPr>
          <w:rFonts w:ascii="Times New Roman" w:hAnsi="Times New Roman" w:cs="Times New Roman"/>
          <w:bCs/>
          <w:iCs/>
          <w:highlight w:val="yellow"/>
        </w:rPr>
        <w:t xml:space="preserve"> developing an evidence protocol referred to in paragraph (a) of this section, shall consider how best to utilize available community resources and services to provide valuable expertise and support in the areas of </w:t>
      </w:r>
      <w:r w:rsidR="00F06456" w:rsidRPr="00D05DE1">
        <w:rPr>
          <w:rFonts w:ascii="Times New Roman" w:hAnsi="Times New Roman" w:cs="Times New Roman"/>
          <w:bCs/>
          <w:iCs/>
          <w:highlight w:val="yellow"/>
        </w:rPr>
        <w:t xml:space="preserve">crisis intervention and counseling to most appropriately address victims’ needs.  Each facility shall establish procedures to make available, to the full extent possible, outside victim services following incidents, of sexual abuse; </w:t>
      </w:r>
      <w:r>
        <w:rPr>
          <w:rFonts w:ascii="Times New Roman" w:hAnsi="Times New Roman" w:cs="Times New Roman"/>
          <w:bCs/>
          <w:iCs/>
          <w:highlight w:val="yellow"/>
        </w:rPr>
        <w:t>BCDC</w:t>
      </w:r>
      <w:r w:rsidR="00F06456" w:rsidRPr="00D05DE1">
        <w:rPr>
          <w:rFonts w:ascii="Times New Roman" w:hAnsi="Times New Roman" w:cs="Times New Roman"/>
          <w:bCs/>
          <w:iCs/>
          <w:highlight w:val="yellow"/>
        </w:rPr>
        <w:t xml:space="preserve"> shall attempt to make available to the victim a victim advocate from a rape crisis center.  If a rape crisis center is not available to provide victim advocate services, </w:t>
      </w:r>
      <w:r w:rsidR="006838C1">
        <w:rPr>
          <w:rFonts w:ascii="Times New Roman" w:hAnsi="Times New Roman" w:cs="Times New Roman"/>
          <w:bCs/>
          <w:iCs/>
          <w:highlight w:val="yellow"/>
        </w:rPr>
        <w:t>BCDC</w:t>
      </w:r>
      <w:r w:rsidR="00F06456" w:rsidRPr="00D05DE1">
        <w:rPr>
          <w:rFonts w:ascii="Times New Roman" w:hAnsi="Times New Roman" w:cs="Times New Roman"/>
          <w:bCs/>
          <w:iCs/>
          <w:highlight w:val="yellow"/>
        </w:rPr>
        <w:t xml:space="preserve"> shall provide these services by making available a qualified staff member from a community-based organization, or a qualified agency staff member.  A qualified agency staff member or a qualified community-based staff member means an individual who has received education concerning sexual assault and forensic examination issues in general.  The outside or internal victim advocate shall provide emotional support, crisis intervention, information, and referrals.  </w:t>
      </w:r>
    </w:p>
    <w:p w14:paraId="011D3C81" w14:textId="278447CA" w:rsidR="00F06456" w:rsidRDefault="00F06456" w:rsidP="00F06456">
      <w:pPr>
        <w:spacing w:after="0"/>
        <w:jc w:val="right"/>
        <w:rPr>
          <w:rFonts w:ascii="Times New Roman" w:hAnsi="Times New Roman" w:cs="Times New Roman"/>
          <w:b/>
          <w:iCs/>
        </w:rPr>
      </w:pPr>
      <w:r w:rsidRPr="00D05DE1">
        <w:rPr>
          <w:rFonts w:ascii="Times New Roman" w:hAnsi="Times New Roman" w:cs="Times New Roman"/>
          <w:b/>
          <w:iCs/>
          <w:highlight w:val="yellow"/>
        </w:rPr>
        <w:t>PREA 115.21(b)</w:t>
      </w:r>
    </w:p>
    <w:p w14:paraId="18C2C98E" w14:textId="03BB16C5" w:rsidR="00F06456" w:rsidRDefault="00F06456" w:rsidP="00F06456">
      <w:pPr>
        <w:spacing w:after="0"/>
        <w:jc w:val="right"/>
        <w:rPr>
          <w:rFonts w:ascii="Times New Roman" w:hAnsi="Times New Roman" w:cs="Times New Roman"/>
          <w:b/>
          <w:iCs/>
        </w:rPr>
      </w:pPr>
    </w:p>
    <w:p w14:paraId="5847AE3F" w14:textId="77777777" w:rsidR="0019109E" w:rsidRPr="0095273D" w:rsidRDefault="0019109E" w:rsidP="0065163E">
      <w:pPr>
        <w:spacing w:after="0"/>
        <w:rPr>
          <w:rFonts w:ascii="Times New Roman" w:hAnsi="Times New Roman" w:cs="Times New Roman"/>
          <w:b/>
        </w:rPr>
      </w:pPr>
      <w:r w:rsidRPr="0095273D">
        <w:rPr>
          <w:rFonts w:ascii="Times New Roman" w:hAnsi="Times New Roman" w:cs="Times New Roman"/>
          <w:b/>
        </w:rPr>
        <w:t>Investigators assigned to investigate sexual assault in the detention facility will:</w:t>
      </w:r>
    </w:p>
    <w:p w14:paraId="50F47FD3" w14:textId="77777777" w:rsidR="0019109E" w:rsidRPr="0095273D" w:rsidRDefault="0019109E" w:rsidP="0065163E">
      <w:pPr>
        <w:spacing w:after="0"/>
        <w:rPr>
          <w:rFonts w:ascii="Times New Roman" w:hAnsi="Times New Roman" w:cs="Times New Roman"/>
          <w:b/>
          <w:i/>
        </w:rPr>
      </w:pPr>
    </w:p>
    <w:p w14:paraId="4ED8B2CB" w14:textId="77777777" w:rsidR="0019109E" w:rsidRPr="0095273D" w:rsidRDefault="0019109E" w:rsidP="0019109E">
      <w:pPr>
        <w:pStyle w:val="Default"/>
        <w:ind w:left="540"/>
        <w:jc w:val="both"/>
        <w:rPr>
          <w:color w:val="auto"/>
          <w:sz w:val="20"/>
          <w:szCs w:val="20"/>
        </w:rPr>
      </w:pPr>
      <w:r w:rsidRPr="0095273D">
        <w:rPr>
          <w:color w:val="auto"/>
          <w:sz w:val="20"/>
          <w:szCs w:val="20"/>
        </w:rPr>
        <w:t xml:space="preserve">A. Ensure that the victim does not contaminate or destroy evidence by bathing, showering, or urinating. </w:t>
      </w:r>
    </w:p>
    <w:p w14:paraId="6A4FFA39" w14:textId="77777777" w:rsidR="0019109E" w:rsidRPr="0095273D" w:rsidRDefault="0019109E" w:rsidP="0019109E">
      <w:pPr>
        <w:pStyle w:val="Default"/>
        <w:jc w:val="both"/>
        <w:rPr>
          <w:color w:val="auto"/>
          <w:sz w:val="20"/>
          <w:szCs w:val="20"/>
        </w:rPr>
      </w:pPr>
    </w:p>
    <w:p w14:paraId="193F4CCD" w14:textId="77777777" w:rsidR="0019109E" w:rsidRPr="0095273D" w:rsidRDefault="0019109E" w:rsidP="0019109E">
      <w:pPr>
        <w:pStyle w:val="Default"/>
        <w:ind w:left="540"/>
        <w:jc w:val="both"/>
        <w:rPr>
          <w:color w:val="auto"/>
          <w:sz w:val="20"/>
          <w:szCs w:val="20"/>
        </w:rPr>
      </w:pPr>
      <w:r w:rsidRPr="0095273D">
        <w:rPr>
          <w:color w:val="auto"/>
          <w:sz w:val="20"/>
          <w:szCs w:val="20"/>
        </w:rPr>
        <w:lastRenderedPageBreak/>
        <w:t xml:space="preserve">B. Determine what clothing was worn by the victim at the time of the incident.  If the victim has changed clothes, locate and secure each item of clothing in a separate paper bag, as evidence.  </w:t>
      </w:r>
      <w:r w:rsidRPr="0095273D">
        <w:rPr>
          <w:iCs/>
          <w:color w:val="auto"/>
          <w:sz w:val="20"/>
          <w:szCs w:val="20"/>
        </w:rPr>
        <w:t>(The deputy should observe appropriate biohazard precautions when handling this type of evidence, i.e., rubber gloves, biohazard labels, etc.)</w:t>
      </w:r>
      <w:r w:rsidRPr="0095273D">
        <w:rPr>
          <w:color w:val="auto"/>
          <w:sz w:val="20"/>
          <w:szCs w:val="20"/>
        </w:rPr>
        <w:t xml:space="preserve"> </w:t>
      </w:r>
    </w:p>
    <w:p w14:paraId="2C72241F" w14:textId="77777777" w:rsidR="0019109E" w:rsidRPr="0095273D" w:rsidRDefault="0019109E" w:rsidP="0019109E">
      <w:pPr>
        <w:pStyle w:val="Default"/>
        <w:ind w:left="540"/>
        <w:rPr>
          <w:color w:val="auto"/>
          <w:sz w:val="20"/>
          <w:szCs w:val="20"/>
        </w:rPr>
      </w:pPr>
    </w:p>
    <w:p w14:paraId="31E09653" w14:textId="77777777" w:rsidR="0019109E" w:rsidRPr="0095273D" w:rsidRDefault="0019109E" w:rsidP="0019109E">
      <w:pPr>
        <w:pStyle w:val="Default"/>
        <w:ind w:left="540"/>
        <w:rPr>
          <w:color w:val="auto"/>
          <w:sz w:val="20"/>
          <w:szCs w:val="20"/>
        </w:rPr>
      </w:pPr>
      <w:r w:rsidRPr="0095273D">
        <w:rPr>
          <w:color w:val="auto"/>
          <w:sz w:val="20"/>
          <w:szCs w:val="20"/>
        </w:rPr>
        <w:t>C. It is critical to air-dry wet evidence at room temperature in a clean, sterile environment and quick manner that prevents contamination.  A drying box or other device may be used to facilitate the drying process.</w:t>
      </w:r>
    </w:p>
    <w:p w14:paraId="0FF3B88F" w14:textId="77777777" w:rsidR="0019109E" w:rsidRPr="0095273D" w:rsidRDefault="0019109E" w:rsidP="0019109E">
      <w:pPr>
        <w:pStyle w:val="Default"/>
        <w:ind w:left="540"/>
        <w:rPr>
          <w:color w:val="auto"/>
          <w:sz w:val="20"/>
          <w:szCs w:val="20"/>
        </w:rPr>
      </w:pPr>
    </w:p>
    <w:p w14:paraId="13FC0797" w14:textId="77777777" w:rsidR="0019109E" w:rsidRPr="0095273D" w:rsidRDefault="0019109E" w:rsidP="0019109E">
      <w:pPr>
        <w:pStyle w:val="Default"/>
        <w:ind w:left="540"/>
        <w:rPr>
          <w:color w:val="auto"/>
          <w:sz w:val="20"/>
          <w:szCs w:val="20"/>
        </w:rPr>
      </w:pPr>
      <w:r w:rsidRPr="0095273D">
        <w:rPr>
          <w:color w:val="auto"/>
          <w:sz w:val="20"/>
          <w:szCs w:val="20"/>
        </w:rPr>
        <w:t>D. When packaging dry evidence, use paper containers rather than plastic, because plastic containers retain moisture and promote degradation of biological evidence. Following proper drying and packaging procedures is vital to prevent the growth of mold and bacteria that can destroy an evidentiary sample.</w:t>
      </w:r>
    </w:p>
    <w:p w14:paraId="46BBE3D4" w14:textId="77777777" w:rsidR="0019109E" w:rsidRPr="0095273D" w:rsidRDefault="0019109E" w:rsidP="0019109E">
      <w:pPr>
        <w:pStyle w:val="Default"/>
        <w:ind w:left="540"/>
        <w:rPr>
          <w:color w:val="auto"/>
          <w:sz w:val="20"/>
          <w:szCs w:val="20"/>
        </w:rPr>
      </w:pPr>
    </w:p>
    <w:p w14:paraId="312009CB" w14:textId="77777777" w:rsidR="0019109E" w:rsidRPr="0095273D" w:rsidRDefault="0019109E" w:rsidP="0019109E">
      <w:pPr>
        <w:pStyle w:val="Default"/>
        <w:ind w:left="540"/>
        <w:jc w:val="both"/>
        <w:rPr>
          <w:color w:val="auto"/>
          <w:sz w:val="20"/>
          <w:szCs w:val="20"/>
        </w:rPr>
      </w:pPr>
      <w:r w:rsidRPr="0095273D">
        <w:rPr>
          <w:color w:val="auto"/>
          <w:sz w:val="20"/>
          <w:szCs w:val="20"/>
        </w:rPr>
        <w:t>E. Transit time between collection of evidence and storage of kits will be minimal. To avoid potential degradation of evidence, it is important to transport kits containing liquid samples and other wet evidence in a timely fashion.</w:t>
      </w:r>
    </w:p>
    <w:p w14:paraId="3524790E" w14:textId="77777777" w:rsidR="0019109E" w:rsidRPr="0095273D" w:rsidRDefault="0019109E" w:rsidP="0019109E">
      <w:pPr>
        <w:pStyle w:val="Default"/>
        <w:ind w:left="540"/>
        <w:jc w:val="both"/>
        <w:rPr>
          <w:color w:val="auto"/>
          <w:sz w:val="20"/>
          <w:szCs w:val="20"/>
        </w:rPr>
      </w:pPr>
    </w:p>
    <w:p w14:paraId="5344CC6D" w14:textId="77777777" w:rsidR="0019109E" w:rsidRPr="0095273D" w:rsidRDefault="0019109E" w:rsidP="0019109E">
      <w:pPr>
        <w:pStyle w:val="Default"/>
        <w:ind w:left="540"/>
        <w:jc w:val="both"/>
        <w:rPr>
          <w:color w:val="auto"/>
          <w:sz w:val="20"/>
          <w:szCs w:val="20"/>
        </w:rPr>
      </w:pPr>
      <w:r w:rsidRPr="0095273D">
        <w:rPr>
          <w:color w:val="auto"/>
          <w:sz w:val="20"/>
          <w:szCs w:val="20"/>
        </w:rPr>
        <w:t>F. Those involved in evidence management and distribution should be educated on the specifics of these procedures and their responsibilities.</w:t>
      </w:r>
    </w:p>
    <w:p w14:paraId="1163503C" w14:textId="77777777" w:rsidR="0019109E" w:rsidRPr="0095273D" w:rsidRDefault="0019109E" w:rsidP="0019109E">
      <w:pPr>
        <w:pStyle w:val="Default"/>
        <w:ind w:left="540"/>
        <w:jc w:val="both"/>
        <w:rPr>
          <w:color w:val="auto"/>
          <w:sz w:val="20"/>
          <w:szCs w:val="20"/>
        </w:rPr>
      </w:pPr>
    </w:p>
    <w:p w14:paraId="2A09D116" w14:textId="77777777" w:rsidR="0019109E" w:rsidRPr="0095273D" w:rsidRDefault="0019109E" w:rsidP="0019109E">
      <w:pPr>
        <w:pStyle w:val="Default"/>
        <w:ind w:left="540"/>
        <w:jc w:val="both"/>
        <w:rPr>
          <w:color w:val="auto"/>
          <w:sz w:val="20"/>
          <w:szCs w:val="20"/>
        </w:rPr>
      </w:pPr>
      <w:r w:rsidRPr="0095273D">
        <w:rPr>
          <w:color w:val="auto"/>
          <w:sz w:val="20"/>
          <w:szCs w:val="20"/>
        </w:rPr>
        <w:t>G. Those involved in storing biological evidence should be knowledgeable regarding optimal storage conditions as well as the hazards for handling and storing evidence such as blood and urine.</w:t>
      </w:r>
    </w:p>
    <w:p w14:paraId="55A6F0D0" w14:textId="77777777" w:rsidR="0019109E" w:rsidRPr="0095273D" w:rsidRDefault="0019109E" w:rsidP="0019109E">
      <w:pPr>
        <w:pStyle w:val="Default"/>
        <w:ind w:left="540"/>
        <w:jc w:val="both"/>
        <w:rPr>
          <w:color w:val="auto"/>
          <w:sz w:val="20"/>
          <w:szCs w:val="20"/>
        </w:rPr>
      </w:pPr>
    </w:p>
    <w:p w14:paraId="007141C5" w14:textId="77777777" w:rsidR="0019109E" w:rsidRPr="0095273D" w:rsidRDefault="0019109E" w:rsidP="0019109E">
      <w:pPr>
        <w:pStyle w:val="Default"/>
        <w:ind w:left="540"/>
        <w:jc w:val="both"/>
        <w:rPr>
          <w:color w:val="auto"/>
          <w:sz w:val="20"/>
          <w:szCs w:val="20"/>
        </w:rPr>
      </w:pPr>
      <w:r w:rsidRPr="0095273D">
        <w:rPr>
          <w:color w:val="auto"/>
          <w:sz w:val="20"/>
          <w:szCs w:val="20"/>
        </w:rPr>
        <w:t>H. Examiners must maintain control of evidence during the exam, while evidence is being dried, and until it is in the kit container and sealed.</w:t>
      </w:r>
    </w:p>
    <w:p w14:paraId="13F4CCC1" w14:textId="77777777" w:rsidR="0019109E" w:rsidRPr="0095273D" w:rsidRDefault="0019109E" w:rsidP="0019109E">
      <w:pPr>
        <w:pStyle w:val="Default"/>
        <w:ind w:left="540"/>
        <w:jc w:val="both"/>
        <w:rPr>
          <w:color w:val="auto"/>
          <w:sz w:val="20"/>
          <w:szCs w:val="20"/>
        </w:rPr>
      </w:pPr>
    </w:p>
    <w:p w14:paraId="315FC5B5" w14:textId="77777777" w:rsidR="0019109E" w:rsidRPr="0095273D" w:rsidRDefault="0019109E" w:rsidP="0019109E">
      <w:pPr>
        <w:pStyle w:val="Default"/>
        <w:ind w:left="540"/>
        <w:jc w:val="both"/>
        <w:rPr>
          <w:color w:val="auto"/>
          <w:sz w:val="20"/>
          <w:szCs w:val="20"/>
        </w:rPr>
      </w:pPr>
      <w:r w:rsidRPr="0095273D">
        <w:rPr>
          <w:color w:val="auto"/>
          <w:sz w:val="20"/>
          <w:szCs w:val="20"/>
        </w:rPr>
        <w:t>I. Documentation should continue with each transfer of the evidence to law enforcement, the crime laboratory, and others involved in the investigative process.</w:t>
      </w:r>
    </w:p>
    <w:p w14:paraId="42307B92" w14:textId="77777777" w:rsidR="0019109E" w:rsidRPr="0095273D" w:rsidRDefault="0019109E" w:rsidP="0019109E">
      <w:pPr>
        <w:pStyle w:val="Default"/>
        <w:ind w:left="547"/>
        <w:rPr>
          <w:color w:val="auto"/>
          <w:sz w:val="20"/>
          <w:szCs w:val="20"/>
        </w:rPr>
      </w:pPr>
    </w:p>
    <w:p w14:paraId="590164D2" w14:textId="77777777" w:rsidR="0019109E" w:rsidRPr="0095273D" w:rsidRDefault="0019109E" w:rsidP="0019109E">
      <w:pPr>
        <w:pStyle w:val="Default"/>
        <w:ind w:left="547"/>
        <w:rPr>
          <w:color w:val="auto"/>
          <w:sz w:val="20"/>
          <w:szCs w:val="20"/>
        </w:rPr>
      </w:pPr>
      <w:r w:rsidRPr="0095273D">
        <w:rPr>
          <w:color w:val="auto"/>
          <w:sz w:val="20"/>
          <w:szCs w:val="20"/>
        </w:rPr>
        <w:t xml:space="preserve">J. Evidence collected is used in four potential ways in sexual assault cases: </w:t>
      </w:r>
    </w:p>
    <w:p w14:paraId="2585A71B" w14:textId="77777777" w:rsidR="0019109E" w:rsidRPr="0095273D" w:rsidRDefault="0019109E" w:rsidP="0019109E">
      <w:pPr>
        <w:autoSpaceDE w:val="0"/>
        <w:autoSpaceDN w:val="0"/>
        <w:adjustRightInd w:val="0"/>
        <w:spacing w:after="0" w:line="240" w:lineRule="auto"/>
        <w:rPr>
          <w:rFonts w:ascii="Times New Roman" w:eastAsia="Times New Roman" w:hAnsi="Times New Roman"/>
          <w:sz w:val="20"/>
          <w:szCs w:val="20"/>
        </w:rPr>
      </w:pPr>
      <w:r w:rsidRPr="0095273D">
        <w:rPr>
          <w:rFonts w:ascii="Times New Roman" w:eastAsia="Times New Roman" w:hAnsi="Times New Roman"/>
          <w:sz w:val="20"/>
          <w:szCs w:val="20"/>
        </w:rPr>
        <w:tab/>
      </w:r>
      <w:r w:rsidRPr="0095273D">
        <w:rPr>
          <w:rFonts w:ascii="Times New Roman" w:eastAsia="Times New Roman" w:hAnsi="Times New Roman"/>
          <w:sz w:val="20"/>
          <w:szCs w:val="20"/>
        </w:rPr>
        <w:tab/>
        <w:t xml:space="preserve">1. To identify the suspect; </w:t>
      </w:r>
    </w:p>
    <w:p w14:paraId="13686FFB" w14:textId="77777777" w:rsidR="0019109E" w:rsidRPr="0095273D" w:rsidRDefault="0019109E" w:rsidP="0019109E">
      <w:pPr>
        <w:autoSpaceDE w:val="0"/>
        <w:autoSpaceDN w:val="0"/>
        <w:adjustRightInd w:val="0"/>
        <w:spacing w:after="0" w:line="240" w:lineRule="auto"/>
        <w:rPr>
          <w:rFonts w:ascii="Times New Roman" w:eastAsia="Times New Roman" w:hAnsi="Times New Roman"/>
          <w:sz w:val="20"/>
          <w:szCs w:val="20"/>
        </w:rPr>
      </w:pPr>
      <w:r w:rsidRPr="0095273D">
        <w:rPr>
          <w:rFonts w:ascii="Times New Roman" w:eastAsia="Times New Roman" w:hAnsi="Times New Roman"/>
          <w:sz w:val="20"/>
          <w:szCs w:val="20"/>
        </w:rPr>
        <w:tab/>
      </w:r>
      <w:r w:rsidRPr="0095273D">
        <w:rPr>
          <w:rFonts w:ascii="Times New Roman" w:eastAsia="Times New Roman" w:hAnsi="Times New Roman"/>
          <w:sz w:val="20"/>
          <w:szCs w:val="20"/>
        </w:rPr>
        <w:tab/>
        <w:t xml:space="preserve">2. To document recent sexual contact; </w:t>
      </w:r>
    </w:p>
    <w:p w14:paraId="289CBA5D" w14:textId="77777777" w:rsidR="0019109E" w:rsidRPr="0095273D" w:rsidRDefault="0019109E" w:rsidP="0019109E">
      <w:pPr>
        <w:autoSpaceDE w:val="0"/>
        <w:autoSpaceDN w:val="0"/>
        <w:adjustRightInd w:val="0"/>
        <w:spacing w:after="0" w:line="240" w:lineRule="auto"/>
        <w:rPr>
          <w:rFonts w:ascii="Times New Roman" w:eastAsia="Times New Roman" w:hAnsi="Times New Roman"/>
          <w:sz w:val="20"/>
          <w:szCs w:val="20"/>
        </w:rPr>
      </w:pPr>
      <w:r w:rsidRPr="0095273D">
        <w:rPr>
          <w:rFonts w:ascii="Times New Roman" w:eastAsia="Times New Roman" w:hAnsi="Times New Roman"/>
          <w:sz w:val="20"/>
          <w:szCs w:val="20"/>
        </w:rPr>
        <w:tab/>
      </w:r>
      <w:r w:rsidRPr="0095273D">
        <w:rPr>
          <w:rFonts w:ascii="Times New Roman" w:eastAsia="Times New Roman" w:hAnsi="Times New Roman"/>
          <w:sz w:val="20"/>
          <w:szCs w:val="20"/>
        </w:rPr>
        <w:tab/>
        <w:t xml:space="preserve">3. To document force, threat, or fear; and </w:t>
      </w:r>
    </w:p>
    <w:p w14:paraId="1FA654E2" w14:textId="77777777" w:rsidR="0019109E" w:rsidRPr="0095273D" w:rsidRDefault="0019109E" w:rsidP="0019109E">
      <w:pPr>
        <w:autoSpaceDE w:val="0"/>
        <w:autoSpaceDN w:val="0"/>
        <w:adjustRightInd w:val="0"/>
        <w:spacing w:after="0" w:line="240" w:lineRule="auto"/>
        <w:rPr>
          <w:rFonts w:ascii="Times New Roman" w:eastAsia="Times New Roman" w:hAnsi="Times New Roman"/>
          <w:sz w:val="20"/>
          <w:szCs w:val="20"/>
        </w:rPr>
      </w:pPr>
      <w:r w:rsidRPr="0095273D">
        <w:rPr>
          <w:rFonts w:ascii="Times New Roman" w:eastAsia="Times New Roman" w:hAnsi="Times New Roman"/>
          <w:sz w:val="20"/>
          <w:szCs w:val="20"/>
        </w:rPr>
        <w:tab/>
      </w:r>
      <w:r w:rsidRPr="0095273D">
        <w:rPr>
          <w:rFonts w:ascii="Times New Roman" w:eastAsia="Times New Roman" w:hAnsi="Times New Roman"/>
          <w:sz w:val="20"/>
          <w:szCs w:val="20"/>
        </w:rPr>
        <w:tab/>
        <w:t xml:space="preserve">4. To corroborate the facts of the assault. </w:t>
      </w:r>
    </w:p>
    <w:p w14:paraId="4B132670" w14:textId="77777777" w:rsidR="0019109E" w:rsidRPr="0095273D" w:rsidRDefault="0019109E" w:rsidP="0019109E">
      <w:pPr>
        <w:autoSpaceDE w:val="0"/>
        <w:autoSpaceDN w:val="0"/>
        <w:adjustRightInd w:val="0"/>
        <w:spacing w:after="0" w:line="240" w:lineRule="auto"/>
        <w:rPr>
          <w:rFonts w:ascii="Times New Roman" w:eastAsia="Times New Roman" w:hAnsi="Times New Roman"/>
          <w:sz w:val="20"/>
          <w:szCs w:val="20"/>
        </w:rPr>
      </w:pPr>
    </w:p>
    <w:p w14:paraId="38B66357" w14:textId="77777777" w:rsidR="0019109E" w:rsidRPr="0095273D" w:rsidRDefault="0019109E" w:rsidP="0019109E">
      <w:pPr>
        <w:autoSpaceDE w:val="0"/>
        <w:autoSpaceDN w:val="0"/>
        <w:adjustRightInd w:val="0"/>
        <w:spacing w:after="0" w:line="240" w:lineRule="auto"/>
        <w:ind w:left="547"/>
        <w:rPr>
          <w:rFonts w:ascii="Times New Roman" w:eastAsia="Times New Roman" w:hAnsi="Times New Roman"/>
          <w:sz w:val="20"/>
          <w:szCs w:val="20"/>
        </w:rPr>
      </w:pPr>
      <w:r w:rsidRPr="0095273D">
        <w:rPr>
          <w:rFonts w:ascii="Times New Roman" w:eastAsia="Times New Roman" w:hAnsi="Times New Roman"/>
          <w:sz w:val="20"/>
          <w:szCs w:val="20"/>
        </w:rPr>
        <w:t>K. Be aware of and document evidence and injuries that may be pertinent to the issue of whether the patient consented to the sexual contact with the suspect.  However, the absence of physical trauma does not mean that coercion/force was not used or prove that patients consented to sexual contact.</w:t>
      </w:r>
    </w:p>
    <w:p w14:paraId="480DD37A" w14:textId="77777777" w:rsidR="0019109E" w:rsidRPr="0095273D" w:rsidRDefault="0019109E" w:rsidP="0019109E">
      <w:pPr>
        <w:autoSpaceDE w:val="0"/>
        <w:autoSpaceDN w:val="0"/>
        <w:adjustRightInd w:val="0"/>
        <w:spacing w:after="0" w:line="240" w:lineRule="auto"/>
        <w:ind w:left="547"/>
        <w:rPr>
          <w:rFonts w:ascii="Times New Roman" w:eastAsia="Times New Roman" w:hAnsi="Times New Roman"/>
          <w:sz w:val="20"/>
          <w:szCs w:val="20"/>
        </w:rPr>
      </w:pPr>
    </w:p>
    <w:p w14:paraId="5576C51D" w14:textId="4B0124B1" w:rsidR="0065163E" w:rsidRPr="0095273D" w:rsidRDefault="0065163E" w:rsidP="0065163E">
      <w:pPr>
        <w:spacing w:after="0"/>
        <w:rPr>
          <w:rFonts w:ascii="Times New Roman" w:hAnsi="Times New Roman" w:cs="Times New Roman"/>
          <w:b/>
        </w:rPr>
      </w:pPr>
      <w:r w:rsidRPr="0095273D">
        <w:rPr>
          <w:rFonts w:ascii="Times New Roman" w:hAnsi="Times New Roman" w:cs="Times New Roman"/>
          <w:b/>
        </w:rPr>
        <w:t>X</w:t>
      </w:r>
      <w:r w:rsidR="001D6F3C">
        <w:rPr>
          <w:rFonts w:ascii="Times New Roman" w:hAnsi="Times New Roman" w:cs="Times New Roman"/>
          <w:b/>
        </w:rPr>
        <w:t>V</w:t>
      </w:r>
      <w:r w:rsidRPr="0095273D">
        <w:rPr>
          <w:rFonts w:ascii="Times New Roman" w:hAnsi="Times New Roman" w:cs="Times New Roman"/>
          <w:b/>
        </w:rPr>
        <w:t>. Retaliation on Those that Report Abuse</w:t>
      </w:r>
    </w:p>
    <w:p w14:paraId="4874C28D" w14:textId="77777777" w:rsidR="0065163E" w:rsidRPr="0095273D" w:rsidRDefault="0065163E" w:rsidP="0065163E">
      <w:pPr>
        <w:spacing w:after="0"/>
        <w:rPr>
          <w:rFonts w:ascii="Times New Roman" w:hAnsi="Times New Roman" w:cs="Times New Roman"/>
        </w:rPr>
      </w:pPr>
    </w:p>
    <w:p w14:paraId="2AAEF6DB" w14:textId="6D049CB4" w:rsidR="00424C0F" w:rsidRPr="00D05DE1" w:rsidRDefault="00424C0F" w:rsidP="0065163E">
      <w:pPr>
        <w:jc w:val="both"/>
        <w:rPr>
          <w:rFonts w:ascii="Times New Roman" w:hAnsi="Times New Roman" w:cs="Times New Roman"/>
          <w:bCs/>
          <w:highlight w:val="yellow"/>
        </w:rPr>
      </w:pPr>
      <w:r w:rsidRPr="00D05DE1">
        <w:rPr>
          <w:rFonts w:ascii="Times New Roman" w:hAnsi="Times New Roman" w:cs="Times New Roman"/>
          <w:b/>
          <w:highlight w:val="yellow"/>
        </w:rPr>
        <w:t xml:space="preserve">A. </w:t>
      </w:r>
      <w:r w:rsidRPr="00D05DE1">
        <w:rPr>
          <w:rFonts w:ascii="Times New Roman" w:hAnsi="Times New Roman" w:cs="Times New Roman"/>
          <w:bCs/>
          <w:highlight w:val="yellow"/>
        </w:rPr>
        <w:t xml:space="preserve">Staff, contactors, and volunteers, and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s, shall not retaliate against any person, including an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who reports, complains about, or participates in an investigation into an allegation of sexual abuse, or for participating in sexual activity as a result of force, coercion, threats, or fear of force.</w:t>
      </w:r>
    </w:p>
    <w:p w14:paraId="02E4C78E" w14:textId="58B02787" w:rsidR="00424C0F" w:rsidRPr="00424C0F" w:rsidRDefault="00424C0F" w:rsidP="00424C0F">
      <w:pPr>
        <w:jc w:val="right"/>
        <w:rPr>
          <w:rFonts w:ascii="Times New Roman" w:hAnsi="Times New Roman" w:cs="Times New Roman"/>
          <w:b/>
        </w:rPr>
      </w:pPr>
      <w:r w:rsidRPr="00D05DE1">
        <w:rPr>
          <w:rFonts w:ascii="Times New Roman" w:hAnsi="Times New Roman" w:cs="Times New Roman"/>
          <w:b/>
          <w:highlight w:val="yellow"/>
        </w:rPr>
        <w:t>PREA 115.67(a)</w:t>
      </w:r>
    </w:p>
    <w:p w14:paraId="42586CF8" w14:textId="6107081A" w:rsidR="0065163E" w:rsidRPr="0095273D" w:rsidRDefault="00424C0F" w:rsidP="0065163E">
      <w:pPr>
        <w:jc w:val="both"/>
        <w:rPr>
          <w:rFonts w:ascii="Times New Roman" w:hAnsi="Times New Roman" w:cs="Times New Roman"/>
        </w:rPr>
      </w:pPr>
      <w:r>
        <w:rPr>
          <w:rFonts w:ascii="Times New Roman" w:hAnsi="Times New Roman" w:cs="Times New Roman"/>
          <w:b/>
        </w:rPr>
        <w:t>B</w:t>
      </w:r>
      <w:r w:rsidR="0065163E" w:rsidRPr="0095273D">
        <w:rPr>
          <w:rFonts w:ascii="Times New Roman" w:hAnsi="Times New Roman" w:cs="Times New Roman"/>
          <w:b/>
        </w:rPr>
        <w:t>.</w:t>
      </w:r>
      <w:r w:rsidR="0065163E" w:rsidRPr="0095273D">
        <w:rPr>
          <w:rFonts w:ascii="Times New Roman" w:hAnsi="Times New Roman" w:cs="Times New Roman"/>
        </w:rPr>
        <w:t xml:space="preserve"> </w:t>
      </w:r>
      <w:r w:rsidR="006B5F16">
        <w:rPr>
          <w:rFonts w:ascii="Times New Roman" w:hAnsi="Times New Roman" w:cs="Times New Roman"/>
        </w:rPr>
        <w:t>BCDC</w:t>
      </w:r>
      <w:r w:rsidR="0065163E" w:rsidRPr="0095273D">
        <w:rPr>
          <w:rFonts w:ascii="Times New Roman" w:hAnsi="Times New Roman" w:cs="Times New Roman"/>
        </w:rPr>
        <w:t xml:space="preserve"> will protect all </w:t>
      </w:r>
      <w:r w:rsidR="00040A3C">
        <w:rPr>
          <w:rFonts w:ascii="Times New Roman" w:hAnsi="Times New Roman" w:cs="Times New Roman"/>
        </w:rPr>
        <w:t>detainee</w:t>
      </w:r>
      <w:r w:rsidR="0065163E" w:rsidRPr="0095273D">
        <w:rPr>
          <w:rFonts w:ascii="Times New Roman" w:hAnsi="Times New Roman" w:cs="Times New Roman"/>
        </w:rPr>
        <w:t xml:space="preserve">s and staff who report sexual abuse or sexual harassment or cooperate with sexual abuse or harassment investigations from intimidation or retaliation by other </w:t>
      </w:r>
      <w:r w:rsidR="00040A3C">
        <w:rPr>
          <w:rFonts w:ascii="Times New Roman" w:hAnsi="Times New Roman" w:cs="Times New Roman"/>
        </w:rPr>
        <w:t>detainee</w:t>
      </w:r>
      <w:r w:rsidR="0065163E" w:rsidRPr="0095273D">
        <w:rPr>
          <w:rFonts w:ascii="Times New Roman" w:hAnsi="Times New Roman" w:cs="Times New Roman"/>
        </w:rPr>
        <w:t xml:space="preserve">s or staff. Protection measures may include, but are not limited to: housing changes or transfers for </w:t>
      </w:r>
      <w:r w:rsidR="00040A3C">
        <w:rPr>
          <w:rFonts w:ascii="Times New Roman" w:hAnsi="Times New Roman" w:cs="Times New Roman"/>
        </w:rPr>
        <w:t>detainee</w:t>
      </w:r>
      <w:r w:rsidR="0065163E" w:rsidRPr="0095273D">
        <w:rPr>
          <w:rFonts w:ascii="Times New Roman" w:hAnsi="Times New Roman" w:cs="Times New Roman"/>
        </w:rPr>
        <w:t xml:space="preserve"> victims or abusers, removal of alleged staff or </w:t>
      </w:r>
      <w:r w:rsidR="00040A3C">
        <w:rPr>
          <w:rFonts w:ascii="Times New Roman" w:hAnsi="Times New Roman" w:cs="Times New Roman"/>
        </w:rPr>
        <w:t>detainee</w:t>
      </w:r>
      <w:r w:rsidR="0065163E" w:rsidRPr="0095273D">
        <w:rPr>
          <w:rFonts w:ascii="Times New Roman" w:hAnsi="Times New Roman" w:cs="Times New Roman"/>
        </w:rPr>
        <w:t xml:space="preserve"> abusers from contact with the victims, and emotional support services.</w:t>
      </w:r>
    </w:p>
    <w:p w14:paraId="55594673" w14:textId="77777777" w:rsidR="00EC7EF2" w:rsidRPr="0095273D" w:rsidRDefault="00EC7EF2" w:rsidP="00EC7EF2">
      <w:pPr>
        <w:jc w:val="right"/>
        <w:rPr>
          <w:rFonts w:ascii="Times New Roman" w:hAnsi="Times New Roman" w:cs="Times New Roman"/>
          <w:b/>
        </w:rPr>
      </w:pPr>
      <w:r w:rsidRPr="0095273D">
        <w:rPr>
          <w:rFonts w:ascii="Times New Roman" w:hAnsi="Times New Roman" w:cs="Times New Roman"/>
          <w:b/>
        </w:rPr>
        <w:t>PREA 115.67(b)</w:t>
      </w:r>
    </w:p>
    <w:p w14:paraId="5CF09A3E" w14:textId="617EC940" w:rsidR="0065163E" w:rsidRPr="0095273D" w:rsidRDefault="0065163E" w:rsidP="0065163E">
      <w:pPr>
        <w:ind w:left="720"/>
        <w:jc w:val="both"/>
        <w:rPr>
          <w:rFonts w:ascii="Times New Roman" w:hAnsi="Times New Roman" w:cs="Times New Roman"/>
        </w:rPr>
      </w:pPr>
      <w:r w:rsidRPr="0095273D">
        <w:rPr>
          <w:rFonts w:ascii="Times New Roman" w:hAnsi="Times New Roman" w:cs="Times New Roman"/>
          <w:b/>
        </w:rPr>
        <w:lastRenderedPageBreak/>
        <w:t>1.</w:t>
      </w:r>
      <w:r w:rsidRPr="0095273D">
        <w:rPr>
          <w:rFonts w:ascii="Times New Roman" w:hAnsi="Times New Roman" w:cs="Times New Roman"/>
        </w:rPr>
        <w:t xml:space="preserve"> The Classification Deputy will be responsible for the monitoring of possible intimidation/retaliation of </w:t>
      </w:r>
      <w:r w:rsidR="00040A3C">
        <w:rPr>
          <w:rFonts w:ascii="Times New Roman" w:hAnsi="Times New Roman" w:cs="Times New Roman"/>
        </w:rPr>
        <w:t>detainee</w:t>
      </w:r>
      <w:r w:rsidRPr="0095273D">
        <w:rPr>
          <w:rFonts w:ascii="Times New Roman" w:hAnsi="Times New Roman" w:cs="Times New Roman"/>
        </w:rPr>
        <w:t xml:space="preserve"> victims.  Monitoring will last for a period of (90) days to include: any </w:t>
      </w:r>
      <w:r w:rsidR="00040A3C">
        <w:rPr>
          <w:rFonts w:ascii="Times New Roman" w:hAnsi="Times New Roman" w:cs="Times New Roman"/>
        </w:rPr>
        <w:t>detainee</w:t>
      </w:r>
      <w:r w:rsidRPr="0095273D">
        <w:rPr>
          <w:rFonts w:ascii="Times New Roman" w:hAnsi="Times New Roman" w:cs="Times New Roman"/>
        </w:rPr>
        <w:t xml:space="preserve"> disciplinary reports, housing changes, program changes, or any negative performance reviews or reassignments of staff.  </w:t>
      </w:r>
      <w:r w:rsidR="00EC7EF2" w:rsidRPr="0095273D">
        <w:rPr>
          <w:rFonts w:ascii="Times New Roman" w:hAnsi="Times New Roman" w:cs="Times New Roman"/>
        </w:rPr>
        <w:t xml:space="preserve">Monitoring shall include periodic status checks.  </w:t>
      </w:r>
      <w:r w:rsidRPr="0095273D">
        <w:rPr>
          <w:rFonts w:ascii="Times New Roman" w:hAnsi="Times New Roman" w:cs="Times New Roman"/>
        </w:rPr>
        <w:t>Monitoring may be continued if the initial monitoring indicates a continued need for such.</w:t>
      </w:r>
    </w:p>
    <w:p w14:paraId="155A2F04" w14:textId="143144B3" w:rsidR="00EC7EF2" w:rsidRPr="0095273D" w:rsidRDefault="00EC7EF2" w:rsidP="00EC7EF2">
      <w:pPr>
        <w:ind w:left="720"/>
        <w:jc w:val="right"/>
        <w:rPr>
          <w:rFonts w:ascii="Times New Roman" w:hAnsi="Times New Roman" w:cs="Times New Roman"/>
          <w:b/>
        </w:rPr>
      </w:pPr>
      <w:r w:rsidRPr="0095273D">
        <w:rPr>
          <w:rFonts w:ascii="Times New Roman" w:hAnsi="Times New Roman" w:cs="Times New Roman"/>
          <w:b/>
        </w:rPr>
        <w:t>PREA 115.67(c)(d)</w:t>
      </w:r>
    </w:p>
    <w:p w14:paraId="3FCA74E9" w14:textId="16B99461" w:rsidR="0065163E" w:rsidRPr="0095273D" w:rsidRDefault="0065163E" w:rsidP="0065163E">
      <w:pPr>
        <w:ind w:left="720"/>
        <w:jc w:val="both"/>
        <w:rPr>
          <w:rFonts w:ascii="Times New Roman" w:hAnsi="Times New Roman" w:cs="Times New Roman"/>
        </w:rPr>
      </w:pPr>
      <w:r w:rsidRPr="0095273D">
        <w:rPr>
          <w:rFonts w:ascii="Times New Roman" w:hAnsi="Times New Roman" w:cs="Times New Roman"/>
        </w:rPr>
        <w:t xml:space="preserve"> </w:t>
      </w:r>
      <w:r w:rsidRPr="0095273D">
        <w:rPr>
          <w:rFonts w:ascii="Times New Roman" w:hAnsi="Times New Roman" w:cs="Times New Roman"/>
          <w:b/>
        </w:rPr>
        <w:t>2.</w:t>
      </w:r>
      <w:r w:rsidRPr="0095273D">
        <w:rPr>
          <w:rFonts w:ascii="Times New Roman" w:hAnsi="Times New Roman" w:cs="Times New Roman"/>
        </w:rPr>
        <w:t xml:space="preserve">  If any other individual who cooperates with an investigation expresses a fear of retaliation, </w:t>
      </w:r>
      <w:r w:rsidR="006838C1">
        <w:rPr>
          <w:rFonts w:ascii="Times New Roman" w:hAnsi="Times New Roman" w:cs="Times New Roman"/>
        </w:rPr>
        <w:t>BCDC</w:t>
      </w:r>
      <w:r w:rsidRPr="0095273D">
        <w:rPr>
          <w:rFonts w:ascii="Times New Roman" w:hAnsi="Times New Roman" w:cs="Times New Roman"/>
        </w:rPr>
        <w:t xml:space="preserve"> shall take appropriate measures to protect that individual against retaliation.</w:t>
      </w:r>
    </w:p>
    <w:p w14:paraId="54F3DAEC" w14:textId="77777777" w:rsidR="00EC7EF2" w:rsidRPr="0095273D" w:rsidRDefault="00EC7EF2" w:rsidP="00EC7EF2">
      <w:pPr>
        <w:ind w:left="720"/>
        <w:jc w:val="right"/>
        <w:rPr>
          <w:rFonts w:ascii="Times New Roman" w:hAnsi="Times New Roman" w:cs="Times New Roman"/>
          <w:b/>
        </w:rPr>
      </w:pPr>
      <w:r w:rsidRPr="0095273D">
        <w:rPr>
          <w:rFonts w:ascii="Times New Roman" w:hAnsi="Times New Roman" w:cs="Times New Roman"/>
          <w:b/>
        </w:rPr>
        <w:t>PREA 115.67(e)</w:t>
      </w:r>
    </w:p>
    <w:p w14:paraId="54EA6909" w14:textId="77777777" w:rsidR="00D05DE1" w:rsidRDefault="00D05DE1" w:rsidP="00B37A72">
      <w:pPr>
        <w:rPr>
          <w:rFonts w:ascii="Times New Roman" w:hAnsi="Times New Roman" w:cs="Times New Roman"/>
          <w:b/>
        </w:rPr>
      </w:pPr>
    </w:p>
    <w:p w14:paraId="5BC6BA25" w14:textId="3FCC7328" w:rsidR="00382F4A" w:rsidRDefault="00382F4A" w:rsidP="00B37A72">
      <w:pPr>
        <w:rPr>
          <w:rFonts w:ascii="Times New Roman" w:hAnsi="Times New Roman" w:cs="Times New Roman"/>
          <w:b/>
        </w:rPr>
      </w:pPr>
      <w:r w:rsidRPr="001B4D62">
        <w:rPr>
          <w:rFonts w:ascii="Times New Roman" w:hAnsi="Times New Roman" w:cs="Times New Roman"/>
          <w:b/>
        </w:rPr>
        <w:t>X</w:t>
      </w:r>
      <w:r w:rsidR="001D6F3C">
        <w:rPr>
          <w:rFonts w:ascii="Times New Roman" w:hAnsi="Times New Roman" w:cs="Times New Roman"/>
          <w:b/>
        </w:rPr>
        <w:t>V</w:t>
      </w:r>
      <w:r w:rsidR="000D1F6C">
        <w:rPr>
          <w:rFonts w:ascii="Times New Roman" w:hAnsi="Times New Roman" w:cs="Times New Roman"/>
          <w:b/>
        </w:rPr>
        <w:t>I</w:t>
      </w:r>
      <w:r w:rsidRPr="001B4D62">
        <w:rPr>
          <w:rFonts w:ascii="Times New Roman" w:hAnsi="Times New Roman" w:cs="Times New Roman"/>
          <w:b/>
        </w:rPr>
        <w:t>. Ongoing Care for Victims</w:t>
      </w:r>
    </w:p>
    <w:p w14:paraId="55E21931" w14:textId="03EF7EE3" w:rsidR="00E56324" w:rsidRPr="00D05DE1" w:rsidRDefault="00E56324" w:rsidP="00B37A72">
      <w:pPr>
        <w:rPr>
          <w:rFonts w:ascii="Times New Roman" w:hAnsi="Times New Roman" w:cs="Times New Roman"/>
          <w:bCs/>
          <w:highlight w:val="yellow"/>
        </w:rPr>
      </w:pPr>
      <w:r w:rsidRPr="00D05DE1">
        <w:rPr>
          <w:rFonts w:ascii="Times New Roman" w:hAnsi="Times New Roman" w:cs="Times New Roman"/>
          <w:b/>
          <w:highlight w:val="yellow"/>
        </w:rPr>
        <w:t xml:space="preserve">A. </w:t>
      </w:r>
      <w:r w:rsidR="006B5F16">
        <w:rPr>
          <w:rFonts w:ascii="Times New Roman" w:hAnsi="Times New Roman" w:cs="Times New Roman"/>
          <w:bCs/>
          <w:highlight w:val="yellow"/>
        </w:rPr>
        <w:t>BCDC</w:t>
      </w:r>
      <w:r w:rsidRPr="00D05DE1">
        <w:rPr>
          <w:rFonts w:ascii="Times New Roman" w:hAnsi="Times New Roman" w:cs="Times New Roman"/>
          <w:bCs/>
          <w:highlight w:val="yellow"/>
        </w:rPr>
        <w:t xml:space="preserve"> shall offer medical and mental health evaluation and, as appropriate, treatment to all detainees who have been victimized by sexual abuse while in the detention facility.</w:t>
      </w:r>
    </w:p>
    <w:p w14:paraId="105E785D" w14:textId="56C744F2" w:rsidR="00E56324" w:rsidRPr="00D05DE1" w:rsidRDefault="00E56324" w:rsidP="00E56324">
      <w:pPr>
        <w:jc w:val="right"/>
        <w:rPr>
          <w:rFonts w:ascii="Times New Roman" w:hAnsi="Times New Roman" w:cs="Times New Roman"/>
          <w:b/>
          <w:highlight w:val="yellow"/>
        </w:rPr>
      </w:pPr>
      <w:r w:rsidRPr="00D05DE1">
        <w:rPr>
          <w:rFonts w:ascii="Times New Roman" w:hAnsi="Times New Roman" w:cs="Times New Roman"/>
          <w:b/>
          <w:highlight w:val="yellow"/>
        </w:rPr>
        <w:t>PREA 115.83(a)</w:t>
      </w:r>
    </w:p>
    <w:p w14:paraId="35ACDF17" w14:textId="6A761DC2" w:rsidR="00E56324" w:rsidRPr="00D05DE1" w:rsidRDefault="00E56324" w:rsidP="00E56324">
      <w:pPr>
        <w:jc w:val="both"/>
        <w:rPr>
          <w:rFonts w:ascii="Times New Roman" w:hAnsi="Times New Roman" w:cs="Times New Roman"/>
          <w:b/>
          <w:highlight w:val="yellow"/>
        </w:rPr>
      </w:pPr>
      <w:r w:rsidRPr="00D05DE1">
        <w:rPr>
          <w:rFonts w:ascii="Times New Roman" w:hAnsi="Times New Roman" w:cs="Times New Roman"/>
          <w:b/>
          <w:highlight w:val="yellow"/>
        </w:rPr>
        <w:t xml:space="preserve">B. </w:t>
      </w:r>
      <w:r w:rsidRPr="00D05DE1">
        <w:rPr>
          <w:rFonts w:ascii="Times New Roman" w:hAnsi="Times New Roman" w:cs="Times New Roman"/>
          <w:bCs/>
          <w:highlight w:val="yellow"/>
        </w:rPr>
        <w:t>The evaluation and treatment of such victims shall include, as appropriate, follow-up services, treatment plans, and , when necessary, referrals for continued care following their transfer to, or placement in, other facilities, or their release from custody.</w:t>
      </w:r>
    </w:p>
    <w:p w14:paraId="50608221" w14:textId="6D315A18" w:rsidR="00E56324" w:rsidRPr="00D05DE1" w:rsidRDefault="00E56324" w:rsidP="00E56324">
      <w:pPr>
        <w:jc w:val="right"/>
        <w:rPr>
          <w:rFonts w:ascii="Times New Roman" w:hAnsi="Times New Roman" w:cs="Times New Roman"/>
          <w:b/>
          <w:highlight w:val="yellow"/>
        </w:rPr>
      </w:pPr>
      <w:r w:rsidRPr="00D05DE1">
        <w:rPr>
          <w:rFonts w:ascii="Times New Roman" w:hAnsi="Times New Roman" w:cs="Times New Roman"/>
          <w:b/>
          <w:highlight w:val="yellow"/>
        </w:rPr>
        <w:t>PREA 115.83(b)</w:t>
      </w:r>
    </w:p>
    <w:p w14:paraId="195A3D5D" w14:textId="54604CD7" w:rsidR="00E56324" w:rsidRPr="00D05DE1" w:rsidRDefault="00E56324" w:rsidP="00E56324">
      <w:pPr>
        <w:jc w:val="both"/>
        <w:rPr>
          <w:rFonts w:ascii="Times New Roman" w:hAnsi="Times New Roman" w:cs="Times New Roman"/>
          <w:b/>
          <w:highlight w:val="yellow"/>
        </w:rPr>
      </w:pPr>
      <w:r w:rsidRPr="00D05DE1">
        <w:rPr>
          <w:rFonts w:ascii="Times New Roman" w:hAnsi="Times New Roman" w:cs="Times New Roman"/>
          <w:b/>
          <w:highlight w:val="yellow"/>
        </w:rPr>
        <w:t xml:space="preserve">C. </w:t>
      </w:r>
      <w:r w:rsidR="006B5F16">
        <w:rPr>
          <w:rFonts w:ascii="Times New Roman" w:hAnsi="Times New Roman" w:cs="Times New Roman"/>
          <w:bCs/>
          <w:highlight w:val="yellow"/>
        </w:rPr>
        <w:t>BCDC</w:t>
      </w:r>
      <w:r w:rsidR="00CE647E" w:rsidRPr="00D05DE1">
        <w:rPr>
          <w:rFonts w:ascii="Times New Roman" w:hAnsi="Times New Roman" w:cs="Times New Roman"/>
          <w:bCs/>
          <w:highlight w:val="yellow"/>
        </w:rPr>
        <w:t xml:space="preserve"> shall provide such victims with medical and mental health services consistent with community level care.</w:t>
      </w:r>
    </w:p>
    <w:p w14:paraId="4B6D5CFC" w14:textId="47B7CD1A" w:rsidR="00CE647E" w:rsidRPr="00D05DE1" w:rsidRDefault="00CE647E" w:rsidP="00CE647E">
      <w:pPr>
        <w:jc w:val="right"/>
        <w:rPr>
          <w:rFonts w:ascii="Times New Roman" w:hAnsi="Times New Roman" w:cs="Times New Roman"/>
          <w:b/>
          <w:highlight w:val="yellow"/>
        </w:rPr>
      </w:pPr>
      <w:r w:rsidRPr="00D05DE1">
        <w:rPr>
          <w:rFonts w:ascii="Times New Roman" w:hAnsi="Times New Roman" w:cs="Times New Roman"/>
          <w:b/>
          <w:highlight w:val="yellow"/>
        </w:rPr>
        <w:t>PREA 115.83(c)</w:t>
      </w:r>
    </w:p>
    <w:p w14:paraId="71443A14" w14:textId="02D0FED7" w:rsidR="00CE647E" w:rsidRPr="00D05DE1" w:rsidRDefault="00CE647E" w:rsidP="00CE647E">
      <w:pPr>
        <w:jc w:val="both"/>
        <w:rPr>
          <w:rFonts w:ascii="Times New Roman" w:hAnsi="Times New Roman" w:cs="Times New Roman"/>
          <w:bCs/>
          <w:highlight w:val="yellow"/>
        </w:rPr>
      </w:pPr>
      <w:r w:rsidRPr="00D05DE1">
        <w:rPr>
          <w:rFonts w:ascii="Times New Roman" w:hAnsi="Times New Roman" w:cs="Times New Roman"/>
          <w:b/>
          <w:highlight w:val="yellow"/>
        </w:rPr>
        <w:t xml:space="preserve">D.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 victims of sexually abusive vaginal penetration by a male abuser while incarcerated shall be offered pregnancy tests.  If pregnancy results from an instance of sexual abuse, the victim shall receive timely and comprehensive information about lawful pregnancy-related medical services and timely access to all lawful pregnancy-related medical services.</w:t>
      </w:r>
    </w:p>
    <w:p w14:paraId="72F478DA" w14:textId="0D979B2B" w:rsidR="00CE647E" w:rsidRPr="00D05DE1" w:rsidRDefault="00CE647E" w:rsidP="00CE647E">
      <w:pPr>
        <w:jc w:val="right"/>
        <w:rPr>
          <w:rFonts w:ascii="Times New Roman" w:hAnsi="Times New Roman" w:cs="Times New Roman"/>
          <w:b/>
          <w:highlight w:val="yellow"/>
        </w:rPr>
      </w:pPr>
      <w:r w:rsidRPr="00D05DE1">
        <w:rPr>
          <w:rFonts w:ascii="Times New Roman" w:hAnsi="Times New Roman" w:cs="Times New Roman"/>
          <w:b/>
          <w:highlight w:val="yellow"/>
        </w:rPr>
        <w:t>PREA 115.83(d)</w:t>
      </w:r>
    </w:p>
    <w:p w14:paraId="789CD877" w14:textId="2B835552" w:rsidR="00CE647E" w:rsidRPr="00D05DE1" w:rsidRDefault="00CE647E" w:rsidP="00CE647E">
      <w:pPr>
        <w:jc w:val="both"/>
        <w:rPr>
          <w:rFonts w:ascii="Times New Roman" w:hAnsi="Times New Roman" w:cs="Times New Roman"/>
          <w:bCs/>
          <w:highlight w:val="yellow"/>
        </w:rPr>
      </w:pPr>
      <w:r w:rsidRPr="00D05DE1">
        <w:rPr>
          <w:rFonts w:ascii="Times New Roman" w:hAnsi="Times New Roman" w:cs="Times New Roman"/>
          <w:b/>
          <w:highlight w:val="yellow"/>
        </w:rPr>
        <w:t>E.</w:t>
      </w:r>
      <w:r w:rsidRPr="00D05DE1">
        <w:rPr>
          <w:rFonts w:ascii="Times New Roman" w:hAnsi="Times New Roman" w:cs="Times New Roman"/>
          <w:bCs/>
          <w:highlight w:val="yellow"/>
        </w:rPr>
        <w:t xml:space="preserve">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 victims of sexual abuse while detained shall be offered tests for sexually transmitted infections as medically appropriate.</w:t>
      </w:r>
    </w:p>
    <w:p w14:paraId="1F0737CD" w14:textId="0895C244" w:rsidR="00CE647E" w:rsidRPr="00D05DE1" w:rsidRDefault="00CE647E" w:rsidP="00CE647E">
      <w:pPr>
        <w:jc w:val="right"/>
        <w:rPr>
          <w:rFonts w:ascii="Times New Roman" w:hAnsi="Times New Roman" w:cs="Times New Roman"/>
          <w:b/>
          <w:highlight w:val="yellow"/>
        </w:rPr>
      </w:pPr>
      <w:r w:rsidRPr="00D05DE1">
        <w:rPr>
          <w:rFonts w:ascii="Times New Roman" w:hAnsi="Times New Roman" w:cs="Times New Roman"/>
          <w:b/>
          <w:highlight w:val="yellow"/>
        </w:rPr>
        <w:t>PREA 115.83(e)</w:t>
      </w:r>
    </w:p>
    <w:p w14:paraId="2AEA60FF" w14:textId="63A9B2FD" w:rsidR="00CE647E" w:rsidRPr="00D05DE1" w:rsidRDefault="00CE647E" w:rsidP="00CE647E">
      <w:pPr>
        <w:jc w:val="both"/>
        <w:rPr>
          <w:rFonts w:ascii="Times New Roman" w:hAnsi="Times New Roman" w:cs="Times New Roman"/>
          <w:bCs/>
          <w:highlight w:val="yellow"/>
        </w:rPr>
      </w:pPr>
      <w:r w:rsidRPr="00D05DE1">
        <w:rPr>
          <w:rFonts w:ascii="Times New Roman" w:hAnsi="Times New Roman" w:cs="Times New Roman"/>
          <w:b/>
          <w:highlight w:val="yellow"/>
        </w:rPr>
        <w:t>F.</w:t>
      </w:r>
      <w:r w:rsidRPr="00D05DE1">
        <w:rPr>
          <w:rFonts w:ascii="Times New Roman" w:hAnsi="Times New Roman" w:cs="Times New Roman"/>
          <w:bCs/>
          <w:highlight w:val="yellow"/>
        </w:rPr>
        <w:t xml:space="preserve"> Treatment services shall be provided to the victim without financial cost regardless of whether the victim names the abuser or cooperates with any investigation arising out of the incident.</w:t>
      </w:r>
    </w:p>
    <w:p w14:paraId="4210F156" w14:textId="61E6D515" w:rsidR="00CE647E" w:rsidRPr="00D05DE1" w:rsidRDefault="00CE647E" w:rsidP="00CE647E">
      <w:pPr>
        <w:jc w:val="right"/>
        <w:rPr>
          <w:rFonts w:ascii="Times New Roman" w:hAnsi="Times New Roman" w:cs="Times New Roman"/>
          <w:b/>
          <w:highlight w:val="yellow"/>
        </w:rPr>
      </w:pPr>
      <w:r w:rsidRPr="00D05DE1">
        <w:rPr>
          <w:rFonts w:ascii="Times New Roman" w:hAnsi="Times New Roman" w:cs="Times New Roman"/>
          <w:b/>
          <w:highlight w:val="yellow"/>
        </w:rPr>
        <w:t>PREA 115.83(f)</w:t>
      </w:r>
    </w:p>
    <w:p w14:paraId="0B180FDB" w14:textId="39E18B27" w:rsidR="00CE647E" w:rsidRPr="00D05DE1" w:rsidRDefault="00CE647E" w:rsidP="00CE647E">
      <w:pPr>
        <w:jc w:val="both"/>
        <w:rPr>
          <w:rFonts w:ascii="Times New Roman" w:hAnsi="Times New Roman" w:cs="Times New Roman"/>
          <w:bCs/>
          <w:highlight w:val="yellow"/>
        </w:rPr>
      </w:pPr>
      <w:r w:rsidRPr="00D05DE1">
        <w:rPr>
          <w:rFonts w:ascii="Times New Roman" w:hAnsi="Times New Roman" w:cs="Times New Roman"/>
          <w:b/>
          <w:highlight w:val="yellow"/>
        </w:rPr>
        <w:lastRenderedPageBreak/>
        <w:t>G.</w:t>
      </w:r>
      <w:r w:rsidRPr="00D05DE1">
        <w:rPr>
          <w:rFonts w:ascii="Times New Roman" w:hAnsi="Times New Roman" w:cs="Times New Roman"/>
          <w:bCs/>
          <w:highlight w:val="yellow"/>
        </w:rPr>
        <w:t xml:space="preserve"> </w:t>
      </w:r>
      <w:r w:rsidR="006B5F16">
        <w:rPr>
          <w:rFonts w:ascii="Times New Roman" w:hAnsi="Times New Roman" w:cs="Times New Roman"/>
          <w:bCs/>
          <w:highlight w:val="yellow"/>
        </w:rPr>
        <w:t>BCDC</w:t>
      </w:r>
      <w:r w:rsidRPr="00D05DE1">
        <w:rPr>
          <w:rFonts w:ascii="Times New Roman" w:hAnsi="Times New Roman" w:cs="Times New Roman"/>
          <w:bCs/>
          <w:highlight w:val="yellow"/>
        </w:rPr>
        <w:t xml:space="preserve"> shall attempt to conduct a mental health evaluation of all known detainee-on-detainee abusers within 60 days of learning of such abuse history and offer treatment when deemed appropriate by mental health practitioners.</w:t>
      </w:r>
    </w:p>
    <w:p w14:paraId="455AA6EE" w14:textId="552099B0" w:rsidR="00CE647E" w:rsidRPr="00D05DE1" w:rsidRDefault="00CE647E" w:rsidP="00CE647E">
      <w:pPr>
        <w:jc w:val="right"/>
        <w:rPr>
          <w:rFonts w:ascii="Times New Roman" w:hAnsi="Times New Roman" w:cs="Times New Roman"/>
          <w:b/>
          <w:highlight w:val="yellow"/>
        </w:rPr>
      </w:pPr>
      <w:r w:rsidRPr="00D05DE1">
        <w:rPr>
          <w:rFonts w:ascii="Times New Roman" w:hAnsi="Times New Roman" w:cs="Times New Roman"/>
          <w:b/>
          <w:highlight w:val="yellow"/>
        </w:rPr>
        <w:t>PREA 115.83(g)</w:t>
      </w:r>
    </w:p>
    <w:p w14:paraId="3749A066" w14:textId="719A0CDC" w:rsidR="001B4D62" w:rsidRPr="00D05DE1" w:rsidRDefault="001D6F3C" w:rsidP="001B4D62">
      <w:pPr>
        <w:jc w:val="both"/>
        <w:rPr>
          <w:rFonts w:ascii="Times New Roman" w:hAnsi="Times New Roman" w:cs="Times New Roman"/>
          <w:highlight w:val="yellow"/>
        </w:rPr>
      </w:pPr>
      <w:r w:rsidRPr="00D05DE1">
        <w:rPr>
          <w:rFonts w:ascii="Times New Roman" w:hAnsi="Times New Roman" w:cs="Times New Roman"/>
          <w:b/>
          <w:highlight w:val="yellow"/>
        </w:rPr>
        <w:t>H</w:t>
      </w:r>
      <w:r w:rsidR="001B4D62" w:rsidRPr="00D05DE1">
        <w:rPr>
          <w:rFonts w:ascii="Times New Roman" w:hAnsi="Times New Roman" w:cs="Times New Roman"/>
          <w:b/>
          <w:highlight w:val="yellow"/>
        </w:rPr>
        <w:t>.</w:t>
      </w:r>
      <w:r w:rsidR="001B4D62" w:rsidRPr="00D05DE1">
        <w:rPr>
          <w:rFonts w:ascii="Times New Roman" w:hAnsi="Times New Roman" w:cs="Times New Roman"/>
          <w:highlight w:val="yellow"/>
        </w:rPr>
        <w:t xml:space="preserve">  </w:t>
      </w:r>
      <w:r w:rsidR="006B5F16">
        <w:rPr>
          <w:rFonts w:ascii="Times New Roman" w:hAnsi="Times New Roman" w:cs="Times New Roman"/>
          <w:highlight w:val="yellow"/>
        </w:rPr>
        <w:t>BCDC</w:t>
      </w:r>
      <w:r w:rsidR="001B4D62" w:rsidRPr="00D05DE1">
        <w:rPr>
          <w:rFonts w:ascii="Times New Roman" w:hAnsi="Times New Roman" w:cs="Times New Roman"/>
          <w:highlight w:val="yellow"/>
        </w:rPr>
        <w:t xml:space="preserve"> shall provide </w:t>
      </w:r>
      <w:r w:rsidR="00040A3C">
        <w:rPr>
          <w:rFonts w:ascii="Times New Roman" w:hAnsi="Times New Roman" w:cs="Times New Roman"/>
          <w:highlight w:val="yellow"/>
        </w:rPr>
        <w:t>detainee</w:t>
      </w:r>
      <w:r w:rsidR="001B4D62" w:rsidRPr="00D05DE1">
        <w:rPr>
          <w:rFonts w:ascii="Times New Roman" w:hAnsi="Times New Roman" w:cs="Times New Roman"/>
          <w:highlight w:val="yellow"/>
        </w:rPr>
        <w:t xml:space="preserve">s with access to outside victim advocate services for emotional support related to sexual abuse by giving </w:t>
      </w:r>
      <w:r w:rsidR="00040A3C">
        <w:rPr>
          <w:rFonts w:ascii="Times New Roman" w:hAnsi="Times New Roman" w:cs="Times New Roman"/>
          <w:highlight w:val="yellow"/>
        </w:rPr>
        <w:t>detainee</w:t>
      </w:r>
      <w:r w:rsidR="001B4D62" w:rsidRPr="00D05DE1">
        <w:rPr>
          <w:rFonts w:ascii="Times New Roman" w:hAnsi="Times New Roman" w:cs="Times New Roman"/>
          <w:highlight w:val="yellow"/>
        </w:rPr>
        <w:t xml:space="preserve">s mailing addresses and telephone numbers for such services available.  </w:t>
      </w:r>
      <w:r w:rsidR="002A32CB" w:rsidRPr="00D05DE1">
        <w:rPr>
          <w:rFonts w:ascii="Times New Roman" w:hAnsi="Times New Roman" w:cs="Times New Roman"/>
          <w:highlight w:val="yellow"/>
        </w:rPr>
        <w:t xml:space="preserve">Advocacy and counseling services are available upon request through the signed Memorandum of Understanding between </w:t>
      </w:r>
      <w:r w:rsidR="006B5F16">
        <w:rPr>
          <w:rFonts w:ascii="Times New Roman" w:hAnsi="Times New Roman" w:cs="Times New Roman"/>
          <w:highlight w:val="yellow"/>
        </w:rPr>
        <w:t>BCDC</w:t>
      </w:r>
      <w:r w:rsidR="002A32CB" w:rsidRPr="00D05DE1">
        <w:rPr>
          <w:rFonts w:ascii="Times New Roman" w:hAnsi="Times New Roman" w:cs="Times New Roman"/>
          <w:highlight w:val="yellow"/>
        </w:rPr>
        <w:t xml:space="preserve"> and the Women’s Center of Jacksonville.</w:t>
      </w:r>
    </w:p>
    <w:p w14:paraId="1E9B4080" w14:textId="73BE7F26" w:rsidR="001B4D62" w:rsidRPr="0095273D" w:rsidRDefault="001B4D62" w:rsidP="001B4D62">
      <w:pPr>
        <w:jc w:val="right"/>
        <w:rPr>
          <w:rFonts w:ascii="Times New Roman" w:hAnsi="Times New Roman" w:cs="Times New Roman"/>
          <w:b/>
        </w:rPr>
      </w:pPr>
      <w:r w:rsidRPr="00D05DE1">
        <w:rPr>
          <w:rFonts w:ascii="Times New Roman" w:hAnsi="Times New Roman" w:cs="Times New Roman"/>
          <w:b/>
          <w:highlight w:val="yellow"/>
        </w:rPr>
        <w:t>PREA 115.53(</w:t>
      </w:r>
      <w:r w:rsidRPr="00687DE3">
        <w:rPr>
          <w:rFonts w:ascii="Times New Roman" w:hAnsi="Times New Roman" w:cs="Times New Roman"/>
          <w:b/>
          <w:highlight w:val="yellow"/>
        </w:rPr>
        <w:t>a)</w:t>
      </w:r>
      <w:r w:rsidR="00687DE3" w:rsidRPr="00687DE3">
        <w:rPr>
          <w:rFonts w:ascii="Times New Roman" w:hAnsi="Times New Roman" w:cs="Times New Roman"/>
          <w:b/>
          <w:highlight w:val="yellow"/>
        </w:rPr>
        <w:t>(b)</w:t>
      </w:r>
    </w:p>
    <w:p w14:paraId="45062100" w14:textId="2F2D5852" w:rsidR="00532202" w:rsidRPr="0095273D" w:rsidRDefault="001D6F3C" w:rsidP="00532202">
      <w:pPr>
        <w:jc w:val="both"/>
        <w:rPr>
          <w:rFonts w:ascii="Times New Roman" w:hAnsi="Times New Roman" w:cs="Times New Roman"/>
          <w:b/>
        </w:rPr>
      </w:pPr>
      <w:r>
        <w:rPr>
          <w:rFonts w:ascii="Times New Roman" w:hAnsi="Times New Roman" w:cs="Times New Roman"/>
          <w:b/>
        </w:rPr>
        <w:t>I</w:t>
      </w:r>
      <w:r w:rsidR="001B4D62" w:rsidRPr="0095273D">
        <w:rPr>
          <w:rFonts w:ascii="Times New Roman" w:hAnsi="Times New Roman" w:cs="Times New Roman"/>
          <w:b/>
        </w:rPr>
        <w:t xml:space="preserve">.  </w:t>
      </w:r>
      <w:r w:rsidR="006B5F16">
        <w:rPr>
          <w:rFonts w:ascii="Times New Roman" w:hAnsi="Times New Roman" w:cs="Times New Roman"/>
        </w:rPr>
        <w:t>BCDC</w:t>
      </w:r>
      <w:r w:rsidR="001B4D62" w:rsidRPr="0095273D">
        <w:rPr>
          <w:rFonts w:ascii="Times New Roman" w:hAnsi="Times New Roman" w:cs="Times New Roman"/>
        </w:rPr>
        <w:t xml:space="preserve"> shall inform </w:t>
      </w:r>
      <w:r w:rsidR="00040A3C">
        <w:rPr>
          <w:rFonts w:ascii="Times New Roman" w:hAnsi="Times New Roman" w:cs="Times New Roman"/>
        </w:rPr>
        <w:t>detainee</w:t>
      </w:r>
      <w:r w:rsidR="001B4D62" w:rsidRPr="0095273D">
        <w:rPr>
          <w:rFonts w:ascii="Times New Roman" w:hAnsi="Times New Roman" w:cs="Times New Roman"/>
        </w:rPr>
        <w:t>s, prior to giving them access, of the extent to which such communications will be monitored and the extent to which reports of abuse will be forwarded to authorities in accordance with mandatory reporting laws.</w:t>
      </w:r>
      <w:r w:rsidR="001B4D62" w:rsidRPr="0095273D">
        <w:rPr>
          <w:rFonts w:ascii="Times New Roman" w:hAnsi="Times New Roman" w:cs="Times New Roman"/>
          <w:b/>
        </w:rPr>
        <w:t xml:space="preserve"> </w:t>
      </w:r>
    </w:p>
    <w:p w14:paraId="172CE72D" w14:textId="5572EBBA" w:rsidR="001B4D62" w:rsidRPr="0095273D" w:rsidRDefault="001B4D62" w:rsidP="00532202">
      <w:pPr>
        <w:jc w:val="right"/>
        <w:rPr>
          <w:rFonts w:ascii="Times New Roman" w:hAnsi="Times New Roman" w:cs="Times New Roman"/>
          <w:b/>
        </w:rPr>
      </w:pPr>
      <w:r w:rsidRPr="0095273D">
        <w:rPr>
          <w:rFonts w:ascii="Times New Roman" w:hAnsi="Times New Roman" w:cs="Times New Roman"/>
          <w:b/>
        </w:rPr>
        <w:t>PREA 115.53(</w:t>
      </w:r>
      <w:r w:rsidR="002A32CB">
        <w:rPr>
          <w:rFonts w:ascii="Times New Roman" w:hAnsi="Times New Roman" w:cs="Times New Roman"/>
          <w:b/>
        </w:rPr>
        <w:t>d</w:t>
      </w:r>
      <w:r w:rsidRPr="0095273D">
        <w:rPr>
          <w:rFonts w:ascii="Times New Roman" w:hAnsi="Times New Roman" w:cs="Times New Roman"/>
          <w:b/>
        </w:rPr>
        <w:t>)</w:t>
      </w:r>
    </w:p>
    <w:p w14:paraId="080522DA" w14:textId="5908384F" w:rsidR="00EE14AF" w:rsidRPr="0095273D" w:rsidRDefault="00EE14AF" w:rsidP="00EE14AF">
      <w:pPr>
        <w:rPr>
          <w:rFonts w:ascii="Times New Roman" w:hAnsi="Times New Roman" w:cs="Times New Roman"/>
          <w:b/>
        </w:rPr>
      </w:pPr>
      <w:r w:rsidRPr="0095273D">
        <w:rPr>
          <w:rFonts w:ascii="Times New Roman" w:hAnsi="Times New Roman" w:cs="Times New Roman"/>
          <w:b/>
        </w:rPr>
        <w:t>X</w:t>
      </w:r>
      <w:r w:rsidR="000D1F6C">
        <w:rPr>
          <w:rFonts w:ascii="Times New Roman" w:hAnsi="Times New Roman" w:cs="Times New Roman"/>
          <w:b/>
        </w:rPr>
        <w:t>V</w:t>
      </w:r>
      <w:r w:rsidR="001D6F3C">
        <w:rPr>
          <w:rFonts w:ascii="Times New Roman" w:hAnsi="Times New Roman" w:cs="Times New Roman"/>
          <w:b/>
        </w:rPr>
        <w:t>II</w:t>
      </w:r>
      <w:r w:rsidRPr="0095273D">
        <w:rPr>
          <w:rFonts w:ascii="Times New Roman" w:hAnsi="Times New Roman" w:cs="Times New Roman"/>
          <w:b/>
        </w:rPr>
        <w:t xml:space="preserve">. Reporting to </w:t>
      </w:r>
      <w:r w:rsidR="00040A3C">
        <w:rPr>
          <w:rFonts w:ascii="Times New Roman" w:hAnsi="Times New Roman" w:cs="Times New Roman"/>
          <w:b/>
        </w:rPr>
        <w:t>Detainee</w:t>
      </w:r>
      <w:r w:rsidRPr="0095273D">
        <w:rPr>
          <w:rFonts w:ascii="Times New Roman" w:hAnsi="Times New Roman" w:cs="Times New Roman"/>
          <w:b/>
        </w:rPr>
        <w:t>s</w:t>
      </w:r>
    </w:p>
    <w:p w14:paraId="4816B201" w14:textId="10F34D02" w:rsidR="00EE14AF" w:rsidRPr="00D05DE1" w:rsidRDefault="00EE14AF" w:rsidP="00EE14AF">
      <w:pPr>
        <w:rPr>
          <w:rFonts w:ascii="Times New Roman" w:hAnsi="Times New Roman" w:cs="Times New Roman"/>
          <w:highlight w:val="yellow"/>
        </w:rPr>
      </w:pPr>
      <w:r w:rsidRPr="00D05DE1">
        <w:rPr>
          <w:rFonts w:ascii="Times New Roman" w:hAnsi="Times New Roman" w:cs="Times New Roman"/>
          <w:b/>
          <w:highlight w:val="yellow"/>
        </w:rPr>
        <w:t xml:space="preserve">A.  </w:t>
      </w:r>
      <w:r w:rsidRPr="00D05DE1">
        <w:rPr>
          <w:rFonts w:ascii="Times New Roman" w:hAnsi="Times New Roman" w:cs="Times New Roman"/>
          <w:highlight w:val="yellow"/>
        </w:rPr>
        <w:t xml:space="preserve">Following an investigation into an </w:t>
      </w:r>
      <w:r w:rsidR="00040A3C">
        <w:rPr>
          <w:rFonts w:ascii="Times New Roman" w:hAnsi="Times New Roman" w:cs="Times New Roman"/>
          <w:highlight w:val="yellow"/>
        </w:rPr>
        <w:t>detainee</w:t>
      </w:r>
      <w:r w:rsidRPr="00D05DE1">
        <w:rPr>
          <w:rFonts w:ascii="Times New Roman" w:hAnsi="Times New Roman" w:cs="Times New Roman"/>
          <w:highlight w:val="yellow"/>
        </w:rPr>
        <w:t xml:space="preserve">’s allegation that he or she suffered sexual abuse in the detention facility, </w:t>
      </w:r>
      <w:r w:rsidR="006838C1">
        <w:rPr>
          <w:rFonts w:ascii="Times New Roman" w:hAnsi="Times New Roman" w:cs="Times New Roman"/>
          <w:highlight w:val="yellow"/>
        </w:rPr>
        <w:t>BCDC</w:t>
      </w:r>
      <w:r w:rsidRPr="00D05DE1">
        <w:rPr>
          <w:rFonts w:ascii="Times New Roman" w:hAnsi="Times New Roman" w:cs="Times New Roman"/>
          <w:highlight w:val="yellow"/>
        </w:rPr>
        <w:t xml:space="preserve"> shall inform the </w:t>
      </w:r>
      <w:r w:rsidR="00040A3C">
        <w:rPr>
          <w:rFonts w:ascii="Times New Roman" w:hAnsi="Times New Roman" w:cs="Times New Roman"/>
          <w:highlight w:val="yellow"/>
        </w:rPr>
        <w:t>detainee</w:t>
      </w:r>
      <w:r w:rsidRPr="00D05DE1">
        <w:rPr>
          <w:rFonts w:ascii="Times New Roman" w:hAnsi="Times New Roman" w:cs="Times New Roman"/>
          <w:highlight w:val="yellow"/>
        </w:rPr>
        <w:t xml:space="preserve"> as to whether the allegation has been determined to be substantiated, unsubstantiated, or unfounded</w:t>
      </w:r>
      <w:r w:rsidR="007A4DA3" w:rsidRPr="00D05DE1">
        <w:rPr>
          <w:rFonts w:ascii="Times New Roman" w:hAnsi="Times New Roman" w:cs="Times New Roman"/>
          <w:highlight w:val="yellow"/>
        </w:rPr>
        <w:t xml:space="preserve"> and any responsive action taken</w:t>
      </w:r>
      <w:r w:rsidRPr="00D05DE1">
        <w:rPr>
          <w:rFonts w:ascii="Times New Roman" w:hAnsi="Times New Roman" w:cs="Times New Roman"/>
          <w:highlight w:val="yellow"/>
        </w:rPr>
        <w:t>.</w:t>
      </w:r>
    </w:p>
    <w:p w14:paraId="29B79BAB" w14:textId="77777777" w:rsidR="00EE14AF" w:rsidRPr="0095273D" w:rsidRDefault="00EE14AF" w:rsidP="00EE14AF">
      <w:pPr>
        <w:jc w:val="right"/>
        <w:rPr>
          <w:rFonts w:ascii="Times New Roman" w:hAnsi="Times New Roman" w:cs="Times New Roman"/>
          <w:b/>
        </w:rPr>
      </w:pPr>
      <w:r w:rsidRPr="00D05DE1">
        <w:rPr>
          <w:rFonts w:ascii="Times New Roman" w:hAnsi="Times New Roman" w:cs="Times New Roman"/>
          <w:b/>
          <w:highlight w:val="yellow"/>
        </w:rPr>
        <w:t>PREA 115.73(a)</w:t>
      </w:r>
    </w:p>
    <w:p w14:paraId="03DBB7A8" w14:textId="0B1CE54F" w:rsidR="00EE14AF" w:rsidRPr="0095273D" w:rsidRDefault="00EE14AF" w:rsidP="00EE14AF">
      <w:pPr>
        <w:jc w:val="both"/>
        <w:rPr>
          <w:rFonts w:ascii="Times New Roman" w:hAnsi="Times New Roman" w:cs="Times New Roman"/>
        </w:rPr>
      </w:pPr>
      <w:r w:rsidRPr="0095273D">
        <w:rPr>
          <w:rFonts w:ascii="Times New Roman" w:hAnsi="Times New Roman" w:cs="Times New Roman"/>
          <w:b/>
        </w:rPr>
        <w:t xml:space="preserve">B.  </w:t>
      </w:r>
      <w:r w:rsidR="001B5790" w:rsidRPr="0095273D">
        <w:rPr>
          <w:rFonts w:ascii="Times New Roman" w:hAnsi="Times New Roman" w:cs="Times New Roman"/>
        </w:rPr>
        <w:t xml:space="preserve">Following an </w:t>
      </w:r>
      <w:r w:rsidR="00040A3C">
        <w:rPr>
          <w:rFonts w:ascii="Times New Roman" w:hAnsi="Times New Roman" w:cs="Times New Roman"/>
        </w:rPr>
        <w:t>detainee</w:t>
      </w:r>
      <w:r w:rsidR="001B5790" w:rsidRPr="0095273D">
        <w:rPr>
          <w:rFonts w:ascii="Times New Roman" w:hAnsi="Times New Roman" w:cs="Times New Roman"/>
        </w:rPr>
        <w:t xml:space="preserve">’s allegation that a staff member has committed sexual abuse against the </w:t>
      </w:r>
      <w:r w:rsidR="00040A3C">
        <w:rPr>
          <w:rFonts w:ascii="Times New Roman" w:hAnsi="Times New Roman" w:cs="Times New Roman"/>
        </w:rPr>
        <w:t>detainee</w:t>
      </w:r>
      <w:r w:rsidR="001B5790" w:rsidRPr="0095273D">
        <w:rPr>
          <w:rFonts w:ascii="Times New Roman" w:hAnsi="Times New Roman" w:cs="Times New Roman"/>
        </w:rPr>
        <w:t xml:space="preserve">, </w:t>
      </w:r>
      <w:r w:rsidR="006838C1">
        <w:rPr>
          <w:rFonts w:ascii="Times New Roman" w:hAnsi="Times New Roman" w:cs="Times New Roman"/>
        </w:rPr>
        <w:t>BCDC</w:t>
      </w:r>
      <w:r w:rsidR="001B5790" w:rsidRPr="0095273D">
        <w:rPr>
          <w:rFonts w:ascii="Times New Roman" w:hAnsi="Times New Roman" w:cs="Times New Roman"/>
        </w:rPr>
        <w:t xml:space="preserve"> shall subsequently inform the </w:t>
      </w:r>
      <w:r w:rsidR="00040A3C">
        <w:rPr>
          <w:rFonts w:ascii="Times New Roman" w:hAnsi="Times New Roman" w:cs="Times New Roman"/>
        </w:rPr>
        <w:t>detainee</w:t>
      </w:r>
      <w:r w:rsidR="001B5790" w:rsidRPr="0095273D">
        <w:rPr>
          <w:rFonts w:ascii="Times New Roman" w:hAnsi="Times New Roman" w:cs="Times New Roman"/>
        </w:rPr>
        <w:t xml:space="preserve"> (unless </w:t>
      </w:r>
      <w:r w:rsidR="006838C1">
        <w:rPr>
          <w:rFonts w:ascii="Times New Roman" w:hAnsi="Times New Roman" w:cs="Times New Roman"/>
        </w:rPr>
        <w:t>BCDC</w:t>
      </w:r>
      <w:r w:rsidR="001B5790" w:rsidRPr="0095273D">
        <w:rPr>
          <w:rFonts w:ascii="Times New Roman" w:hAnsi="Times New Roman" w:cs="Times New Roman"/>
        </w:rPr>
        <w:t xml:space="preserve"> has determined that the allegation is unfounded) whenever:</w:t>
      </w:r>
    </w:p>
    <w:p w14:paraId="1F2154EA" w14:textId="011240D6" w:rsidR="001B5790" w:rsidRPr="0095273D" w:rsidRDefault="001B5790" w:rsidP="00EE14AF">
      <w:pPr>
        <w:jc w:val="both"/>
        <w:rPr>
          <w:rFonts w:ascii="Times New Roman" w:hAnsi="Times New Roman" w:cs="Times New Roman"/>
        </w:rPr>
      </w:pPr>
      <w:r w:rsidRPr="0095273D">
        <w:rPr>
          <w:rFonts w:ascii="Times New Roman" w:hAnsi="Times New Roman" w:cs="Times New Roman"/>
        </w:rPr>
        <w:tab/>
        <w:t xml:space="preserve">1.  The staff member is no longer posted within the </w:t>
      </w:r>
      <w:r w:rsidR="00040A3C">
        <w:rPr>
          <w:rFonts w:ascii="Times New Roman" w:hAnsi="Times New Roman" w:cs="Times New Roman"/>
        </w:rPr>
        <w:t>detainee</w:t>
      </w:r>
      <w:r w:rsidRPr="0095273D">
        <w:rPr>
          <w:rFonts w:ascii="Times New Roman" w:hAnsi="Times New Roman" w:cs="Times New Roman"/>
        </w:rPr>
        <w:t>’s unit;</w:t>
      </w:r>
    </w:p>
    <w:p w14:paraId="5CC36747" w14:textId="57978DD8" w:rsidR="001B5790" w:rsidRPr="0095273D" w:rsidRDefault="001B5790" w:rsidP="00EE14AF">
      <w:pPr>
        <w:jc w:val="both"/>
        <w:rPr>
          <w:rFonts w:ascii="Times New Roman" w:hAnsi="Times New Roman" w:cs="Times New Roman"/>
        </w:rPr>
      </w:pPr>
      <w:r w:rsidRPr="0095273D">
        <w:rPr>
          <w:rFonts w:ascii="Times New Roman" w:hAnsi="Times New Roman" w:cs="Times New Roman"/>
        </w:rPr>
        <w:tab/>
        <w:t xml:space="preserve">2.  The staff member is no longer employed at </w:t>
      </w:r>
      <w:r w:rsidR="006B5F16">
        <w:rPr>
          <w:rFonts w:ascii="Times New Roman" w:hAnsi="Times New Roman" w:cs="Times New Roman"/>
        </w:rPr>
        <w:t>BCDC</w:t>
      </w:r>
      <w:r w:rsidRPr="0095273D">
        <w:rPr>
          <w:rFonts w:ascii="Times New Roman" w:hAnsi="Times New Roman" w:cs="Times New Roman"/>
        </w:rPr>
        <w:t>;</w:t>
      </w:r>
    </w:p>
    <w:p w14:paraId="4F5DF991" w14:textId="0285D616" w:rsidR="001B5790" w:rsidRPr="0095273D" w:rsidRDefault="001B5790" w:rsidP="00EE14AF">
      <w:pPr>
        <w:jc w:val="both"/>
        <w:rPr>
          <w:rFonts w:ascii="Times New Roman" w:hAnsi="Times New Roman" w:cs="Times New Roman"/>
        </w:rPr>
      </w:pPr>
      <w:r w:rsidRPr="0095273D">
        <w:rPr>
          <w:rFonts w:ascii="Times New Roman" w:hAnsi="Times New Roman" w:cs="Times New Roman"/>
        </w:rPr>
        <w:tab/>
        <w:t xml:space="preserve">3.  </w:t>
      </w:r>
      <w:r w:rsidR="006838C1">
        <w:rPr>
          <w:rFonts w:ascii="Times New Roman" w:hAnsi="Times New Roman" w:cs="Times New Roman"/>
        </w:rPr>
        <w:t>BCDC</w:t>
      </w:r>
      <w:r w:rsidRPr="0095273D">
        <w:rPr>
          <w:rFonts w:ascii="Times New Roman" w:hAnsi="Times New Roman" w:cs="Times New Roman"/>
        </w:rPr>
        <w:t xml:space="preserve"> learns that the staff member has been indicted on a charge related to sexual abuse </w:t>
      </w:r>
      <w:r w:rsidRPr="0095273D">
        <w:rPr>
          <w:rFonts w:ascii="Times New Roman" w:hAnsi="Times New Roman" w:cs="Times New Roman"/>
        </w:rPr>
        <w:tab/>
      </w:r>
      <w:r w:rsidRPr="0095273D">
        <w:rPr>
          <w:rFonts w:ascii="Times New Roman" w:hAnsi="Times New Roman" w:cs="Times New Roman"/>
        </w:rPr>
        <w:tab/>
        <w:t xml:space="preserve">within </w:t>
      </w:r>
      <w:r w:rsidR="006B5F16">
        <w:rPr>
          <w:rFonts w:ascii="Times New Roman" w:hAnsi="Times New Roman" w:cs="Times New Roman"/>
        </w:rPr>
        <w:t>BCDC</w:t>
      </w:r>
      <w:r w:rsidRPr="0095273D">
        <w:rPr>
          <w:rFonts w:ascii="Times New Roman" w:hAnsi="Times New Roman" w:cs="Times New Roman"/>
        </w:rPr>
        <w:t>; or</w:t>
      </w:r>
    </w:p>
    <w:p w14:paraId="633C034B" w14:textId="19659D65" w:rsidR="001B5790" w:rsidRPr="0095273D" w:rsidRDefault="001B5790" w:rsidP="006838C1">
      <w:pPr>
        <w:ind w:left="720"/>
        <w:jc w:val="both"/>
        <w:rPr>
          <w:rFonts w:ascii="Times New Roman" w:hAnsi="Times New Roman" w:cs="Times New Roman"/>
        </w:rPr>
      </w:pPr>
      <w:r w:rsidRPr="0095273D">
        <w:rPr>
          <w:rFonts w:ascii="Times New Roman" w:hAnsi="Times New Roman" w:cs="Times New Roman"/>
        </w:rPr>
        <w:t xml:space="preserve">4.  </w:t>
      </w:r>
      <w:r w:rsidR="006838C1">
        <w:rPr>
          <w:rFonts w:ascii="Times New Roman" w:hAnsi="Times New Roman" w:cs="Times New Roman"/>
        </w:rPr>
        <w:t>BCDC</w:t>
      </w:r>
      <w:r w:rsidRPr="0095273D">
        <w:rPr>
          <w:rFonts w:ascii="Times New Roman" w:hAnsi="Times New Roman" w:cs="Times New Roman"/>
        </w:rPr>
        <w:t xml:space="preserve"> learns that the staff member has been convicted on a charge related to sexual abuse within </w:t>
      </w:r>
      <w:r w:rsidR="006B5F16">
        <w:rPr>
          <w:rFonts w:ascii="Times New Roman" w:hAnsi="Times New Roman" w:cs="Times New Roman"/>
        </w:rPr>
        <w:t>BCDC</w:t>
      </w:r>
      <w:r w:rsidRPr="0095273D">
        <w:rPr>
          <w:rFonts w:ascii="Times New Roman" w:hAnsi="Times New Roman" w:cs="Times New Roman"/>
        </w:rPr>
        <w:t>.</w:t>
      </w:r>
    </w:p>
    <w:p w14:paraId="7FA62496" w14:textId="69A84B94" w:rsidR="001B5790" w:rsidRPr="0095273D" w:rsidRDefault="004D6263" w:rsidP="001B5790">
      <w:pPr>
        <w:jc w:val="both"/>
        <w:rPr>
          <w:rFonts w:ascii="Times New Roman" w:hAnsi="Times New Roman" w:cs="Times New Roman"/>
        </w:rPr>
      </w:pPr>
      <w:r w:rsidRPr="0095273D">
        <w:rPr>
          <w:rFonts w:ascii="Times New Roman" w:hAnsi="Times New Roman" w:cs="Times New Roman"/>
          <w:b/>
        </w:rPr>
        <w:t>C</w:t>
      </w:r>
      <w:r w:rsidR="001B5790" w:rsidRPr="0095273D">
        <w:rPr>
          <w:rFonts w:ascii="Times New Roman" w:hAnsi="Times New Roman" w:cs="Times New Roman"/>
          <w:b/>
        </w:rPr>
        <w:t xml:space="preserve">.  </w:t>
      </w:r>
      <w:r w:rsidR="001B5790" w:rsidRPr="0095273D">
        <w:rPr>
          <w:rFonts w:ascii="Times New Roman" w:hAnsi="Times New Roman" w:cs="Times New Roman"/>
        </w:rPr>
        <w:t xml:space="preserve">Following an </w:t>
      </w:r>
      <w:r w:rsidR="00040A3C">
        <w:rPr>
          <w:rFonts w:ascii="Times New Roman" w:hAnsi="Times New Roman" w:cs="Times New Roman"/>
        </w:rPr>
        <w:t>detainee</w:t>
      </w:r>
      <w:r w:rsidR="001B5790" w:rsidRPr="0095273D">
        <w:rPr>
          <w:rFonts w:ascii="Times New Roman" w:hAnsi="Times New Roman" w:cs="Times New Roman"/>
        </w:rPr>
        <w:t>’s allegation that he or she has been sexuall</w:t>
      </w:r>
      <w:r w:rsidR="00A26F9E" w:rsidRPr="0095273D">
        <w:rPr>
          <w:rFonts w:ascii="Times New Roman" w:hAnsi="Times New Roman" w:cs="Times New Roman"/>
        </w:rPr>
        <w:t>y</w:t>
      </w:r>
      <w:r w:rsidR="001B5790" w:rsidRPr="0095273D">
        <w:rPr>
          <w:rFonts w:ascii="Times New Roman" w:hAnsi="Times New Roman" w:cs="Times New Roman"/>
        </w:rPr>
        <w:t xml:space="preserve"> abused by another </w:t>
      </w:r>
      <w:r w:rsidR="00040A3C">
        <w:rPr>
          <w:rFonts w:ascii="Times New Roman" w:hAnsi="Times New Roman" w:cs="Times New Roman"/>
        </w:rPr>
        <w:t>detainee</w:t>
      </w:r>
      <w:r w:rsidR="001B5790" w:rsidRPr="0095273D">
        <w:rPr>
          <w:rFonts w:ascii="Times New Roman" w:hAnsi="Times New Roman" w:cs="Times New Roman"/>
        </w:rPr>
        <w:t xml:space="preserve">, </w:t>
      </w:r>
      <w:r w:rsidR="006838C1">
        <w:rPr>
          <w:rFonts w:ascii="Times New Roman" w:hAnsi="Times New Roman" w:cs="Times New Roman"/>
        </w:rPr>
        <w:t>BCDC</w:t>
      </w:r>
      <w:r w:rsidR="001B5790" w:rsidRPr="0095273D">
        <w:rPr>
          <w:rFonts w:ascii="Times New Roman" w:hAnsi="Times New Roman" w:cs="Times New Roman"/>
        </w:rPr>
        <w:t xml:space="preserve"> shall su</w:t>
      </w:r>
      <w:r w:rsidR="00A26F9E" w:rsidRPr="0095273D">
        <w:rPr>
          <w:rFonts w:ascii="Times New Roman" w:hAnsi="Times New Roman" w:cs="Times New Roman"/>
        </w:rPr>
        <w:t>bsequently inform the alleged victim whenever:</w:t>
      </w:r>
    </w:p>
    <w:p w14:paraId="23D68A5A" w14:textId="52B36C57" w:rsidR="00A26F9E" w:rsidRPr="0095273D" w:rsidRDefault="00A26F9E" w:rsidP="006838C1">
      <w:pPr>
        <w:ind w:left="720"/>
        <w:jc w:val="both"/>
        <w:rPr>
          <w:rFonts w:ascii="Times New Roman" w:hAnsi="Times New Roman" w:cs="Times New Roman"/>
        </w:rPr>
      </w:pPr>
      <w:r w:rsidRPr="0095273D">
        <w:rPr>
          <w:rFonts w:ascii="Times New Roman" w:hAnsi="Times New Roman" w:cs="Times New Roman"/>
        </w:rPr>
        <w:t xml:space="preserve">1.  </w:t>
      </w:r>
      <w:r w:rsidR="006838C1">
        <w:rPr>
          <w:rFonts w:ascii="Times New Roman" w:hAnsi="Times New Roman" w:cs="Times New Roman"/>
        </w:rPr>
        <w:t>BCDC</w:t>
      </w:r>
      <w:r w:rsidRPr="0095273D">
        <w:rPr>
          <w:rFonts w:ascii="Times New Roman" w:hAnsi="Times New Roman" w:cs="Times New Roman"/>
        </w:rPr>
        <w:t xml:space="preserve"> learns that the alleged abuser has been indicted on a charge related to sexual abuse within </w:t>
      </w:r>
      <w:r w:rsidR="006B5F16">
        <w:rPr>
          <w:rFonts w:ascii="Times New Roman" w:hAnsi="Times New Roman" w:cs="Times New Roman"/>
        </w:rPr>
        <w:t>BCDC</w:t>
      </w:r>
      <w:r w:rsidRPr="0095273D">
        <w:rPr>
          <w:rFonts w:ascii="Times New Roman" w:hAnsi="Times New Roman" w:cs="Times New Roman"/>
        </w:rPr>
        <w:t>; or</w:t>
      </w:r>
    </w:p>
    <w:p w14:paraId="78865BE9" w14:textId="21E1453C" w:rsidR="00A26F9E" w:rsidRPr="0095273D" w:rsidRDefault="00A26F9E" w:rsidP="006838C1">
      <w:pPr>
        <w:ind w:left="720"/>
        <w:jc w:val="both"/>
        <w:rPr>
          <w:rFonts w:ascii="Times New Roman" w:hAnsi="Times New Roman" w:cs="Times New Roman"/>
        </w:rPr>
      </w:pPr>
      <w:r w:rsidRPr="0095273D">
        <w:rPr>
          <w:rFonts w:ascii="Times New Roman" w:hAnsi="Times New Roman" w:cs="Times New Roman"/>
        </w:rPr>
        <w:t xml:space="preserve">2.  </w:t>
      </w:r>
      <w:r w:rsidR="006838C1">
        <w:rPr>
          <w:rFonts w:ascii="Times New Roman" w:hAnsi="Times New Roman" w:cs="Times New Roman"/>
        </w:rPr>
        <w:t>BCDC</w:t>
      </w:r>
      <w:r w:rsidRPr="0095273D">
        <w:rPr>
          <w:rFonts w:ascii="Times New Roman" w:hAnsi="Times New Roman" w:cs="Times New Roman"/>
        </w:rPr>
        <w:t xml:space="preserve"> learns that the alleged abuser has been convicted on a charge related to sexual abuse within </w:t>
      </w:r>
      <w:r w:rsidR="006B5F16">
        <w:rPr>
          <w:rFonts w:ascii="Times New Roman" w:hAnsi="Times New Roman" w:cs="Times New Roman"/>
        </w:rPr>
        <w:t>BCDC</w:t>
      </w:r>
      <w:r w:rsidRPr="0095273D">
        <w:rPr>
          <w:rFonts w:ascii="Times New Roman" w:hAnsi="Times New Roman" w:cs="Times New Roman"/>
        </w:rPr>
        <w:t>.</w:t>
      </w:r>
    </w:p>
    <w:p w14:paraId="4C8B5335" w14:textId="77777777" w:rsidR="00A26F9E" w:rsidRPr="0095273D" w:rsidRDefault="004D6263" w:rsidP="00A26F9E">
      <w:pPr>
        <w:jc w:val="both"/>
        <w:rPr>
          <w:rFonts w:ascii="Times New Roman" w:hAnsi="Times New Roman" w:cs="Times New Roman"/>
        </w:rPr>
      </w:pPr>
      <w:r w:rsidRPr="0095273D">
        <w:rPr>
          <w:rFonts w:ascii="Times New Roman" w:hAnsi="Times New Roman" w:cs="Times New Roman"/>
          <w:b/>
        </w:rPr>
        <w:lastRenderedPageBreak/>
        <w:t>D</w:t>
      </w:r>
      <w:r w:rsidR="00A26F9E" w:rsidRPr="0095273D">
        <w:rPr>
          <w:rFonts w:ascii="Times New Roman" w:hAnsi="Times New Roman" w:cs="Times New Roman"/>
          <w:b/>
        </w:rPr>
        <w:t xml:space="preserve">.  </w:t>
      </w:r>
      <w:r w:rsidR="00A26F9E" w:rsidRPr="0095273D">
        <w:rPr>
          <w:rFonts w:ascii="Times New Roman" w:hAnsi="Times New Roman" w:cs="Times New Roman"/>
        </w:rPr>
        <w:t>All such notifications or attempted notifications are documented.</w:t>
      </w:r>
    </w:p>
    <w:p w14:paraId="6A3A7696" w14:textId="6526DD1F" w:rsidR="00A26F9E" w:rsidRPr="0095273D" w:rsidRDefault="004D6263" w:rsidP="00A26F9E">
      <w:pPr>
        <w:jc w:val="both"/>
        <w:rPr>
          <w:rFonts w:ascii="Times New Roman" w:hAnsi="Times New Roman" w:cs="Times New Roman"/>
        </w:rPr>
      </w:pPr>
      <w:r w:rsidRPr="0095273D">
        <w:rPr>
          <w:rFonts w:ascii="Times New Roman" w:hAnsi="Times New Roman" w:cs="Times New Roman"/>
          <w:b/>
        </w:rPr>
        <w:t>E</w:t>
      </w:r>
      <w:r w:rsidR="00A26F9E" w:rsidRPr="0095273D">
        <w:rPr>
          <w:rFonts w:ascii="Times New Roman" w:hAnsi="Times New Roman" w:cs="Times New Roman"/>
          <w:b/>
        </w:rPr>
        <w:t xml:space="preserve">.  </w:t>
      </w:r>
      <w:r w:rsidR="00A26F9E" w:rsidRPr="0095273D">
        <w:rPr>
          <w:rFonts w:ascii="Times New Roman" w:hAnsi="Times New Roman" w:cs="Times New Roman"/>
        </w:rPr>
        <w:t xml:space="preserve">The obligation to report shall terminate if the </w:t>
      </w:r>
      <w:r w:rsidR="00040A3C">
        <w:rPr>
          <w:rFonts w:ascii="Times New Roman" w:hAnsi="Times New Roman" w:cs="Times New Roman"/>
        </w:rPr>
        <w:t>detainee</w:t>
      </w:r>
      <w:r w:rsidR="00A26F9E" w:rsidRPr="0095273D">
        <w:rPr>
          <w:rFonts w:ascii="Times New Roman" w:hAnsi="Times New Roman" w:cs="Times New Roman"/>
        </w:rPr>
        <w:t xml:space="preserve"> is released from </w:t>
      </w:r>
      <w:r w:rsidR="006B5F16">
        <w:rPr>
          <w:rFonts w:ascii="Times New Roman" w:hAnsi="Times New Roman" w:cs="Times New Roman"/>
        </w:rPr>
        <w:t>BCDC</w:t>
      </w:r>
      <w:r w:rsidR="00A26F9E" w:rsidRPr="0095273D">
        <w:rPr>
          <w:rFonts w:ascii="Times New Roman" w:hAnsi="Times New Roman" w:cs="Times New Roman"/>
        </w:rPr>
        <w:t>.</w:t>
      </w:r>
    </w:p>
    <w:p w14:paraId="551A629F" w14:textId="0BE37D3D" w:rsidR="008C7667" w:rsidRPr="0095273D" w:rsidRDefault="008C7667" w:rsidP="008C7667">
      <w:pPr>
        <w:jc w:val="both"/>
        <w:rPr>
          <w:rFonts w:ascii="Times New Roman" w:hAnsi="Times New Roman" w:cs="Times New Roman"/>
          <w:b/>
        </w:rPr>
      </w:pPr>
      <w:r w:rsidRPr="0095273D">
        <w:rPr>
          <w:rFonts w:ascii="Times New Roman" w:hAnsi="Times New Roman" w:cs="Times New Roman"/>
          <w:b/>
        </w:rPr>
        <w:t>F.</w:t>
      </w:r>
      <w:r w:rsidRPr="0095273D">
        <w:rPr>
          <w:rFonts w:ascii="Times New Roman" w:hAnsi="Times New Roman" w:cs="Times New Roman"/>
        </w:rPr>
        <w:t xml:space="preserve">  If </w:t>
      </w:r>
      <w:r w:rsidR="006838C1">
        <w:rPr>
          <w:rFonts w:ascii="Times New Roman" w:hAnsi="Times New Roman" w:cs="Times New Roman"/>
        </w:rPr>
        <w:t>BCDC</w:t>
      </w:r>
      <w:r w:rsidRPr="0095273D">
        <w:rPr>
          <w:rFonts w:ascii="Times New Roman" w:hAnsi="Times New Roman" w:cs="Times New Roman"/>
        </w:rPr>
        <w:t xml:space="preserve"> did not conduct the investigation, it shall request the relevant information from the investigative agency in order to inform the </w:t>
      </w:r>
      <w:r w:rsidR="00040A3C">
        <w:rPr>
          <w:rFonts w:ascii="Times New Roman" w:hAnsi="Times New Roman" w:cs="Times New Roman"/>
        </w:rPr>
        <w:t>detainee</w:t>
      </w:r>
      <w:r w:rsidRPr="0095273D">
        <w:rPr>
          <w:rFonts w:ascii="Times New Roman" w:hAnsi="Times New Roman" w:cs="Times New Roman"/>
        </w:rPr>
        <w:t>.</w:t>
      </w:r>
    </w:p>
    <w:p w14:paraId="506CB880" w14:textId="3AFE893C" w:rsidR="00986E1B" w:rsidRPr="00D05DE1" w:rsidRDefault="00986E1B" w:rsidP="00363DA7">
      <w:pPr>
        <w:pStyle w:val="P37"/>
        <w:ind w:left="0" w:firstLine="0"/>
        <w:jc w:val="both"/>
        <w:rPr>
          <w:b/>
          <w:bCs/>
          <w:sz w:val="22"/>
          <w:szCs w:val="22"/>
          <w:highlight w:val="yellow"/>
        </w:rPr>
      </w:pPr>
      <w:r w:rsidRPr="00D05DE1">
        <w:rPr>
          <w:b/>
          <w:bCs/>
          <w:sz w:val="22"/>
          <w:szCs w:val="22"/>
          <w:highlight w:val="yellow"/>
        </w:rPr>
        <w:t xml:space="preserve">G. </w:t>
      </w:r>
      <w:r w:rsidR="006B5F16">
        <w:rPr>
          <w:sz w:val="22"/>
          <w:szCs w:val="22"/>
          <w:highlight w:val="yellow"/>
        </w:rPr>
        <w:t>BCDC</w:t>
      </w:r>
      <w:r w:rsidRPr="00D05DE1">
        <w:rPr>
          <w:sz w:val="22"/>
          <w:szCs w:val="22"/>
          <w:highlight w:val="yellow"/>
        </w:rPr>
        <w:t xml:space="preserve"> shall take care to place </w:t>
      </w:r>
      <w:r w:rsidR="00040A3C">
        <w:rPr>
          <w:sz w:val="22"/>
          <w:szCs w:val="22"/>
          <w:highlight w:val="yellow"/>
        </w:rPr>
        <w:t>detainee</w:t>
      </w:r>
      <w:r w:rsidRPr="00D05DE1">
        <w:rPr>
          <w:sz w:val="22"/>
          <w:szCs w:val="22"/>
          <w:highlight w:val="yellow"/>
        </w:rPr>
        <w:t xml:space="preserve"> victims of sexual abuse in a supportive environment that represents the least restrictive housing option possible (e.g. protective custody), subject to the requirements of §115.43.</w:t>
      </w:r>
    </w:p>
    <w:p w14:paraId="2FA6BAED" w14:textId="17DD73DC" w:rsidR="00986E1B" w:rsidRPr="00D05DE1" w:rsidRDefault="00986E1B" w:rsidP="00986E1B">
      <w:pPr>
        <w:pStyle w:val="P37"/>
        <w:ind w:left="0" w:firstLine="0"/>
        <w:jc w:val="right"/>
        <w:rPr>
          <w:b/>
          <w:bCs/>
          <w:sz w:val="22"/>
          <w:szCs w:val="22"/>
          <w:highlight w:val="yellow"/>
        </w:rPr>
      </w:pPr>
      <w:r w:rsidRPr="00D05DE1">
        <w:rPr>
          <w:b/>
          <w:bCs/>
          <w:sz w:val="22"/>
          <w:szCs w:val="22"/>
          <w:highlight w:val="yellow"/>
        </w:rPr>
        <w:t>PREA 115.68(a)</w:t>
      </w:r>
    </w:p>
    <w:p w14:paraId="25B26DFB" w14:textId="4931EC5B" w:rsidR="00986E1B" w:rsidRDefault="00986E1B" w:rsidP="00986E1B">
      <w:pPr>
        <w:pStyle w:val="P37"/>
        <w:ind w:left="0" w:firstLine="0"/>
        <w:jc w:val="right"/>
        <w:rPr>
          <w:b/>
          <w:bCs/>
          <w:sz w:val="22"/>
          <w:szCs w:val="22"/>
          <w:highlight w:val="green"/>
        </w:rPr>
      </w:pPr>
    </w:p>
    <w:p w14:paraId="4C84DB52" w14:textId="3E8C9764" w:rsidR="00363DA7" w:rsidRPr="00D05DE1" w:rsidRDefault="00986E1B" w:rsidP="00363DA7">
      <w:pPr>
        <w:pStyle w:val="P37"/>
        <w:ind w:left="0" w:firstLine="0"/>
        <w:jc w:val="both"/>
        <w:rPr>
          <w:rFonts w:eastAsia="Calibri"/>
          <w:b/>
          <w:sz w:val="22"/>
          <w:szCs w:val="22"/>
          <w:highlight w:val="yellow"/>
        </w:rPr>
      </w:pPr>
      <w:r w:rsidRPr="00D05DE1">
        <w:rPr>
          <w:b/>
          <w:bCs/>
          <w:sz w:val="22"/>
          <w:szCs w:val="22"/>
          <w:highlight w:val="yellow"/>
        </w:rPr>
        <w:t>H</w:t>
      </w:r>
      <w:r w:rsidR="00363DA7" w:rsidRPr="00D05DE1">
        <w:rPr>
          <w:b/>
          <w:bCs/>
          <w:sz w:val="22"/>
          <w:szCs w:val="22"/>
          <w:highlight w:val="yellow"/>
        </w:rPr>
        <w:t>.</w:t>
      </w:r>
      <w:r w:rsidR="00363DA7" w:rsidRPr="00D05DE1">
        <w:rPr>
          <w:sz w:val="22"/>
          <w:szCs w:val="22"/>
          <w:highlight w:val="yellow"/>
        </w:rPr>
        <w:t xml:space="preserve"> </w:t>
      </w:r>
      <w:r w:rsidR="00040A3C">
        <w:rPr>
          <w:sz w:val="22"/>
          <w:szCs w:val="22"/>
          <w:highlight w:val="yellow"/>
        </w:rPr>
        <w:t>Detainee</w:t>
      </w:r>
      <w:r w:rsidR="00363DA7" w:rsidRPr="00D05DE1">
        <w:rPr>
          <w:sz w:val="22"/>
          <w:szCs w:val="22"/>
          <w:highlight w:val="yellow"/>
        </w:rPr>
        <w:t xml:space="preserve">s at high risk of sexual victimization shall not be placed in involuntary segregated housing unless an assessment of all available alternatives has been made, and a determination has </w:t>
      </w:r>
      <w:r w:rsidR="00363DA7" w:rsidRPr="00D05DE1">
        <w:rPr>
          <w:sz w:val="22"/>
          <w:szCs w:val="22"/>
          <w:highlight w:val="yellow"/>
        </w:rPr>
        <w:tab/>
        <w:t xml:space="preserve">been made that there is no available alternative means of separation from likely abusers.  If an </w:t>
      </w:r>
      <w:r w:rsidR="00363DA7" w:rsidRPr="00D05DE1">
        <w:rPr>
          <w:sz w:val="22"/>
          <w:szCs w:val="22"/>
          <w:highlight w:val="yellow"/>
        </w:rPr>
        <w:tab/>
        <w:t xml:space="preserve">assessment cannot be made immediately, the </w:t>
      </w:r>
      <w:r w:rsidR="00040A3C">
        <w:rPr>
          <w:sz w:val="22"/>
          <w:szCs w:val="22"/>
          <w:highlight w:val="yellow"/>
        </w:rPr>
        <w:t>detainee</w:t>
      </w:r>
      <w:r w:rsidR="00363DA7" w:rsidRPr="00D05DE1">
        <w:rPr>
          <w:sz w:val="22"/>
          <w:szCs w:val="22"/>
          <w:highlight w:val="yellow"/>
        </w:rPr>
        <w:t xml:space="preserve"> may be placed in to protective </w:t>
      </w:r>
      <w:r w:rsidR="00363DA7" w:rsidRPr="00D05DE1">
        <w:rPr>
          <w:sz w:val="22"/>
          <w:szCs w:val="22"/>
          <w:highlight w:val="yellow"/>
        </w:rPr>
        <w:tab/>
        <w:t>custody status for a term not to exceed 24 hours while such an assessment is completed.</w:t>
      </w:r>
    </w:p>
    <w:p w14:paraId="1FDEB5A1" w14:textId="77777777" w:rsidR="00363DA7" w:rsidRPr="00D05DE1" w:rsidRDefault="00363DA7" w:rsidP="00363DA7">
      <w:pPr>
        <w:pStyle w:val="NoSpacing"/>
        <w:ind w:left="540"/>
        <w:jc w:val="right"/>
        <w:rPr>
          <w:rFonts w:ascii="Times New Roman" w:hAnsi="Times New Roman"/>
          <w:b/>
          <w:highlight w:val="yellow"/>
        </w:rPr>
      </w:pPr>
    </w:p>
    <w:p w14:paraId="3DEA96FD" w14:textId="2EE3EFD3" w:rsidR="00363DA7" w:rsidRPr="00D05DE1" w:rsidRDefault="00363DA7" w:rsidP="00363DA7">
      <w:pPr>
        <w:pStyle w:val="NoSpacing"/>
        <w:ind w:left="540"/>
        <w:jc w:val="right"/>
        <w:rPr>
          <w:rFonts w:ascii="Times New Roman" w:hAnsi="Times New Roman"/>
          <w:b/>
          <w:highlight w:val="yellow"/>
        </w:rPr>
      </w:pPr>
      <w:r w:rsidRPr="00D05DE1">
        <w:rPr>
          <w:rFonts w:ascii="Times New Roman" w:hAnsi="Times New Roman"/>
          <w:b/>
          <w:highlight w:val="yellow"/>
        </w:rPr>
        <w:t>PREA 115.43(a)</w:t>
      </w:r>
    </w:p>
    <w:p w14:paraId="797446D8" w14:textId="7CCEBA76" w:rsidR="00363DA7" w:rsidRPr="00D05DE1" w:rsidRDefault="00363DA7" w:rsidP="00363DA7">
      <w:pPr>
        <w:pStyle w:val="NoSpacing"/>
        <w:ind w:left="540"/>
        <w:jc w:val="right"/>
        <w:rPr>
          <w:rFonts w:ascii="Times New Roman" w:hAnsi="Times New Roman"/>
          <w:b/>
          <w:highlight w:val="yellow"/>
        </w:rPr>
      </w:pPr>
    </w:p>
    <w:p w14:paraId="21D43396" w14:textId="15F099D6" w:rsidR="00363DA7" w:rsidRPr="00D05DE1" w:rsidRDefault="00986E1B" w:rsidP="00363DA7">
      <w:pPr>
        <w:pStyle w:val="NoSpacing"/>
        <w:jc w:val="both"/>
        <w:rPr>
          <w:rFonts w:ascii="Times New Roman" w:hAnsi="Times New Roman"/>
          <w:bCs/>
          <w:highlight w:val="yellow"/>
        </w:rPr>
      </w:pPr>
      <w:r w:rsidRPr="00D05DE1">
        <w:rPr>
          <w:rFonts w:ascii="Times New Roman" w:hAnsi="Times New Roman"/>
          <w:b/>
          <w:highlight w:val="yellow"/>
        </w:rPr>
        <w:t>I</w:t>
      </w:r>
      <w:r w:rsidR="00363DA7" w:rsidRPr="00D05DE1">
        <w:rPr>
          <w:rFonts w:ascii="Times New Roman" w:hAnsi="Times New Roman"/>
          <w:b/>
          <w:highlight w:val="yellow"/>
        </w:rPr>
        <w:t xml:space="preserve">. </w:t>
      </w:r>
      <w:r w:rsidR="00363DA7" w:rsidRPr="00D05DE1">
        <w:rPr>
          <w:rFonts w:ascii="Times New Roman" w:hAnsi="Times New Roman"/>
          <w:bCs/>
          <w:highlight w:val="yellow"/>
        </w:rPr>
        <w:t xml:space="preserve">Use of administrative segregation by facilities to protect detainees vulnerable to sexual abuse or sexual assault shall be restricted to those instances where reasonable efforts have been made to provide appropriate housing and shall be made for the least amount of time practicable, and when no other viable housing options exist, as a last resort.  </w:t>
      </w:r>
      <w:r w:rsidR="006B5F16">
        <w:rPr>
          <w:rFonts w:ascii="Times New Roman" w:hAnsi="Times New Roman"/>
          <w:bCs/>
          <w:highlight w:val="yellow"/>
        </w:rPr>
        <w:t>BCDC</w:t>
      </w:r>
      <w:r w:rsidR="00363DA7" w:rsidRPr="00D05DE1">
        <w:rPr>
          <w:rFonts w:ascii="Times New Roman" w:hAnsi="Times New Roman"/>
          <w:bCs/>
          <w:highlight w:val="yellow"/>
        </w:rPr>
        <w:t xml:space="preserve"> should assign detainees vulnerable to sexual abuse or assault to administrative segregation for their protection until an alternative means of separation for likely abusers can be arranged, and such an assignment shall not ordinarily exceed a period of 30 days.</w:t>
      </w:r>
    </w:p>
    <w:p w14:paraId="13250B04" w14:textId="50D1E5A7" w:rsidR="00363DA7" w:rsidRPr="00D05DE1" w:rsidRDefault="00363DA7" w:rsidP="00363DA7">
      <w:pPr>
        <w:pStyle w:val="NoSpacing"/>
        <w:jc w:val="right"/>
        <w:rPr>
          <w:rFonts w:ascii="Times New Roman" w:hAnsi="Times New Roman"/>
          <w:b/>
          <w:highlight w:val="yellow"/>
        </w:rPr>
      </w:pPr>
      <w:r w:rsidRPr="00D05DE1">
        <w:rPr>
          <w:rFonts w:ascii="Times New Roman" w:hAnsi="Times New Roman"/>
          <w:b/>
          <w:highlight w:val="yellow"/>
        </w:rPr>
        <w:t>PREA 115.43(b)</w:t>
      </w:r>
    </w:p>
    <w:p w14:paraId="1F64158E" w14:textId="5D9BB2EA" w:rsidR="00363DA7" w:rsidRPr="00D05DE1" w:rsidRDefault="00363DA7" w:rsidP="00363DA7">
      <w:pPr>
        <w:pStyle w:val="NoSpacing"/>
        <w:jc w:val="right"/>
        <w:rPr>
          <w:rFonts w:ascii="Times New Roman" w:hAnsi="Times New Roman"/>
          <w:b/>
          <w:highlight w:val="yellow"/>
        </w:rPr>
      </w:pPr>
    </w:p>
    <w:p w14:paraId="392B9C0A" w14:textId="4885EA9C" w:rsidR="00363DA7" w:rsidRPr="00D05DE1" w:rsidRDefault="00986E1B" w:rsidP="00363DA7">
      <w:pPr>
        <w:pStyle w:val="NoSpacing"/>
        <w:jc w:val="both"/>
        <w:rPr>
          <w:rFonts w:ascii="Times New Roman" w:hAnsi="Times New Roman"/>
          <w:bCs/>
          <w:highlight w:val="yellow"/>
        </w:rPr>
      </w:pPr>
      <w:r w:rsidRPr="00D05DE1">
        <w:rPr>
          <w:rFonts w:ascii="Times New Roman" w:hAnsi="Times New Roman"/>
          <w:b/>
          <w:highlight w:val="yellow"/>
        </w:rPr>
        <w:t>J</w:t>
      </w:r>
      <w:r w:rsidR="00363DA7" w:rsidRPr="00D05DE1">
        <w:rPr>
          <w:rFonts w:ascii="Times New Roman" w:hAnsi="Times New Roman"/>
          <w:b/>
          <w:highlight w:val="yellow"/>
        </w:rPr>
        <w:t xml:space="preserve">. </w:t>
      </w:r>
      <w:r w:rsidR="00363DA7" w:rsidRPr="00D05DE1">
        <w:rPr>
          <w:rFonts w:ascii="Times New Roman" w:hAnsi="Times New Roman"/>
          <w:bCs/>
          <w:highlight w:val="yellow"/>
        </w:rPr>
        <w:t xml:space="preserve">Facilities that place vulnerable detainees in administrative segregation for protective custody shall provide those detainees access to programs, visitation, counsel and other services available to the general population to the maximum extent practicable.  </w:t>
      </w:r>
    </w:p>
    <w:p w14:paraId="6080BE1E" w14:textId="1C3EBAD9" w:rsidR="00363DA7" w:rsidRPr="00D05DE1" w:rsidRDefault="00363DA7" w:rsidP="00363DA7">
      <w:pPr>
        <w:pStyle w:val="NoSpacing"/>
        <w:jc w:val="right"/>
        <w:rPr>
          <w:rFonts w:ascii="Times New Roman" w:hAnsi="Times New Roman"/>
          <w:b/>
          <w:highlight w:val="yellow"/>
        </w:rPr>
      </w:pPr>
      <w:r w:rsidRPr="00D05DE1">
        <w:rPr>
          <w:rFonts w:ascii="Times New Roman" w:hAnsi="Times New Roman"/>
          <w:b/>
          <w:highlight w:val="yellow"/>
        </w:rPr>
        <w:t>PREA 115.43(c)</w:t>
      </w:r>
    </w:p>
    <w:p w14:paraId="2D92D6E6" w14:textId="754AF4A4" w:rsidR="00363DA7" w:rsidRPr="00D05DE1" w:rsidRDefault="00363DA7" w:rsidP="00363DA7">
      <w:pPr>
        <w:pStyle w:val="NoSpacing"/>
        <w:jc w:val="right"/>
        <w:rPr>
          <w:rFonts w:ascii="Times New Roman" w:hAnsi="Times New Roman"/>
          <w:b/>
          <w:highlight w:val="yellow"/>
        </w:rPr>
      </w:pPr>
    </w:p>
    <w:p w14:paraId="57983588" w14:textId="3A485C3B" w:rsidR="00363DA7" w:rsidRPr="00D05DE1" w:rsidRDefault="00986E1B" w:rsidP="00363DA7">
      <w:pPr>
        <w:pStyle w:val="NoSpacing"/>
        <w:jc w:val="both"/>
        <w:rPr>
          <w:rFonts w:ascii="Times New Roman" w:hAnsi="Times New Roman"/>
          <w:bCs/>
          <w:highlight w:val="yellow"/>
        </w:rPr>
      </w:pPr>
      <w:r w:rsidRPr="00D05DE1">
        <w:rPr>
          <w:rFonts w:ascii="Times New Roman" w:hAnsi="Times New Roman"/>
          <w:b/>
          <w:highlight w:val="yellow"/>
        </w:rPr>
        <w:t>K</w:t>
      </w:r>
      <w:r w:rsidR="00363DA7" w:rsidRPr="00D05DE1">
        <w:rPr>
          <w:rFonts w:ascii="Times New Roman" w:hAnsi="Times New Roman"/>
          <w:b/>
          <w:highlight w:val="yellow"/>
        </w:rPr>
        <w:t xml:space="preserve">. </w:t>
      </w:r>
      <w:r w:rsidR="00363DA7" w:rsidRPr="00D05DE1">
        <w:rPr>
          <w:rFonts w:ascii="Times New Roman" w:hAnsi="Times New Roman"/>
          <w:bCs/>
          <w:highlight w:val="yellow"/>
        </w:rPr>
        <w:t>The facilities shall implement written procedures for the regular review of all vulnerable detainees placed in administrative segregation for their protection, as follows:</w:t>
      </w:r>
      <w:r w:rsidR="007C6F5F" w:rsidRPr="00D05DE1">
        <w:rPr>
          <w:rFonts w:ascii="Times New Roman" w:hAnsi="Times New Roman"/>
          <w:bCs/>
          <w:highlight w:val="yellow"/>
        </w:rPr>
        <w:t xml:space="preserve"> (Also see CO 334 Special Management Unit, V. Guideline, C. Administrative Confinement)</w:t>
      </w:r>
    </w:p>
    <w:p w14:paraId="28528065" w14:textId="326BD646" w:rsidR="00363DA7" w:rsidRPr="00D05DE1" w:rsidRDefault="00363DA7" w:rsidP="00363DA7">
      <w:pPr>
        <w:pStyle w:val="NoSpacing"/>
        <w:jc w:val="both"/>
        <w:rPr>
          <w:rFonts w:ascii="Times New Roman" w:hAnsi="Times New Roman"/>
          <w:bCs/>
        </w:rPr>
      </w:pPr>
      <w:r w:rsidRPr="00D05DE1">
        <w:rPr>
          <w:rFonts w:ascii="Times New Roman" w:hAnsi="Times New Roman"/>
          <w:bCs/>
        </w:rPr>
        <w:tab/>
      </w:r>
    </w:p>
    <w:p w14:paraId="6E080CB9" w14:textId="21A52F4D" w:rsidR="00363DA7" w:rsidRPr="00D05DE1" w:rsidRDefault="00363DA7" w:rsidP="00363DA7">
      <w:pPr>
        <w:pStyle w:val="NoSpacing"/>
        <w:ind w:left="720"/>
        <w:jc w:val="both"/>
        <w:rPr>
          <w:rFonts w:ascii="Times New Roman" w:hAnsi="Times New Roman"/>
          <w:bCs/>
          <w:highlight w:val="yellow"/>
        </w:rPr>
      </w:pPr>
      <w:r w:rsidRPr="00D05DE1">
        <w:rPr>
          <w:rFonts w:ascii="Times New Roman" w:hAnsi="Times New Roman"/>
          <w:bCs/>
          <w:highlight w:val="yellow"/>
        </w:rPr>
        <w:t>1. A supervisory staff member shall conduct a review within 72 hours of the detainee’s placement in administrative segregation to determine whether segregation is still warranted; and</w:t>
      </w:r>
    </w:p>
    <w:p w14:paraId="59145C23" w14:textId="7D1F8945" w:rsidR="00363DA7" w:rsidRPr="00D05DE1" w:rsidRDefault="00363DA7" w:rsidP="00363DA7">
      <w:pPr>
        <w:pStyle w:val="NoSpacing"/>
        <w:ind w:left="720"/>
        <w:jc w:val="both"/>
        <w:rPr>
          <w:rFonts w:ascii="Times New Roman" w:hAnsi="Times New Roman"/>
          <w:bCs/>
          <w:highlight w:val="yellow"/>
        </w:rPr>
      </w:pPr>
    </w:p>
    <w:p w14:paraId="3DE2251C" w14:textId="3D5DE8C2" w:rsidR="00363DA7" w:rsidRPr="00D05DE1" w:rsidRDefault="00363DA7" w:rsidP="00363DA7">
      <w:pPr>
        <w:pStyle w:val="NoSpacing"/>
        <w:ind w:left="720"/>
        <w:jc w:val="both"/>
        <w:rPr>
          <w:rFonts w:ascii="Times New Roman" w:hAnsi="Times New Roman"/>
          <w:bCs/>
          <w:highlight w:val="yellow"/>
        </w:rPr>
      </w:pPr>
      <w:r w:rsidRPr="00D05DE1">
        <w:rPr>
          <w:rFonts w:ascii="Times New Roman" w:hAnsi="Times New Roman"/>
          <w:bCs/>
          <w:highlight w:val="yellow"/>
        </w:rPr>
        <w:t>2. A supervisory staff member shall conduct, at a minimum, an identical review after the detainee has spent seven days in administrative segregation, and every week thereafter for the first 30 days, and every 10 days thereafter.</w:t>
      </w:r>
    </w:p>
    <w:p w14:paraId="56B727BA" w14:textId="4DA65B92" w:rsidR="00363DA7" w:rsidRPr="00D05DE1" w:rsidRDefault="007C6F5F" w:rsidP="007C6F5F">
      <w:pPr>
        <w:pStyle w:val="NoSpacing"/>
        <w:ind w:left="720"/>
        <w:jc w:val="right"/>
        <w:rPr>
          <w:rFonts w:ascii="Times New Roman" w:hAnsi="Times New Roman"/>
          <w:b/>
          <w:highlight w:val="yellow"/>
        </w:rPr>
      </w:pPr>
      <w:r w:rsidRPr="00D05DE1">
        <w:rPr>
          <w:rFonts w:ascii="Times New Roman" w:hAnsi="Times New Roman"/>
          <w:b/>
          <w:highlight w:val="yellow"/>
        </w:rPr>
        <w:t>PREA 115.43(d)</w:t>
      </w:r>
    </w:p>
    <w:p w14:paraId="0213D725" w14:textId="4E315785" w:rsidR="007C6F5F" w:rsidRPr="00D05DE1" w:rsidRDefault="007C6F5F" w:rsidP="007C6F5F">
      <w:pPr>
        <w:pStyle w:val="NoSpacing"/>
        <w:ind w:left="720"/>
        <w:jc w:val="right"/>
        <w:rPr>
          <w:rFonts w:ascii="Times New Roman" w:hAnsi="Times New Roman"/>
          <w:b/>
          <w:highlight w:val="yellow"/>
        </w:rPr>
      </w:pPr>
    </w:p>
    <w:p w14:paraId="55F7622F" w14:textId="25C3B65B" w:rsidR="007C6F5F" w:rsidRPr="00D05DE1" w:rsidRDefault="00986E1B" w:rsidP="007C6F5F">
      <w:pPr>
        <w:pStyle w:val="NoSpacing"/>
        <w:jc w:val="both"/>
        <w:rPr>
          <w:rFonts w:ascii="Times New Roman" w:hAnsi="Times New Roman"/>
          <w:bCs/>
          <w:highlight w:val="yellow"/>
        </w:rPr>
      </w:pPr>
      <w:r w:rsidRPr="00D05DE1">
        <w:rPr>
          <w:rFonts w:ascii="Times New Roman" w:hAnsi="Times New Roman"/>
          <w:b/>
          <w:highlight w:val="yellow"/>
        </w:rPr>
        <w:t>L</w:t>
      </w:r>
      <w:r w:rsidR="007C6F5F" w:rsidRPr="00D05DE1">
        <w:rPr>
          <w:rFonts w:ascii="Times New Roman" w:hAnsi="Times New Roman"/>
          <w:b/>
          <w:highlight w:val="yellow"/>
        </w:rPr>
        <w:t xml:space="preserve">. </w:t>
      </w:r>
      <w:r w:rsidR="006B5F16">
        <w:rPr>
          <w:rFonts w:ascii="Times New Roman" w:hAnsi="Times New Roman"/>
          <w:bCs/>
          <w:highlight w:val="yellow"/>
        </w:rPr>
        <w:t>BCDC</w:t>
      </w:r>
      <w:r w:rsidR="007C6F5F" w:rsidRPr="00D05DE1">
        <w:rPr>
          <w:rFonts w:ascii="Times New Roman" w:hAnsi="Times New Roman"/>
          <w:bCs/>
          <w:highlight w:val="yellow"/>
        </w:rPr>
        <w:t xml:space="preserve"> shall notify the appropriate ICE Field Office Director no later than 72 hours after the initial placement into segregation, whenever a detainee has been placed in administrative segregation on the basis of a vulnerability to sexual abuse or assault.</w:t>
      </w:r>
    </w:p>
    <w:p w14:paraId="6A4ECBB5" w14:textId="199829C9" w:rsidR="007C6F5F" w:rsidRPr="00D05DE1" w:rsidRDefault="007C6F5F" w:rsidP="007C6F5F">
      <w:pPr>
        <w:pStyle w:val="NoSpacing"/>
        <w:jc w:val="right"/>
        <w:rPr>
          <w:rFonts w:ascii="Times New Roman" w:hAnsi="Times New Roman"/>
          <w:b/>
          <w:highlight w:val="yellow"/>
        </w:rPr>
      </w:pPr>
      <w:r w:rsidRPr="00D05DE1">
        <w:rPr>
          <w:rFonts w:ascii="Times New Roman" w:hAnsi="Times New Roman"/>
          <w:b/>
          <w:highlight w:val="yellow"/>
        </w:rPr>
        <w:t>PREA 115.43(e)</w:t>
      </w:r>
    </w:p>
    <w:p w14:paraId="7D87C5E1" w14:textId="5CBF3BFA" w:rsidR="00986E1B" w:rsidRPr="00D05DE1" w:rsidRDefault="00986E1B" w:rsidP="007C6F5F">
      <w:pPr>
        <w:pStyle w:val="NoSpacing"/>
        <w:jc w:val="right"/>
        <w:rPr>
          <w:rFonts w:ascii="Times New Roman" w:hAnsi="Times New Roman"/>
          <w:b/>
          <w:highlight w:val="yellow"/>
        </w:rPr>
      </w:pPr>
    </w:p>
    <w:p w14:paraId="7C1DEFC0" w14:textId="2869BDEE" w:rsidR="00986E1B" w:rsidRPr="00D05DE1" w:rsidRDefault="00986E1B" w:rsidP="00986E1B">
      <w:pPr>
        <w:pStyle w:val="P37"/>
        <w:ind w:left="0" w:firstLine="0"/>
        <w:jc w:val="both"/>
        <w:rPr>
          <w:b/>
          <w:bCs/>
          <w:sz w:val="22"/>
          <w:szCs w:val="22"/>
          <w:highlight w:val="yellow"/>
        </w:rPr>
      </w:pPr>
      <w:r w:rsidRPr="00D05DE1">
        <w:rPr>
          <w:b/>
          <w:bCs/>
          <w:sz w:val="22"/>
          <w:szCs w:val="22"/>
          <w:highlight w:val="yellow"/>
        </w:rPr>
        <w:lastRenderedPageBreak/>
        <w:t xml:space="preserve">M. </w:t>
      </w:r>
      <w:r w:rsidRPr="00D05DE1">
        <w:rPr>
          <w:sz w:val="22"/>
          <w:szCs w:val="22"/>
          <w:highlight w:val="yellow"/>
        </w:rPr>
        <w:t xml:space="preserve">An </w:t>
      </w:r>
      <w:r w:rsidR="00040A3C">
        <w:rPr>
          <w:sz w:val="22"/>
          <w:szCs w:val="22"/>
          <w:highlight w:val="yellow"/>
        </w:rPr>
        <w:t>detainee</w:t>
      </w:r>
      <w:r w:rsidRPr="00D05DE1">
        <w:rPr>
          <w:sz w:val="22"/>
          <w:szCs w:val="22"/>
          <w:highlight w:val="yellow"/>
        </w:rPr>
        <w:t xml:space="preserve"> victim of sexual abuse who is in protective custody after having been subjected to sexual abuse shall not be returned to the general population until completion of a proper re-assessment, taking into consideration any increased vulnerability of the detainee as a result of the sexual abuse.</w:t>
      </w:r>
      <w:r w:rsidRPr="00D05DE1">
        <w:rPr>
          <w:b/>
          <w:bCs/>
          <w:sz w:val="22"/>
          <w:szCs w:val="22"/>
          <w:highlight w:val="yellow"/>
        </w:rPr>
        <w:t xml:space="preserve"> </w:t>
      </w:r>
    </w:p>
    <w:p w14:paraId="23839103" w14:textId="77777777" w:rsidR="00986E1B" w:rsidRPr="00D05DE1" w:rsidRDefault="00986E1B" w:rsidP="00986E1B">
      <w:pPr>
        <w:pStyle w:val="P37"/>
        <w:ind w:left="0" w:firstLine="0"/>
        <w:jc w:val="right"/>
        <w:rPr>
          <w:b/>
          <w:bCs/>
          <w:sz w:val="22"/>
          <w:szCs w:val="22"/>
          <w:highlight w:val="yellow"/>
        </w:rPr>
      </w:pPr>
      <w:r w:rsidRPr="00D05DE1">
        <w:rPr>
          <w:b/>
          <w:bCs/>
          <w:sz w:val="22"/>
          <w:szCs w:val="22"/>
          <w:highlight w:val="yellow"/>
        </w:rPr>
        <w:t>PREA 115.68(c)</w:t>
      </w:r>
    </w:p>
    <w:p w14:paraId="2F6CCDBF" w14:textId="77777777" w:rsidR="00986E1B" w:rsidRPr="007C6F5F" w:rsidRDefault="00986E1B" w:rsidP="007C6F5F">
      <w:pPr>
        <w:pStyle w:val="NoSpacing"/>
        <w:jc w:val="right"/>
        <w:rPr>
          <w:rFonts w:ascii="Times New Roman" w:hAnsi="Times New Roman"/>
          <w:b/>
        </w:rPr>
      </w:pPr>
    </w:p>
    <w:p w14:paraId="545243D0" w14:textId="7C57C63B" w:rsidR="004D6263" w:rsidRPr="0095273D" w:rsidRDefault="004D6263" w:rsidP="004D6263">
      <w:pPr>
        <w:jc w:val="both"/>
        <w:rPr>
          <w:rFonts w:ascii="Times New Roman" w:hAnsi="Times New Roman" w:cs="Times New Roman"/>
          <w:b/>
        </w:rPr>
      </w:pPr>
      <w:r w:rsidRPr="0095273D">
        <w:rPr>
          <w:rFonts w:ascii="Times New Roman" w:hAnsi="Times New Roman" w:cs="Times New Roman"/>
          <w:b/>
        </w:rPr>
        <w:t>X</w:t>
      </w:r>
      <w:r w:rsidR="008E17C1" w:rsidRPr="0095273D">
        <w:rPr>
          <w:rFonts w:ascii="Times New Roman" w:hAnsi="Times New Roman" w:cs="Times New Roman"/>
          <w:b/>
        </w:rPr>
        <w:t>V</w:t>
      </w:r>
      <w:r w:rsidR="001D6F3C">
        <w:rPr>
          <w:rFonts w:ascii="Times New Roman" w:hAnsi="Times New Roman" w:cs="Times New Roman"/>
          <w:b/>
        </w:rPr>
        <w:t>III</w:t>
      </w:r>
      <w:r w:rsidRPr="0095273D">
        <w:rPr>
          <w:rFonts w:ascii="Times New Roman" w:hAnsi="Times New Roman" w:cs="Times New Roman"/>
          <w:b/>
        </w:rPr>
        <w:t xml:space="preserve">. Disciplinary Sanction for </w:t>
      </w:r>
      <w:r w:rsidR="00040A3C">
        <w:rPr>
          <w:rFonts w:ascii="Times New Roman" w:hAnsi="Times New Roman" w:cs="Times New Roman"/>
          <w:b/>
        </w:rPr>
        <w:t>Detainee</w:t>
      </w:r>
      <w:r w:rsidRPr="0095273D">
        <w:rPr>
          <w:rFonts w:ascii="Times New Roman" w:hAnsi="Times New Roman" w:cs="Times New Roman"/>
          <w:b/>
        </w:rPr>
        <w:t>s</w:t>
      </w:r>
    </w:p>
    <w:p w14:paraId="73006A09" w14:textId="2F33F050" w:rsidR="004D6263" w:rsidRPr="00D05DE1" w:rsidRDefault="004D6263" w:rsidP="004D6263">
      <w:pPr>
        <w:jc w:val="both"/>
        <w:rPr>
          <w:rFonts w:ascii="Times New Roman" w:hAnsi="Times New Roman" w:cs="Times New Roman"/>
          <w:highlight w:val="yellow"/>
        </w:rPr>
      </w:pPr>
      <w:r w:rsidRPr="00D05DE1">
        <w:rPr>
          <w:rFonts w:ascii="Times New Roman" w:hAnsi="Times New Roman" w:cs="Times New Roman"/>
          <w:b/>
          <w:highlight w:val="yellow"/>
        </w:rPr>
        <w:t xml:space="preserve">A. </w:t>
      </w:r>
      <w:r w:rsidR="006B5F16">
        <w:rPr>
          <w:rFonts w:ascii="Times New Roman" w:hAnsi="Times New Roman" w:cs="Times New Roman"/>
          <w:bCs/>
          <w:highlight w:val="yellow"/>
        </w:rPr>
        <w:t>BCDC</w:t>
      </w:r>
      <w:r w:rsidR="00973DE5" w:rsidRPr="00D05DE1">
        <w:rPr>
          <w:rFonts w:ascii="Times New Roman" w:hAnsi="Times New Roman" w:cs="Times New Roman"/>
          <w:bCs/>
          <w:highlight w:val="yellow"/>
        </w:rPr>
        <w:t xml:space="preserve"> shall subject </w:t>
      </w:r>
      <w:r w:rsidR="00040A3C">
        <w:rPr>
          <w:rFonts w:ascii="Times New Roman" w:hAnsi="Times New Roman" w:cs="Times New Roman"/>
          <w:bCs/>
          <w:highlight w:val="yellow"/>
        </w:rPr>
        <w:t>detainee</w:t>
      </w:r>
      <w:r w:rsidRPr="00D05DE1">
        <w:rPr>
          <w:rFonts w:ascii="Times New Roman" w:hAnsi="Times New Roman" w:cs="Times New Roman"/>
          <w:highlight w:val="yellow"/>
        </w:rPr>
        <w:t xml:space="preserve">s to disciplinary sanctions pursuant to a formal disciplinary process following an administrative </w:t>
      </w:r>
      <w:r w:rsidR="00973DE5" w:rsidRPr="00D05DE1">
        <w:rPr>
          <w:rFonts w:ascii="Times New Roman" w:hAnsi="Times New Roman" w:cs="Times New Roman"/>
          <w:highlight w:val="yellow"/>
        </w:rPr>
        <w:t xml:space="preserve">or criminal </w:t>
      </w:r>
      <w:r w:rsidRPr="00D05DE1">
        <w:rPr>
          <w:rFonts w:ascii="Times New Roman" w:hAnsi="Times New Roman" w:cs="Times New Roman"/>
          <w:highlight w:val="yellow"/>
        </w:rPr>
        <w:t xml:space="preserve">finding that the </w:t>
      </w:r>
      <w:r w:rsidR="00040A3C">
        <w:rPr>
          <w:rFonts w:ascii="Times New Roman" w:hAnsi="Times New Roman" w:cs="Times New Roman"/>
          <w:highlight w:val="yellow"/>
        </w:rPr>
        <w:t>detainee</w:t>
      </w:r>
      <w:r w:rsidRPr="00D05DE1">
        <w:rPr>
          <w:rFonts w:ascii="Times New Roman" w:hAnsi="Times New Roman" w:cs="Times New Roman"/>
          <w:highlight w:val="yellow"/>
        </w:rPr>
        <w:t xml:space="preserve"> engaged in sexual abuse</w:t>
      </w:r>
      <w:r w:rsidR="00973DE5" w:rsidRPr="00D05DE1">
        <w:rPr>
          <w:rFonts w:ascii="Times New Roman" w:hAnsi="Times New Roman" w:cs="Times New Roman"/>
          <w:highlight w:val="yellow"/>
        </w:rPr>
        <w:t>.</w:t>
      </w:r>
    </w:p>
    <w:p w14:paraId="71F0D58D" w14:textId="77777777" w:rsidR="004D6263" w:rsidRPr="0095273D" w:rsidRDefault="004D6263" w:rsidP="004D6263">
      <w:pPr>
        <w:jc w:val="right"/>
        <w:rPr>
          <w:rFonts w:ascii="Times New Roman" w:hAnsi="Times New Roman" w:cs="Times New Roman"/>
          <w:b/>
        </w:rPr>
      </w:pPr>
      <w:r w:rsidRPr="00D05DE1">
        <w:rPr>
          <w:rFonts w:ascii="Times New Roman" w:hAnsi="Times New Roman" w:cs="Times New Roman"/>
          <w:b/>
          <w:highlight w:val="yellow"/>
        </w:rPr>
        <w:t>PREA 115.78(a)</w:t>
      </w:r>
    </w:p>
    <w:p w14:paraId="3F3D6CD9" w14:textId="57CD676A" w:rsidR="004D6263" w:rsidRPr="0095273D" w:rsidRDefault="004D6263" w:rsidP="004D6263">
      <w:pPr>
        <w:jc w:val="both"/>
        <w:rPr>
          <w:rFonts w:ascii="Times New Roman" w:hAnsi="Times New Roman" w:cs="Times New Roman"/>
        </w:rPr>
      </w:pPr>
      <w:r w:rsidRPr="0095273D">
        <w:rPr>
          <w:rFonts w:ascii="Times New Roman" w:hAnsi="Times New Roman" w:cs="Times New Roman"/>
          <w:b/>
        </w:rPr>
        <w:t xml:space="preserve">B.  </w:t>
      </w:r>
      <w:r w:rsidRPr="0095273D">
        <w:rPr>
          <w:rFonts w:ascii="Times New Roman" w:hAnsi="Times New Roman" w:cs="Times New Roman"/>
        </w:rPr>
        <w:t xml:space="preserve">Sanctions shall be commensurate with the nature and circumstances of the abuse committed, the </w:t>
      </w:r>
      <w:r w:rsidR="00040A3C">
        <w:rPr>
          <w:rFonts w:ascii="Times New Roman" w:hAnsi="Times New Roman" w:cs="Times New Roman"/>
        </w:rPr>
        <w:t>detainee</w:t>
      </w:r>
      <w:r w:rsidRPr="0095273D">
        <w:rPr>
          <w:rFonts w:ascii="Times New Roman" w:hAnsi="Times New Roman" w:cs="Times New Roman"/>
        </w:rPr>
        <w:t xml:space="preserve">’s disciplinary history, and the sanctions imposed for comparable offenses by other </w:t>
      </w:r>
      <w:r w:rsidR="00040A3C">
        <w:rPr>
          <w:rFonts w:ascii="Times New Roman" w:hAnsi="Times New Roman" w:cs="Times New Roman"/>
        </w:rPr>
        <w:t>detainee</w:t>
      </w:r>
      <w:r w:rsidRPr="0095273D">
        <w:rPr>
          <w:rFonts w:ascii="Times New Roman" w:hAnsi="Times New Roman" w:cs="Times New Roman"/>
        </w:rPr>
        <w:t>s with similar histories.</w:t>
      </w:r>
    </w:p>
    <w:p w14:paraId="7E248DB5" w14:textId="128CA21A" w:rsidR="00973DE5" w:rsidRPr="00D05DE1" w:rsidRDefault="00973DE5" w:rsidP="004D6263">
      <w:pPr>
        <w:jc w:val="both"/>
        <w:rPr>
          <w:rFonts w:ascii="Times New Roman" w:hAnsi="Times New Roman" w:cs="Times New Roman"/>
          <w:b/>
          <w:highlight w:val="yellow"/>
        </w:rPr>
      </w:pPr>
      <w:r w:rsidRPr="00D05DE1">
        <w:rPr>
          <w:rFonts w:ascii="Times New Roman" w:hAnsi="Times New Roman" w:cs="Times New Roman"/>
          <w:b/>
          <w:highlight w:val="yellow"/>
        </w:rPr>
        <w:t xml:space="preserve">C. </w:t>
      </w:r>
      <w:r w:rsidR="00040A3C">
        <w:rPr>
          <w:rFonts w:ascii="Times New Roman" w:hAnsi="Times New Roman" w:cs="Times New Roman"/>
          <w:bCs/>
          <w:highlight w:val="yellow"/>
        </w:rPr>
        <w:t>Detainee</w:t>
      </w:r>
      <w:r w:rsidRPr="00D05DE1">
        <w:rPr>
          <w:rFonts w:ascii="Times New Roman" w:hAnsi="Times New Roman" w:cs="Times New Roman"/>
          <w:bCs/>
          <w:highlight w:val="yellow"/>
        </w:rPr>
        <w:t>s will be issued a disciplinary report and be subject to the disciplinary system as described in facility guideline CO</w:t>
      </w:r>
      <w:r w:rsidR="0043265B" w:rsidRPr="00D05DE1">
        <w:rPr>
          <w:rFonts w:ascii="Times New Roman" w:hAnsi="Times New Roman" w:cs="Times New Roman"/>
          <w:bCs/>
          <w:highlight w:val="yellow"/>
        </w:rPr>
        <w:t xml:space="preserve"> 350 </w:t>
      </w:r>
      <w:r w:rsidR="00040A3C">
        <w:rPr>
          <w:rFonts w:ascii="Times New Roman" w:hAnsi="Times New Roman" w:cs="Times New Roman"/>
          <w:bCs/>
          <w:highlight w:val="yellow"/>
        </w:rPr>
        <w:t>Detainee</w:t>
      </w:r>
      <w:r w:rsidR="0043265B" w:rsidRPr="00D05DE1">
        <w:rPr>
          <w:rFonts w:ascii="Times New Roman" w:hAnsi="Times New Roman" w:cs="Times New Roman"/>
          <w:bCs/>
          <w:highlight w:val="yellow"/>
        </w:rPr>
        <w:t xml:space="preserve"> Disciplinary System</w:t>
      </w:r>
      <w:r w:rsidRPr="00D05DE1">
        <w:rPr>
          <w:rFonts w:ascii="Times New Roman" w:hAnsi="Times New Roman" w:cs="Times New Roman"/>
          <w:bCs/>
          <w:highlight w:val="yellow"/>
        </w:rPr>
        <w:t>.  The disciplinary system contains progressive levels or reviews, appeals, procedures and documentation procedures.</w:t>
      </w:r>
      <w:r w:rsidRPr="00D05DE1">
        <w:rPr>
          <w:rFonts w:ascii="Times New Roman" w:hAnsi="Times New Roman" w:cs="Times New Roman"/>
          <w:b/>
          <w:highlight w:val="yellow"/>
        </w:rPr>
        <w:t xml:space="preserve">  </w:t>
      </w:r>
    </w:p>
    <w:p w14:paraId="2CFB2DD1" w14:textId="419A61A4" w:rsidR="0043265B" w:rsidRPr="00D05DE1" w:rsidRDefault="0043265B" w:rsidP="0043265B">
      <w:pPr>
        <w:jc w:val="right"/>
        <w:rPr>
          <w:rFonts w:ascii="Times New Roman" w:hAnsi="Times New Roman" w:cs="Times New Roman"/>
          <w:b/>
          <w:highlight w:val="yellow"/>
        </w:rPr>
      </w:pPr>
      <w:r w:rsidRPr="00D05DE1">
        <w:rPr>
          <w:rFonts w:ascii="Times New Roman" w:hAnsi="Times New Roman" w:cs="Times New Roman"/>
          <w:b/>
          <w:highlight w:val="yellow"/>
        </w:rPr>
        <w:t>PREA 115.78(c)</w:t>
      </w:r>
    </w:p>
    <w:p w14:paraId="47892CD1" w14:textId="4E4CE804" w:rsidR="004D6263" w:rsidRPr="0043265B" w:rsidRDefault="0043265B" w:rsidP="004D6263">
      <w:pPr>
        <w:jc w:val="both"/>
        <w:rPr>
          <w:rFonts w:ascii="Times New Roman" w:hAnsi="Times New Roman" w:cs="Times New Roman"/>
          <w:highlight w:val="green"/>
        </w:rPr>
      </w:pPr>
      <w:r w:rsidRPr="00D05DE1">
        <w:rPr>
          <w:rFonts w:ascii="Times New Roman" w:hAnsi="Times New Roman" w:cs="Times New Roman"/>
          <w:b/>
          <w:highlight w:val="yellow"/>
        </w:rPr>
        <w:t>D</w:t>
      </w:r>
      <w:r w:rsidR="004D6263" w:rsidRPr="00D05DE1">
        <w:rPr>
          <w:rFonts w:ascii="Times New Roman" w:hAnsi="Times New Roman" w:cs="Times New Roman"/>
          <w:b/>
          <w:highlight w:val="yellow"/>
        </w:rPr>
        <w:t xml:space="preserve">.  </w:t>
      </w:r>
      <w:r w:rsidR="004D6263" w:rsidRPr="00D05DE1">
        <w:rPr>
          <w:rFonts w:ascii="Times New Roman" w:hAnsi="Times New Roman" w:cs="Times New Roman"/>
          <w:highlight w:val="yellow"/>
        </w:rPr>
        <w:t xml:space="preserve">The disciplinary process shall consider whether an </w:t>
      </w:r>
      <w:r w:rsidR="00040A3C">
        <w:rPr>
          <w:rFonts w:ascii="Times New Roman" w:hAnsi="Times New Roman" w:cs="Times New Roman"/>
          <w:highlight w:val="yellow"/>
        </w:rPr>
        <w:t>detainee</w:t>
      </w:r>
      <w:r w:rsidR="004D6263" w:rsidRPr="00D05DE1">
        <w:rPr>
          <w:rFonts w:ascii="Times New Roman" w:hAnsi="Times New Roman" w:cs="Times New Roman"/>
          <w:highlight w:val="yellow"/>
        </w:rPr>
        <w:t>’s mental disabilities or mental illness contributed to his or her behavior when determining what type of sanction, if any, should be imposed.</w:t>
      </w:r>
      <w:r w:rsidRPr="0043265B">
        <w:rPr>
          <w:rFonts w:ascii="Times New Roman" w:hAnsi="Times New Roman" w:cs="Times New Roman"/>
        </w:rPr>
        <w:t xml:space="preserve"> </w:t>
      </w:r>
      <w:r w:rsidR="00040A3C">
        <w:rPr>
          <w:rFonts w:ascii="Times New Roman" w:hAnsi="Times New Roman" w:cs="Times New Roman"/>
        </w:rPr>
        <w:t>Detainee</w:t>
      </w:r>
      <w:r w:rsidRPr="006B6B26">
        <w:rPr>
          <w:rFonts w:ascii="Times New Roman" w:hAnsi="Times New Roman" w:cs="Times New Roman"/>
        </w:rPr>
        <w:t>s will be offered therapy, counseling, and other interventions designed to address and correct the underlying reasons or motivations for sexual abuse.</w:t>
      </w:r>
    </w:p>
    <w:p w14:paraId="4B55DEBE" w14:textId="39102CCF" w:rsidR="0043265B" w:rsidRPr="0043265B" w:rsidRDefault="0043265B" w:rsidP="0043265B">
      <w:pPr>
        <w:jc w:val="right"/>
        <w:rPr>
          <w:rFonts w:ascii="Times New Roman" w:hAnsi="Times New Roman" w:cs="Times New Roman"/>
          <w:b/>
          <w:bCs/>
        </w:rPr>
      </w:pPr>
      <w:r w:rsidRPr="00D05DE1">
        <w:rPr>
          <w:rFonts w:ascii="Times New Roman" w:hAnsi="Times New Roman" w:cs="Times New Roman"/>
          <w:b/>
          <w:bCs/>
          <w:highlight w:val="yellow"/>
        </w:rPr>
        <w:t>PREA 115.78(d)</w:t>
      </w:r>
    </w:p>
    <w:p w14:paraId="427C6B50" w14:textId="488314BC" w:rsidR="006B6B26" w:rsidRDefault="006B6B26" w:rsidP="006B6B26">
      <w:pPr>
        <w:rPr>
          <w:rFonts w:ascii="Times New Roman" w:hAnsi="Times New Roman" w:cs="Times New Roman"/>
          <w:b/>
        </w:rPr>
      </w:pPr>
      <w:r>
        <w:rPr>
          <w:rFonts w:ascii="Times New Roman" w:hAnsi="Times New Roman" w:cs="Times New Roman"/>
          <w:b/>
        </w:rPr>
        <w:t xml:space="preserve">E.  </w:t>
      </w:r>
      <w:r w:rsidR="006B5F16">
        <w:rPr>
          <w:rFonts w:ascii="Times New Roman" w:hAnsi="Times New Roman" w:cs="Times New Roman"/>
        </w:rPr>
        <w:t>BCDC</w:t>
      </w:r>
      <w:r w:rsidRPr="006B6B26">
        <w:rPr>
          <w:rFonts w:ascii="Times New Roman" w:hAnsi="Times New Roman" w:cs="Times New Roman"/>
        </w:rPr>
        <w:t xml:space="preserve"> may require the offending </w:t>
      </w:r>
      <w:r w:rsidR="00040A3C">
        <w:rPr>
          <w:rFonts w:ascii="Times New Roman" w:hAnsi="Times New Roman" w:cs="Times New Roman"/>
        </w:rPr>
        <w:t>detainee</w:t>
      </w:r>
      <w:r w:rsidRPr="006B6B26">
        <w:rPr>
          <w:rFonts w:ascii="Times New Roman" w:hAnsi="Times New Roman" w:cs="Times New Roman"/>
        </w:rPr>
        <w:t xml:space="preserve"> to participate in such interventions, therapy, or counseling as a condition of access to programming and other benefits.</w:t>
      </w:r>
    </w:p>
    <w:p w14:paraId="073DA9DE" w14:textId="32A29A55" w:rsidR="00D9777D" w:rsidRPr="00D05DE1" w:rsidRDefault="006B6B26" w:rsidP="00D9777D">
      <w:pPr>
        <w:jc w:val="both"/>
        <w:rPr>
          <w:rFonts w:ascii="Times New Roman" w:hAnsi="Times New Roman" w:cs="Times New Roman"/>
          <w:highlight w:val="yellow"/>
        </w:rPr>
      </w:pPr>
      <w:r w:rsidRPr="00D05DE1">
        <w:rPr>
          <w:rFonts w:ascii="Times New Roman" w:hAnsi="Times New Roman" w:cs="Times New Roman"/>
          <w:b/>
          <w:highlight w:val="yellow"/>
        </w:rPr>
        <w:t>F</w:t>
      </w:r>
      <w:r w:rsidR="00D9777D" w:rsidRPr="00D05DE1">
        <w:rPr>
          <w:rFonts w:ascii="Times New Roman" w:hAnsi="Times New Roman" w:cs="Times New Roman"/>
          <w:b/>
          <w:highlight w:val="yellow"/>
        </w:rPr>
        <w:t xml:space="preserve">.  </w:t>
      </w:r>
      <w:r w:rsidR="00040A3C">
        <w:rPr>
          <w:rFonts w:ascii="Times New Roman" w:hAnsi="Times New Roman" w:cs="Times New Roman"/>
          <w:highlight w:val="yellow"/>
        </w:rPr>
        <w:t>Detainee</w:t>
      </w:r>
      <w:r w:rsidR="00D9777D" w:rsidRPr="00D05DE1">
        <w:rPr>
          <w:rFonts w:ascii="Times New Roman" w:hAnsi="Times New Roman" w:cs="Times New Roman"/>
          <w:highlight w:val="yellow"/>
        </w:rPr>
        <w:t xml:space="preserve">s may be disciplined for sexual contact with </w:t>
      </w:r>
      <w:r w:rsidR="008E17C1" w:rsidRPr="00D05DE1">
        <w:rPr>
          <w:rFonts w:ascii="Times New Roman" w:hAnsi="Times New Roman" w:cs="Times New Roman"/>
          <w:highlight w:val="yellow"/>
        </w:rPr>
        <w:t>staff only upon a finding that t</w:t>
      </w:r>
      <w:r w:rsidR="00D9777D" w:rsidRPr="00D05DE1">
        <w:rPr>
          <w:rFonts w:ascii="Times New Roman" w:hAnsi="Times New Roman" w:cs="Times New Roman"/>
          <w:highlight w:val="yellow"/>
        </w:rPr>
        <w:t>h</w:t>
      </w:r>
      <w:r w:rsidR="008E17C1" w:rsidRPr="00D05DE1">
        <w:rPr>
          <w:rFonts w:ascii="Times New Roman" w:hAnsi="Times New Roman" w:cs="Times New Roman"/>
          <w:highlight w:val="yellow"/>
        </w:rPr>
        <w:t>e</w:t>
      </w:r>
      <w:r w:rsidR="00D9777D" w:rsidRPr="00D05DE1">
        <w:rPr>
          <w:rFonts w:ascii="Times New Roman" w:hAnsi="Times New Roman" w:cs="Times New Roman"/>
          <w:highlight w:val="yellow"/>
        </w:rPr>
        <w:t xml:space="preserve"> staff member did not consent to such contact.</w:t>
      </w:r>
    </w:p>
    <w:p w14:paraId="63AA6C8F" w14:textId="77777777" w:rsidR="00D9777D" w:rsidRPr="00D05DE1" w:rsidRDefault="00D9777D" w:rsidP="00D9777D">
      <w:pPr>
        <w:jc w:val="right"/>
        <w:rPr>
          <w:rFonts w:ascii="Times New Roman" w:hAnsi="Times New Roman" w:cs="Times New Roman"/>
          <w:b/>
          <w:highlight w:val="yellow"/>
        </w:rPr>
      </w:pPr>
      <w:r w:rsidRPr="00D05DE1">
        <w:rPr>
          <w:rFonts w:ascii="Times New Roman" w:hAnsi="Times New Roman" w:cs="Times New Roman"/>
          <w:b/>
          <w:highlight w:val="yellow"/>
        </w:rPr>
        <w:t>PREA 115.78(</w:t>
      </w:r>
      <w:r w:rsidR="0058373E" w:rsidRPr="00D05DE1">
        <w:rPr>
          <w:rFonts w:ascii="Times New Roman" w:hAnsi="Times New Roman" w:cs="Times New Roman"/>
          <w:b/>
          <w:highlight w:val="yellow"/>
        </w:rPr>
        <w:t>e</w:t>
      </w:r>
      <w:r w:rsidRPr="00D05DE1">
        <w:rPr>
          <w:rFonts w:ascii="Times New Roman" w:hAnsi="Times New Roman" w:cs="Times New Roman"/>
          <w:b/>
          <w:highlight w:val="yellow"/>
        </w:rPr>
        <w:t>)</w:t>
      </w:r>
    </w:p>
    <w:p w14:paraId="1C138BA9" w14:textId="77777777" w:rsidR="00D9777D" w:rsidRPr="00D05DE1" w:rsidRDefault="006B6B26" w:rsidP="00D9777D">
      <w:pPr>
        <w:jc w:val="both"/>
        <w:rPr>
          <w:rFonts w:ascii="Times New Roman" w:hAnsi="Times New Roman" w:cs="Times New Roman"/>
          <w:highlight w:val="yellow"/>
        </w:rPr>
      </w:pPr>
      <w:r w:rsidRPr="00D05DE1">
        <w:rPr>
          <w:rFonts w:ascii="Times New Roman" w:hAnsi="Times New Roman" w:cs="Times New Roman"/>
          <w:b/>
          <w:highlight w:val="yellow"/>
        </w:rPr>
        <w:t>G</w:t>
      </w:r>
      <w:r w:rsidR="00D9777D" w:rsidRPr="00D05DE1">
        <w:rPr>
          <w:rFonts w:ascii="Times New Roman" w:hAnsi="Times New Roman" w:cs="Times New Roman"/>
          <w:b/>
          <w:highlight w:val="yellow"/>
        </w:rPr>
        <w:t xml:space="preserve">.  </w:t>
      </w:r>
      <w:r w:rsidR="00D9777D" w:rsidRPr="00D05DE1">
        <w:rPr>
          <w:rFonts w:ascii="Times New Roman" w:hAnsi="Times New Roman" w:cs="Times New Roman"/>
          <w:highlight w:val="yellow"/>
        </w:rPr>
        <w:t xml:space="preserve">For the purpose of disciplinary actions, a report of sexual abuse made in good faith based upon a reasonable believe that the alleged conduct occurred shall not constitute </w:t>
      </w:r>
      <w:r w:rsidR="00B52F77" w:rsidRPr="00D05DE1">
        <w:rPr>
          <w:rFonts w:ascii="Times New Roman" w:hAnsi="Times New Roman" w:cs="Times New Roman"/>
          <w:highlight w:val="yellow"/>
        </w:rPr>
        <w:t>falsely report an incident or lying, even if an investigation does not establish evidence sufficient to substantiate the allegation.</w:t>
      </w:r>
    </w:p>
    <w:p w14:paraId="34E1807A" w14:textId="77777777" w:rsidR="003663AA" w:rsidRPr="0095273D" w:rsidRDefault="00B52F77" w:rsidP="001B4D62">
      <w:pPr>
        <w:jc w:val="right"/>
        <w:rPr>
          <w:rFonts w:ascii="Times New Roman" w:hAnsi="Times New Roman" w:cs="Times New Roman"/>
          <w:b/>
        </w:rPr>
      </w:pPr>
      <w:r w:rsidRPr="00D05DE1">
        <w:rPr>
          <w:rFonts w:ascii="Times New Roman" w:hAnsi="Times New Roman" w:cs="Times New Roman"/>
          <w:b/>
          <w:highlight w:val="yellow"/>
        </w:rPr>
        <w:t>PREA 115.78(</w:t>
      </w:r>
      <w:r w:rsidR="0058373E" w:rsidRPr="00D05DE1">
        <w:rPr>
          <w:rFonts w:ascii="Times New Roman" w:hAnsi="Times New Roman" w:cs="Times New Roman"/>
          <w:b/>
          <w:highlight w:val="yellow"/>
        </w:rPr>
        <w:t>f</w:t>
      </w:r>
      <w:r w:rsidRPr="00D05DE1">
        <w:rPr>
          <w:rFonts w:ascii="Times New Roman" w:hAnsi="Times New Roman" w:cs="Times New Roman"/>
          <w:b/>
          <w:highlight w:val="yellow"/>
        </w:rPr>
        <w:t>)</w:t>
      </w:r>
    </w:p>
    <w:p w14:paraId="4A0A96FF" w14:textId="453483FA" w:rsidR="004B13A3" w:rsidRDefault="004B13A3" w:rsidP="00C51B04">
      <w:pPr>
        <w:jc w:val="both"/>
        <w:rPr>
          <w:rFonts w:ascii="Times New Roman" w:hAnsi="Times New Roman" w:cs="Times New Roman"/>
          <w:b/>
        </w:rPr>
      </w:pPr>
      <w:r>
        <w:rPr>
          <w:rFonts w:ascii="Times New Roman" w:hAnsi="Times New Roman" w:cs="Times New Roman"/>
          <w:b/>
        </w:rPr>
        <w:t>X</w:t>
      </w:r>
      <w:r w:rsidR="000D1F6C">
        <w:rPr>
          <w:rFonts w:ascii="Times New Roman" w:hAnsi="Times New Roman" w:cs="Times New Roman"/>
          <w:b/>
        </w:rPr>
        <w:t>I</w:t>
      </w:r>
      <w:r w:rsidR="001D6F3C">
        <w:rPr>
          <w:rFonts w:ascii="Times New Roman" w:hAnsi="Times New Roman" w:cs="Times New Roman"/>
          <w:b/>
        </w:rPr>
        <w:t>X</w:t>
      </w:r>
      <w:r>
        <w:rPr>
          <w:rFonts w:ascii="Times New Roman" w:hAnsi="Times New Roman" w:cs="Times New Roman"/>
          <w:b/>
        </w:rPr>
        <w:t>. Disciplinary Sanctions for Staff / Contractors / Volunteers</w:t>
      </w:r>
    </w:p>
    <w:p w14:paraId="134F83D7" w14:textId="5B890365" w:rsidR="004B13A3" w:rsidRDefault="004B13A3" w:rsidP="00C51B04">
      <w:pPr>
        <w:jc w:val="both"/>
        <w:rPr>
          <w:rFonts w:ascii="Times New Roman" w:hAnsi="Times New Roman" w:cs="Times New Roman"/>
        </w:rPr>
      </w:pPr>
      <w:r>
        <w:rPr>
          <w:rFonts w:ascii="Times New Roman" w:hAnsi="Times New Roman" w:cs="Times New Roman"/>
          <w:b/>
        </w:rPr>
        <w:t xml:space="preserve">A. </w:t>
      </w:r>
      <w:r w:rsidR="00D576C4">
        <w:rPr>
          <w:rFonts w:ascii="Times New Roman" w:hAnsi="Times New Roman" w:cs="Times New Roman"/>
        </w:rPr>
        <w:t xml:space="preserve"> Disciplinary sanctions for B.C.D.C. staff are outlined in MB 110 Misconduct Investigations and Disciplinary Procedures.</w:t>
      </w:r>
    </w:p>
    <w:p w14:paraId="3254201F" w14:textId="73204BFF" w:rsidR="007A4DA3" w:rsidRPr="00D05DE1" w:rsidRDefault="007A4DA3" w:rsidP="00C51B04">
      <w:pPr>
        <w:jc w:val="both"/>
        <w:rPr>
          <w:rFonts w:ascii="Times New Roman" w:hAnsi="Times New Roman" w:cs="Times New Roman"/>
          <w:highlight w:val="yellow"/>
        </w:rPr>
      </w:pPr>
      <w:r w:rsidRPr="00D05DE1">
        <w:rPr>
          <w:rFonts w:ascii="Times New Roman" w:hAnsi="Times New Roman" w:cs="Times New Roman"/>
          <w:b/>
          <w:bCs/>
          <w:highlight w:val="yellow"/>
        </w:rPr>
        <w:lastRenderedPageBreak/>
        <w:t>B.</w:t>
      </w:r>
      <w:r w:rsidRPr="00D05DE1">
        <w:rPr>
          <w:rFonts w:ascii="Times New Roman" w:hAnsi="Times New Roman" w:cs="Times New Roman"/>
          <w:highlight w:val="yellow"/>
        </w:rPr>
        <w:t xml:space="preserve">  All staff shall be subject to disciplinary or adverse action up to and including removal from their position and the Federal service for substantiated allegations of sexual abuse or for violating facility sexual abuse policies.  Removal from their position and from the Federal service is the presumptive disciplinary sanction for staff wh</w:t>
      </w:r>
      <w:r w:rsidR="00EA4F8E" w:rsidRPr="00D05DE1">
        <w:rPr>
          <w:rFonts w:ascii="Times New Roman" w:hAnsi="Times New Roman" w:cs="Times New Roman"/>
          <w:highlight w:val="yellow"/>
        </w:rPr>
        <w:t xml:space="preserve">o have engaged in or attempted or threatened to engage in sexual abuse as defined under the definition of sexual abuse of an </w:t>
      </w:r>
      <w:r w:rsidR="00040A3C">
        <w:rPr>
          <w:rFonts w:ascii="Times New Roman" w:hAnsi="Times New Roman" w:cs="Times New Roman"/>
          <w:highlight w:val="yellow"/>
        </w:rPr>
        <w:t>detainee</w:t>
      </w:r>
      <w:r w:rsidR="00EA4F8E" w:rsidRPr="00D05DE1">
        <w:rPr>
          <w:rFonts w:ascii="Times New Roman" w:hAnsi="Times New Roman" w:cs="Times New Roman"/>
          <w:highlight w:val="yellow"/>
        </w:rPr>
        <w:t xml:space="preserve"> by a staff member, contactor, or volunteer.  </w:t>
      </w:r>
    </w:p>
    <w:p w14:paraId="1F739563" w14:textId="512960E8" w:rsidR="007A4DA3" w:rsidRPr="00D05DE1" w:rsidRDefault="007A4DA3" w:rsidP="007A4DA3">
      <w:pPr>
        <w:jc w:val="right"/>
        <w:rPr>
          <w:rFonts w:ascii="Times New Roman" w:hAnsi="Times New Roman" w:cs="Times New Roman"/>
          <w:b/>
          <w:bCs/>
          <w:highlight w:val="yellow"/>
        </w:rPr>
      </w:pPr>
      <w:r w:rsidRPr="00D05DE1">
        <w:rPr>
          <w:rFonts w:ascii="Times New Roman" w:hAnsi="Times New Roman" w:cs="Times New Roman"/>
          <w:b/>
          <w:bCs/>
          <w:highlight w:val="yellow"/>
        </w:rPr>
        <w:t>PREA 115.76(</w:t>
      </w:r>
      <w:r w:rsidR="00EA4F8E" w:rsidRPr="00D05DE1">
        <w:rPr>
          <w:rFonts w:ascii="Times New Roman" w:hAnsi="Times New Roman" w:cs="Times New Roman"/>
          <w:b/>
          <w:bCs/>
          <w:highlight w:val="yellow"/>
        </w:rPr>
        <w:t>b</w:t>
      </w:r>
      <w:r w:rsidRPr="00D05DE1">
        <w:rPr>
          <w:rFonts w:ascii="Times New Roman" w:hAnsi="Times New Roman" w:cs="Times New Roman"/>
          <w:b/>
          <w:bCs/>
          <w:highlight w:val="yellow"/>
        </w:rPr>
        <w:t>)</w:t>
      </w:r>
    </w:p>
    <w:p w14:paraId="33B8EAFF" w14:textId="0F643E79" w:rsidR="00FC1F44" w:rsidRPr="00D05DE1" w:rsidRDefault="00FC1F44" w:rsidP="00FC1F44">
      <w:pPr>
        <w:jc w:val="both"/>
        <w:rPr>
          <w:rFonts w:ascii="Times New Roman" w:hAnsi="Times New Roman" w:cs="Times New Roman"/>
          <w:b/>
          <w:bCs/>
          <w:highlight w:val="yellow"/>
        </w:rPr>
      </w:pPr>
      <w:r w:rsidRPr="00D05DE1">
        <w:rPr>
          <w:rFonts w:ascii="Times New Roman" w:hAnsi="Times New Roman" w:cs="Times New Roman"/>
          <w:b/>
          <w:bCs/>
          <w:highlight w:val="yellow"/>
        </w:rPr>
        <w:t xml:space="preserve">C. </w:t>
      </w:r>
      <w:r w:rsidR="006B5F16">
        <w:rPr>
          <w:rFonts w:ascii="Times New Roman" w:hAnsi="Times New Roman" w:cs="Times New Roman"/>
          <w:highlight w:val="yellow"/>
        </w:rPr>
        <w:t>BCDC</w:t>
      </w:r>
      <w:r w:rsidR="00EA4F8E" w:rsidRPr="00D05DE1">
        <w:rPr>
          <w:rFonts w:ascii="Times New Roman" w:hAnsi="Times New Roman" w:cs="Times New Roman"/>
          <w:highlight w:val="yellow"/>
        </w:rPr>
        <w:t xml:space="preserve"> shall report all removals or resignations in lieu of removal for violations of agency or facility sexual abuse policies to appropriate law enforcement agencies, unless the activity was clearly not criminal.</w:t>
      </w:r>
    </w:p>
    <w:p w14:paraId="4F0D3372" w14:textId="12DF588E" w:rsidR="00EA4F8E" w:rsidRDefault="00EA4F8E" w:rsidP="00EA4F8E">
      <w:pPr>
        <w:jc w:val="right"/>
        <w:rPr>
          <w:rFonts w:ascii="Times New Roman" w:hAnsi="Times New Roman" w:cs="Times New Roman"/>
          <w:b/>
          <w:bCs/>
        </w:rPr>
      </w:pPr>
      <w:r w:rsidRPr="00D05DE1">
        <w:rPr>
          <w:rFonts w:ascii="Times New Roman" w:hAnsi="Times New Roman" w:cs="Times New Roman"/>
          <w:b/>
          <w:bCs/>
          <w:highlight w:val="yellow"/>
        </w:rPr>
        <w:t>PREA 115.76(c)</w:t>
      </w:r>
    </w:p>
    <w:p w14:paraId="1D550A11" w14:textId="66185893" w:rsidR="00EA4F8E" w:rsidRPr="00D05DE1" w:rsidRDefault="00EA4F8E" w:rsidP="00EA4F8E">
      <w:pPr>
        <w:jc w:val="both"/>
        <w:rPr>
          <w:rFonts w:ascii="Times New Roman" w:hAnsi="Times New Roman" w:cs="Times New Roman"/>
          <w:b/>
          <w:bCs/>
          <w:highlight w:val="yellow"/>
        </w:rPr>
      </w:pPr>
      <w:r w:rsidRPr="00D05DE1">
        <w:rPr>
          <w:rFonts w:ascii="Times New Roman" w:hAnsi="Times New Roman" w:cs="Times New Roman"/>
          <w:b/>
          <w:bCs/>
          <w:highlight w:val="yellow"/>
        </w:rPr>
        <w:t xml:space="preserve">D.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make reasonable efforts to report removals or resignations in lieu of removal for violations of agency or facility sexual abuse policies to any relevant licensing bodies, to the extent known.</w:t>
      </w:r>
    </w:p>
    <w:p w14:paraId="475A94FD" w14:textId="29B7D764" w:rsidR="00EA4F8E" w:rsidRPr="00D05DE1" w:rsidRDefault="00EA4F8E" w:rsidP="00EA4F8E">
      <w:pPr>
        <w:jc w:val="right"/>
        <w:rPr>
          <w:rFonts w:ascii="Times New Roman" w:hAnsi="Times New Roman" w:cs="Times New Roman"/>
          <w:b/>
          <w:bCs/>
          <w:highlight w:val="yellow"/>
        </w:rPr>
      </w:pPr>
      <w:r w:rsidRPr="00D05DE1">
        <w:rPr>
          <w:rFonts w:ascii="Times New Roman" w:hAnsi="Times New Roman" w:cs="Times New Roman"/>
          <w:b/>
          <w:bCs/>
          <w:highlight w:val="yellow"/>
        </w:rPr>
        <w:t>PREA 115.76(d)</w:t>
      </w:r>
    </w:p>
    <w:p w14:paraId="301C7E27" w14:textId="72927F46" w:rsidR="00EA4F8E" w:rsidRPr="00D05DE1" w:rsidRDefault="00EA4F8E" w:rsidP="00C51B04">
      <w:pPr>
        <w:jc w:val="both"/>
        <w:rPr>
          <w:rFonts w:ascii="Times New Roman" w:hAnsi="Times New Roman" w:cs="Times New Roman"/>
          <w:highlight w:val="yellow"/>
        </w:rPr>
      </w:pPr>
      <w:r w:rsidRPr="00D05DE1">
        <w:rPr>
          <w:rFonts w:ascii="Times New Roman" w:hAnsi="Times New Roman" w:cs="Times New Roman"/>
          <w:b/>
          <w:bCs/>
          <w:highlight w:val="yellow"/>
        </w:rPr>
        <w:t>E.</w:t>
      </w:r>
      <w:r w:rsidRPr="00D05DE1">
        <w:rPr>
          <w:rFonts w:ascii="Times New Roman" w:hAnsi="Times New Roman" w:cs="Times New Roman"/>
          <w:highlight w:val="yellow"/>
        </w:rPr>
        <w:t xml:space="preserve"> Any contractor or volunteer who has engaged in sexual abuse shall be prohibited from contact with detainees.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make reasonable efforts to report to any relevant licensing body, to the extent known, incidents of substantiated sexual abuse by a contractor or volunteer.  Such incidents shall also be reported to law enforcement agencies, unless the activity was clearly not criminal.  </w:t>
      </w:r>
    </w:p>
    <w:p w14:paraId="6F66D58C" w14:textId="4CCACAFE" w:rsidR="00EA4F8E" w:rsidRPr="00D05DE1" w:rsidRDefault="00EA4F8E" w:rsidP="00EA4F8E">
      <w:pPr>
        <w:jc w:val="right"/>
        <w:rPr>
          <w:rFonts w:ascii="Times New Roman" w:hAnsi="Times New Roman" w:cs="Times New Roman"/>
          <w:b/>
          <w:bCs/>
          <w:highlight w:val="yellow"/>
        </w:rPr>
      </w:pPr>
      <w:r w:rsidRPr="00D05DE1">
        <w:rPr>
          <w:rFonts w:ascii="Times New Roman" w:hAnsi="Times New Roman" w:cs="Times New Roman"/>
          <w:b/>
          <w:bCs/>
          <w:highlight w:val="yellow"/>
        </w:rPr>
        <w:t>PREA 115.77(a)</w:t>
      </w:r>
    </w:p>
    <w:p w14:paraId="43EBC31A" w14:textId="270D1330" w:rsidR="00EA4F8E" w:rsidRPr="00D05DE1" w:rsidRDefault="00EA4F8E" w:rsidP="00C51B04">
      <w:pPr>
        <w:jc w:val="both"/>
        <w:rPr>
          <w:rFonts w:ascii="Times New Roman" w:hAnsi="Times New Roman" w:cs="Times New Roman"/>
          <w:highlight w:val="yellow"/>
        </w:rPr>
      </w:pPr>
      <w:r w:rsidRPr="00D05DE1">
        <w:rPr>
          <w:rFonts w:ascii="Times New Roman" w:hAnsi="Times New Roman" w:cs="Times New Roman"/>
          <w:b/>
          <w:bCs/>
          <w:highlight w:val="yellow"/>
        </w:rPr>
        <w:t>F.</w:t>
      </w:r>
      <w:r w:rsidRPr="00D05DE1">
        <w:rPr>
          <w:rFonts w:ascii="Times New Roman" w:hAnsi="Times New Roman" w:cs="Times New Roman"/>
          <w:highlight w:val="yellow"/>
        </w:rPr>
        <w:t xml:space="preserve"> Contactors and volunteers suspected of perpetrating sexual abuse shall be removed from all duties requiring detainee contact pending the outcome of an investigation.</w:t>
      </w:r>
    </w:p>
    <w:p w14:paraId="3BA5E35E" w14:textId="2CA25566" w:rsidR="00EA4F8E" w:rsidRPr="00D05DE1" w:rsidRDefault="00EA4F8E" w:rsidP="00EA4F8E">
      <w:pPr>
        <w:jc w:val="right"/>
        <w:rPr>
          <w:rFonts w:ascii="Times New Roman" w:hAnsi="Times New Roman" w:cs="Times New Roman"/>
          <w:b/>
          <w:bCs/>
          <w:highlight w:val="yellow"/>
        </w:rPr>
      </w:pPr>
      <w:r w:rsidRPr="00D05DE1">
        <w:rPr>
          <w:rFonts w:ascii="Times New Roman" w:hAnsi="Times New Roman" w:cs="Times New Roman"/>
          <w:b/>
          <w:bCs/>
          <w:highlight w:val="yellow"/>
        </w:rPr>
        <w:t>PREA 115.77(b)</w:t>
      </w:r>
    </w:p>
    <w:p w14:paraId="6AB2EE03" w14:textId="44FBE814" w:rsidR="00EA4F8E" w:rsidRPr="00EA4F8E" w:rsidRDefault="00EA4F8E" w:rsidP="00EA4F8E">
      <w:pPr>
        <w:jc w:val="both"/>
        <w:rPr>
          <w:rFonts w:ascii="Times New Roman" w:hAnsi="Times New Roman" w:cs="Times New Roman"/>
          <w:b/>
          <w:bCs/>
          <w:highlight w:val="green"/>
        </w:rPr>
      </w:pPr>
      <w:r w:rsidRPr="00D05DE1">
        <w:rPr>
          <w:rFonts w:ascii="Times New Roman" w:hAnsi="Times New Roman" w:cs="Times New Roman"/>
          <w:b/>
          <w:bCs/>
          <w:highlight w:val="yellow"/>
        </w:rPr>
        <w:t xml:space="preserve">G.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take appropriate remedial measures, and shall consider whether to prohibit further contact with </w:t>
      </w:r>
      <w:r w:rsidR="00040A3C">
        <w:rPr>
          <w:rFonts w:ascii="Times New Roman" w:hAnsi="Times New Roman" w:cs="Times New Roman"/>
          <w:highlight w:val="yellow"/>
        </w:rPr>
        <w:t>detainee</w:t>
      </w:r>
      <w:r w:rsidRPr="00D05DE1">
        <w:rPr>
          <w:rFonts w:ascii="Times New Roman" w:hAnsi="Times New Roman" w:cs="Times New Roman"/>
          <w:highlight w:val="yellow"/>
        </w:rPr>
        <w:t>s by contractors or volunteers who have not engaged in sexual abuse, but have violated other provisions within these standards.</w:t>
      </w:r>
      <w:r w:rsidR="00973DE5" w:rsidRPr="00973DE5">
        <w:rPr>
          <w:rFonts w:ascii="Times New Roman" w:hAnsi="Times New Roman" w:cs="Times New Roman"/>
        </w:rPr>
        <w:t xml:space="preserve">  Remedial measures may include additional PREA related training as determined by the Detention Director.  </w:t>
      </w:r>
    </w:p>
    <w:p w14:paraId="651BA888" w14:textId="51CB808C" w:rsidR="00EA4F8E" w:rsidRPr="00EA4F8E" w:rsidRDefault="00EA4F8E" w:rsidP="00EA4F8E">
      <w:pPr>
        <w:jc w:val="right"/>
        <w:rPr>
          <w:rFonts w:ascii="Times New Roman" w:hAnsi="Times New Roman" w:cs="Times New Roman"/>
          <w:b/>
          <w:bCs/>
        </w:rPr>
      </w:pPr>
      <w:r w:rsidRPr="00D05DE1">
        <w:rPr>
          <w:rFonts w:ascii="Times New Roman" w:hAnsi="Times New Roman" w:cs="Times New Roman"/>
          <w:b/>
          <w:bCs/>
          <w:highlight w:val="yellow"/>
        </w:rPr>
        <w:t>PREA 115.77(c)</w:t>
      </w:r>
    </w:p>
    <w:p w14:paraId="2D86CC6E" w14:textId="7F36084B" w:rsidR="00C51B04" w:rsidRPr="0095273D" w:rsidRDefault="00C51B04" w:rsidP="00C51B04">
      <w:pPr>
        <w:jc w:val="both"/>
        <w:rPr>
          <w:rFonts w:ascii="Times New Roman" w:hAnsi="Times New Roman" w:cs="Times New Roman"/>
          <w:b/>
        </w:rPr>
      </w:pPr>
      <w:r w:rsidRPr="0095273D">
        <w:rPr>
          <w:rFonts w:ascii="Times New Roman" w:hAnsi="Times New Roman" w:cs="Times New Roman"/>
          <w:b/>
        </w:rPr>
        <w:t>X</w:t>
      </w:r>
      <w:r w:rsidR="001D6F3C">
        <w:rPr>
          <w:rFonts w:ascii="Times New Roman" w:hAnsi="Times New Roman" w:cs="Times New Roman"/>
          <w:b/>
        </w:rPr>
        <w:t>X</w:t>
      </w:r>
      <w:r w:rsidRPr="0095273D">
        <w:rPr>
          <w:rFonts w:ascii="Times New Roman" w:hAnsi="Times New Roman" w:cs="Times New Roman"/>
          <w:b/>
        </w:rPr>
        <w:t>. Sexual Abuse Incident Reviews</w:t>
      </w:r>
    </w:p>
    <w:p w14:paraId="275D6FB4" w14:textId="6E884DBA" w:rsidR="00C51B04" w:rsidRPr="0095273D" w:rsidRDefault="00C51B04" w:rsidP="00C51B04">
      <w:pPr>
        <w:jc w:val="both"/>
        <w:rPr>
          <w:rFonts w:ascii="Times New Roman" w:hAnsi="Times New Roman" w:cs="Times New Roman"/>
        </w:rPr>
      </w:pPr>
      <w:r w:rsidRPr="0095273D">
        <w:rPr>
          <w:rFonts w:ascii="Times New Roman" w:hAnsi="Times New Roman" w:cs="Times New Roman"/>
          <w:b/>
        </w:rPr>
        <w:t xml:space="preserve">A.  </w:t>
      </w:r>
      <w:r w:rsidRPr="0095273D">
        <w:rPr>
          <w:rFonts w:ascii="Times New Roman" w:hAnsi="Times New Roman" w:cs="Times New Roman"/>
        </w:rPr>
        <w:t>Sexual abuse incident reviews will be conducted at the conclusion of every sexual abuse investigation, including</w:t>
      </w:r>
      <w:r w:rsidR="000D1BCF">
        <w:rPr>
          <w:rFonts w:ascii="Times New Roman" w:hAnsi="Times New Roman" w:cs="Times New Roman"/>
        </w:rPr>
        <w:t xml:space="preserve"> those investigations </w:t>
      </w:r>
      <w:r w:rsidR="00E631E2">
        <w:rPr>
          <w:rFonts w:ascii="Times New Roman" w:hAnsi="Times New Roman" w:cs="Times New Roman"/>
        </w:rPr>
        <w:t xml:space="preserve">that </w:t>
      </w:r>
      <w:r w:rsidR="000D1BCF">
        <w:rPr>
          <w:rFonts w:ascii="Times New Roman" w:hAnsi="Times New Roman" w:cs="Times New Roman"/>
        </w:rPr>
        <w:t>have</w:t>
      </w:r>
      <w:r w:rsidR="00E631E2">
        <w:rPr>
          <w:rFonts w:ascii="Times New Roman" w:hAnsi="Times New Roman" w:cs="Times New Roman"/>
        </w:rPr>
        <w:t xml:space="preserve"> been</w:t>
      </w:r>
      <w:r w:rsidR="000D1BCF">
        <w:rPr>
          <w:rFonts w:ascii="Times New Roman" w:hAnsi="Times New Roman" w:cs="Times New Roman"/>
        </w:rPr>
        <w:t xml:space="preserve"> closed as unfounded</w:t>
      </w:r>
      <w:r w:rsidRPr="0095273D">
        <w:rPr>
          <w:rFonts w:ascii="Times New Roman" w:hAnsi="Times New Roman" w:cs="Times New Roman"/>
        </w:rPr>
        <w:t xml:space="preserve">.  </w:t>
      </w:r>
    </w:p>
    <w:p w14:paraId="46931AC4" w14:textId="77777777" w:rsidR="00C51B04" w:rsidRPr="0095273D" w:rsidRDefault="00C51B04" w:rsidP="00C51B04">
      <w:pPr>
        <w:jc w:val="right"/>
        <w:rPr>
          <w:rFonts w:ascii="Times New Roman" w:hAnsi="Times New Roman" w:cs="Times New Roman"/>
          <w:b/>
        </w:rPr>
      </w:pPr>
      <w:r w:rsidRPr="00D05DE1">
        <w:rPr>
          <w:rFonts w:ascii="Times New Roman" w:hAnsi="Times New Roman" w:cs="Times New Roman"/>
          <w:b/>
          <w:highlight w:val="yellow"/>
        </w:rPr>
        <w:t>PREA 115.86(a</w:t>
      </w:r>
      <w:r w:rsidR="00756C53" w:rsidRPr="00D05DE1">
        <w:rPr>
          <w:rFonts w:ascii="Times New Roman" w:hAnsi="Times New Roman" w:cs="Times New Roman"/>
          <w:b/>
          <w:highlight w:val="yellow"/>
        </w:rPr>
        <w:t>)</w:t>
      </w:r>
    </w:p>
    <w:p w14:paraId="1476AAE5" w14:textId="77777777" w:rsidR="0006442E" w:rsidRPr="0095273D" w:rsidRDefault="0006442E" w:rsidP="0006442E">
      <w:pPr>
        <w:jc w:val="both"/>
        <w:rPr>
          <w:rFonts w:ascii="Times New Roman" w:hAnsi="Times New Roman" w:cs="Times New Roman"/>
        </w:rPr>
      </w:pPr>
      <w:r w:rsidRPr="0095273D">
        <w:rPr>
          <w:rFonts w:ascii="Times New Roman" w:hAnsi="Times New Roman" w:cs="Times New Roman"/>
          <w:b/>
        </w:rPr>
        <w:t xml:space="preserve">B. </w:t>
      </w:r>
      <w:r w:rsidRPr="0095273D">
        <w:rPr>
          <w:rFonts w:ascii="Times New Roman" w:hAnsi="Times New Roman" w:cs="Times New Roman"/>
        </w:rPr>
        <w:t>Reviews will be conducted within 30 days of the conclusion of the investigation by a review team comprised of the Chief of Security, B.C.D.C. Investigator, a line supervisor, and the Health Service Administrator.</w:t>
      </w:r>
      <w:r w:rsidRPr="0095273D">
        <w:rPr>
          <w:rFonts w:ascii="Times New Roman" w:hAnsi="Times New Roman" w:cs="Times New Roman"/>
          <w:b/>
        </w:rPr>
        <w:t xml:space="preserve"> </w:t>
      </w:r>
      <w:r w:rsidRPr="0095273D">
        <w:rPr>
          <w:rFonts w:ascii="Times New Roman" w:hAnsi="Times New Roman" w:cs="Times New Roman"/>
        </w:rPr>
        <w:t>Reviews shall:</w:t>
      </w:r>
    </w:p>
    <w:p w14:paraId="2786D6EE" w14:textId="77777777" w:rsidR="0006442E" w:rsidRPr="0095273D" w:rsidRDefault="0006442E" w:rsidP="0006442E">
      <w:pPr>
        <w:ind w:left="720"/>
        <w:jc w:val="both"/>
        <w:rPr>
          <w:rFonts w:ascii="Times New Roman" w:hAnsi="Times New Roman" w:cs="Times New Roman"/>
        </w:rPr>
      </w:pPr>
      <w:r w:rsidRPr="0095273D">
        <w:rPr>
          <w:rFonts w:ascii="Times New Roman" w:hAnsi="Times New Roman" w:cs="Times New Roman"/>
        </w:rPr>
        <w:lastRenderedPageBreak/>
        <w:t>1. Consider whether the allegation or investigation indicated a need to change guideline or practice to better prevent, detect, or respond to sexual abuse;</w:t>
      </w:r>
    </w:p>
    <w:p w14:paraId="7AF023BA" w14:textId="008EC70E" w:rsidR="0006442E" w:rsidRPr="0095273D" w:rsidRDefault="0006442E" w:rsidP="0006442E">
      <w:pPr>
        <w:ind w:left="720"/>
        <w:jc w:val="both"/>
        <w:rPr>
          <w:rFonts w:ascii="Times New Roman" w:hAnsi="Times New Roman" w:cs="Times New Roman"/>
        </w:rPr>
      </w:pPr>
      <w:r w:rsidRPr="0095273D">
        <w:rPr>
          <w:rFonts w:ascii="Times New Roman" w:hAnsi="Times New Roman" w:cs="Times New Roman"/>
        </w:rPr>
        <w:t xml:space="preserve">2.  Consider whether the incident or allegation was motivated by race; ethnicity; gender identity; lesbian, gay bisexual, transgender, or intersex identification, status, or perceived status; or gang affiliation; or was motivated or otherwise caused by other group dynamics at </w:t>
      </w:r>
      <w:r w:rsidR="006B5F16">
        <w:rPr>
          <w:rFonts w:ascii="Times New Roman" w:hAnsi="Times New Roman" w:cs="Times New Roman"/>
        </w:rPr>
        <w:t>BCDC</w:t>
      </w:r>
      <w:r w:rsidRPr="0095273D">
        <w:rPr>
          <w:rFonts w:ascii="Times New Roman" w:hAnsi="Times New Roman" w:cs="Times New Roman"/>
        </w:rPr>
        <w:t>;</w:t>
      </w:r>
    </w:p>
    <w:p w14:paraId="69978A68" w14:textId="736E0561" w:rsidR="0006442E" w:rsidRPr="0095273D" w:rsidRDefault="0006442E" w:rsidP="0006442E">
      <w:pPr>
        <w:ind w:left="720"/>
        <w:jc w:val="both"/>
        <w:rPr>
          <w:rFonts w:ascii="Times New Roman" w:hAnsi="Times New Roman" w:cs="Times New Roman"/>
        </w:rPr>
      </w:pPr>
      <w:r w:rsidRPr="0095273D">
        <w:rPr>
          <w:rFonts w:ascii="Times New Roman" w:hAnsi="Times New Roman" w:cs="Times New Roman"/>
        </w:rPr>
        <w:t xml:space="preserve">3.  Examine the area in </w:t>
      </w:r>
      <w:r w:rsidR="006B5F16">
        <w:rPr>
          <w:rFonts w:ascii="Times New Roman" w:hAnsi="Times New Roman" w:cs="Times New Roman"/>
        </w:rPr>
        <w:t>BCDC</w:t>
      </w:r>
      <w:r w:rsidRPr="0095273D">
        <w:rPr>
          <w:rFonts w:ascii="Times New Roman" w:hAnsi="Times New Roman" w:cs="Times New Roman"/>
        </w:rPr>
        <w:t xml:space="preserve"> where the incident allegedly occurred to assess whether physical barriers in the area may enable abuse;</w:t>
      </w:r>
    </w:p>
    <w:p w14:paraId="75A5B116" w14:textId="77777777" w:rsidR="0006442E" w:rsidRPr="0095273D" w:rsidRDefault="0006442E" w:rsidP="0006442E">
      <w:pPr>
        <w:ind w:left="720"/>
        <w:jc w:val="both"/>
        <w:rPr>
          <w:rFonts w:ascii="Times New Roman" w:hAnsi="Times New Roman" w:cs="Times New Roman"/>
        </w:rPr>
      </w:pPr>
      <w:r w:rsidRPr="0095273D">
        <w:rPr>
          <w:rFonts w:ascii="Times New Roman" w:hAnsi="Times New Roman" w:cs="Times New Roman"/>
        </w:rPr>
        <w:t xml:space="preserve">4.  Assess the adequacy of staffing levels in the area during different shifts; </w:t>
      </w:r>
    </w:p>
    <w:p w14:paraId="70879C1D" w14:textId="77777777" w:rsidR="0006442E" w:rsidRPr="0095273D" w:rsidRDefault="0006442E" w:rsidP="0006442E">
      <w:pPr>
        <w:ind w:left="720"/>
        <w:jc w:val="both"/>
        <w:rPr>
          <w:rFonts w:ascii="Times New Roman" w:hAnsi="Times New Roman" w:cs="Times New Roman"/>
        </w:rPr>
      </w:pPr>
      <w:r w:rsidRPr="0095273D">
        <w:rPr>
          <w:rFonts w:ascii="Times New Roman" w:hAnsi="Times New Roman" w:cs="Times New Roman"/>
        </w:rPr>
        <w:t>5.  Assess whether monitoring technology should be deployed or augmented to supplement supervision by staff; and</w:t>
      </w:r>
    </w:p>
    <w:p w14:paraId="1D7CFFF2" w14:textId="202FAFB4" w:rsidR="0006442E" w:rsidRPr="0095273D" w:rsidRDefault="0006442E" w:rsidP="0006442E">
      <w:pPr>
        <w:ind w:left="720"/>
        <w:jc w:val="both"/>
        <w:rPr>
          <w:rFonts w:ascii="Times New Roman" w:hAnsi="Times New Roman" w:cs="Times New Roman"/>
        </w:rPr>
      </w:pPr>
      <w:r w:rsidRPr="0095273D">
        <w:rPr>
          <w:rFonts w:ascii="Times New Roman" w:hAnsi="Times New Roman" w:cs="Times New Roman"/>
        </w:rPr>
        <w:t>6.  Prepare a report of its findings, including b</w:t>
      </w:r>
      <w:r w:rsidR="007F140C" w:rsidRPr="0095273D">
        <w:rPr>
          <w:rFonts w:ascii="Times New Roman" w:hAnsi="Times New Roman" w:cs="Times New Roman"/>
        </w:rPr>
        <w:t>ut</w:t>
      </w:r>
      <w:r w:rsidRPr="0095273D">
        <w:rPr>
          <w:rFonts w:ascii="Times New Roman" w:hAnsi="Times New Roman" w:cs="Times New Roman"/>
        </w:rPr>
        <w:t xml:space="preserve"> not necessarily limited to determinations</w:t>
      </w:r>
      <w:r w:rsidR="007F140C" w:rsidRPr="0095273D">
        <w:rPr>
          <w:rFonts w:ascii="Times New Roman" w:hAnsi="Times New Roman" w:cs="Times New Roman"/>
        </w:rPr>
        <w:t xml:space="preserve"> made pursuant to this paragraph and any recommendations for improvement and submit such report to </w:t>
      </w:r>
      <w:r w:rsidR="006B5F16">
        <w:rPr>
          <w:rFonts w:ascii="Times New Roman" w:hAnsi="Times New Roman" w:cs="Times New Roman"/>
        </w:rPr>
        <w:t>BCDC</w:t>
      </w:r>
      <w:r w:rsidR="007F140C" w:rsidRPr="0095273D">
        <w:rPr>
          <w:rFonts w:ascii="Times New Roman" w:hAnsi="Times New Roman" w:cs="Times New Roman"/>
        </w:rPr>
        <w:t xml:space="preserve"> head and PREA Coordinator. </w:t>
      </w:r>
      <w:r w:rsidRPr="0095273D">
        <w:rPr>
          <w:rFonts w:ascii="Times New Roman" w:hAnsi="Times New Roman" w:cs="Times New Roman"/>
        </w:rPr>
        <w:t xml:space="preserve"> </w:t>
      </w:r>
    </w:p>
    <w:p w14:paraId="5F73A0AF" w14:textId="330BEC00" w:rsidR="00756C53" w:rsidRPr="0095273D" w:rsidRDefault="00756C53" w:rsidP="00756C53">
      <w:pPr>
        <w:ind w:left="720"/>
        <w:jc w:val="right"/>
        <w:rPr>
          <w:rFonts w:ascii="Times New Roman" w:hAnsi="Times New Roman" w:cs="Times New Roman"/>
          <w:b/>
        </w:rPr>
      </w:pPr>
      <w:r w:rsidRPr="0095273D">
        <w:rPr>
          <w:rFonts w:ascii="Times New Roman" w:hAnsi="Times New Roman" w:cs="Times New Roman"/>
          <w:b/>
        </w:rPr>
        <w:t xml:space="preserve">PREA </w:t>
      </w:r>
      <w:r w:rsidR="00BA7278" w:rsidRPr="0095273D">
        <w:rPr>
          <w:rFonts w:ascii="Times New Roman" w:hAnsi="Times New Roman" w:cs="Times New Roman"/>
          <w:b/>
        </w:rPr>
        <w:t>115.86(b)</w:t>
      </w:r>
    </w:p>
    <w:p w14:paraId="71E83522" w14:textId="6A29F222" w:rsidR="00BA7278" w:rsidRPr="0095273D" w:rsidRDefault="00BA7278" w:rsidP="00BA7278">
      <w:pPr>
        <w:jc w:val="both"/>
        <w:rPr>
          <w:rFonts w:ascii="Times New Roman" w:hAnsi="Times New Roman" w:cs="Times New Roman"/>
        </w:rPr>
      </w:pPr>
      <w:r w:rsidRPr="0095273D">
        <w:rPr>
          <w:rFonts w:ascii="Times New Roman" w:hAnsi="Times New Roman" w:cs="Times New Roman"/>
          <w:b/>
        </w:rPr>
        <w:t xml:space="preserve">C.  </w:t>
      </w:r>
      <w:r w:rsidR="006B5F16">
        <w:rPr>
          <w:rFonts w:ascii="Times New Roman" w:hAnsi="Times New Roman" w:cs="Times New Roman"/>
        </w:rPr>
        <w:t>BCDC</w:t>
      </w:r>
      <w:r w:rsidRPr="0095273D">
        <w:rPr>
          <w:rFonts w:ascii="Times New Roman" w:hAnsi="Times New Roman" w:cs="Times New Roman"/>
        </w:rPr>
        <w:t xml:space="preserve"> shall implement the recommendations for improvement, or shall document its reasons for not doing so.</w:t>
      </w:r>
    </w:p>
    <w:p w14:paraId="744B5834" w14:textId="48252DB3" w:rsidR="00BA7278" w:rsidRDefault="00BA7278" w:rsidP="00BA7278">
      <w:pPr>
        <w:jc w:val="right"/>
        <w:rPr>
          <w:rFonts w:ascii="Times New Roman" w:hAnsi="Times New Roman" w:cs="Times New Roman"/>
          <w:b/>
        </w:rPr>
      </w:pPr>
      <w:r w:rsidRPr="0095273D">
        <w:rPr>
          <w:rFonts w:ascii="Times New Roman" w:hAnsi="Times New Roman" w:cs="Times New Roman"/>
          <w:b/>
        </w:rPr>
        <w:t>PREA 115.86(e)</w:t>
      </w:r>
    </w:p>
    <w:p w14:paraId="055B14E7" w14:textId="3ACCDAA5" w:rsidR="00B16174" w:rsidRPr="00D05DE1" w:rsidRDefault="00B16174" w:rsidP="00B16174">
      <w:pPr>
        <w:jc w:val="both"/>
        <w:rPr>
          <w:rFonts w:ascii="Times New Roman" w:hAnsi="Times New Roman" w:cs="Times New Roman"/>
          <w:highlight w:val="yellow"/>
        </w:rPr>
      </w:pPr>
      <w:r w:rsidRPr="00D05DE1">
        <w:rPr>
          <w:rFonts w:ascii="Times New Roman" w:hAnsi="Times New Roman" w:cs="Times New Roman"/>
          <w:b/>
          <w:bCs/>
          <w:highlight w:val="yellow"/>
        </w:rPr>
        <w:t>D.</w:t>
      </w:r>
      <w:r w:rsidRPr="00D05DE1">
        <w:rPr>
          <w:rFonts w:ascii="Times New Roman" w:hAnsi="Times New Roman" w:cs="Times New Roman"/>
          <w:highlight w:val="yellow"/>
        </w:rPr>
        <w:t xml:space="preserve">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conduct an annual review of all sexual abuse investigations and resulting incident reviews to assess and improve sexual abuse intervention, prevention and response efforts.  If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has not had any reports of sexual abuse during the annual reporting period, then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shall prepare a negative report.  The results and findings of the annual review shall be provided to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administrator, Field Office Director or his or her designee, and </w:t>
      </w:r>
      <w:r w:rsidR="006B5F16">
        <w:rPr>
          <w:rFonts w:ascii="Times New Roman" w:hAnsi="Times New Roman" w:cs="Times New Roman"/>
          <w:highlight w:val="yellow"/>
        </w:rPr>
        <w:t>ICE</w:t>
      </w:r>
      <w:r w:rsidRPr="00D05DE1">
        <w:rPr>
          <w:rFonts w:ascii="Times New Roman" w:hAnsi="Times New Roman" w:cs="Times New Roman"/>
          <w:highlight w:val="yellow"/>
        </w:rPr>
        <w:t xml:space="preserve"> PSA Coordinator.</w:t>
      </w:r>
    </w:p>
    <w:p w14:paraId="123D9FA9" w14:textId="77777777" w:rsidR="00B16174" w:rsidRPr="00816F05" w:rsidRDefault="00B16174" w:rsidP="00B16174">
      <w:pPr>
        <w:jc w:val="right"/>
        <w:rPr>
          <w:rFonts w:ascii="Times New Roman" w:hAnsi="Times New Roman" w:cs="Times New Roman"/>
          <w:b/>
          <w:bCs/>
        </w:rPr>
      </w:pPr>
      <w:r w:rsidRPr="00D05DE1">
        <w:rPr>
          <w:rFonts w:ascii="Times New Roman" w:hAnsi="Times New Roman" w:cs="Times New Roman"/>
          <w:b/>
          <w:bCs/>
          <w:highlight w:val="yellow"/>
        </w:rPr>
        <w:t>PREA 115.86(c)</w:t>
      </w:r>
    </w:p>
    <w:p w14:paraId="0983B0AA" w14:textId="0EE91E98" w:rsidR="003663AA" w:rsidRPr="0095273D" w:rsidRDefault="003663AA" w:rsidP="003663AA">
      <w:pPr>
        <w:rPr>
          <w:rFonts w:ascii="Times New Roman" w:hAnsi="Times New Roman" w:cs="Times New Roman"/>
          <w:b/>
        </w:rPr>
      </w:pPr>
      <w:r w:rsidRPr="0095273D">
        <w:rPr>
          <w:rFonts w:ascii="Times New Roman" w:hAnsi="Times New Roman" w:cs="Times New Roman"/>
          <w:b/>
        </w:rPr>
        <w:t>X</w:t>
      </w:r>
      <w:r w:rsidR="001D6F3C">
        <w:rPr>
          <w:rFonts w:ascii="Times New Roman" w:hAnsi="Times New Roman" w:cs="Times New Roman"/>
          <w:b/>
        </w:rPr>
        <w:t>X</w:t>
      </w:r>
      <w:r w:rsidR="000D1F6C">
        <w:rPr>
          <w:rFonts w:ascii="Times New Roman" w:hAnsi="Times New Roman" w:cs="Times New Roman"/>
          <w:b/>
        </w:rPr>
        <w:t>I</w:t>
      </w:r>
      <w:r w:rsidRPr="0095273D">
        <w:rPr>
          <w:rFonts w:ascii="Times New Roman" w:hAnsi="Times New Roman" w:cs="Times New Roman"/>
          <w:b/>
        </w:rPr>
        <w:t>. Reporting to Other Confinement Facilities</w:t>
      </w:r>
    </w:p>
    <w:p w14:paraId="1C1D2148" w14:textId="08AC1CDE" w:rsidR="003663AA" w:rsidRPr="00D05DE1" w:rsidRDefault="003663AA" w:rsidP="003663AA">
      <w:pPr>
        <w:jc w:val="both"/>
        <w:rPr>
          <w:rFonts w:ascii="Times New Roman" w:hAnsi="Times New Roman" w:cs="Times New Roman"/>
          <w:highlight w:val="yellow"/>
        </w:rPr>
      </w:pPr>
      <w:r w:rsidRPr="00D05DE1">
        <w:rPr>
          <w:rFonts w:ascii="Times New Roman" w:hAnsi="Times New Roman" w:cs="Times New Roman"/>
          <w:b/>
          <w:highlight w:val="yellow"/>
        </w:rPr>
        <w:t xml:space="preserve">A. </w:t>
      </w:r>
      <w:r w:rsidRPr="00D05DE1">
        <w:rPr>
          <w:rFonts w:ascii="Times New Roman" w:hAnsi="Times New Roman" w:cs="Times New Roman"/>
          <w:highlight w:val="yellow"/>
        </w:rPr>
        <w:t xml:space="preserve">Upon receiving an allegation that an </w:t>
      </w:r>
      <w:r w:rsidR="00040A3C">
        <w:rPr>
          <w:rFonts w:ascii="Times New Roman" w:hAnsi="Times New Roman" w:cs="Times New Roman"/>
          <w:highlight w:val="yellow"/>
        </w:rPr>
        <w:t>detainee</w:t>
      </w:r>
      <w:r w:rsidRPr="00D05DE1">
        <w:rPr>
          <w:rFonts w:ascii="Times New Roman" w:hAnsi="Times New Roman" w:cs="Times New Roman"/>
          <w:highlight w:val="yellow"/>
        </w:rPr>
        <w:t xml:space="preserve"> was sexually abused while confined at another facility, Bureau Director or his designee shall notify the head of </w:t>
      </w:r>
      <w:r w:rsidR="006B5F16">
        <w:rPr>
          <w:rFonts w:ascii="Times New Roman" w:hAnsi="Times New Roman" w:cs="Times New Roman"/>
          <w:highlight w:val="yellow"/>
        </w:rPr>
        <w:t>BCDC</w:t>
      </w:r>
      <w:r w:rsidRPr="00D05DE1">
        <w:rPr>
          <w:rFonts w:ascii="Times New Roman" w:hAnsi="Times New Roman" w:cs="Times New Roman"/>
          <w:highlight w:val="yellow"/>
        </w:rPr>
        <w:t xml:space="preserve"> or appropriate office of </w:t>
      </w:r>
      <w:r w:rsidR="006B5F16">
        <w:rPr>
          <w:rFonts w:ascii="Times New Roman" w:hAnsi="Times New Roman" w:cs="Times New Roman"/>
          <w:highlight w:val="yellow"/>
        </w:rPr>
        <w:t>ICE</w:t>
      </w:r>
      <w:r w:rsidRPr="00D05DE1">
        <w:rPr>
          <w:rFonts w:ascii="Times New Roman" w:hAnsi="Times New Roman" w:cs="Times New Roman"/>
          <w:highlight w:val="yellow"/>
        </w:rPr>
        <w:t xml:space="preserve"> where the alleged abuse occurred.  Such notification shall be provided as soon as possible, but no later than 72 hours after receiving the allegation.</w:t>
      </w:r>
    </w:p>
    <w:p w14:paraId="2492917D" w14:textId="2BC04B6A" w:rsidR="003663AA" w:rsidRPr="0095273D" w:rsidRDefault="00125127" w:rsidP="003663AA">
      <w:pPr>
        <w:jc w:val="right"/>
        <w:rPr>
          <w:rFonts w:ascii="Times New Roman" w:hAnsi="Times New Roman" w:cs="Times New Roman"/>
          <w:b/>
        </w:rPr>
      </w:pPr>
      <w:r w:rsidRPr="00D05DE1">
        <w:rPr>
          <w:rFonts w:ascii="Times New Roman" w:hAnsi="Times New Roman" w:cs="Times New Roman"/>
          <w:b/>
          <w:highlight w:val="yellow"/>
        </w:rPr>
        <w:t xml:space="preserve">  </w:t>
      </w:r>
      <w:r w:rsidR="003663AA" w:rsidRPr="00D05DE1">
        <w:rPr>
          <w:rFonts w:ascii="Times New Roman" w:hAnsi="Times New Roman" w:cs="Times New Roman"/>
          <w:b/>
          <w:highlight w:val="yellow"/>
        </w:rPr>
        <w:t>PREA 115.63(a)(b)</w:t>
      </w:r>
    </w:p>
    <w:p w14:paraId="25E42315" w14:textId="77777777" w:rsidR="003663AA" w:rsidRPr="00161A75" w:rsidRDefault="003663AA" w:rsidP="003663AA">
      <w:pPr>
        <w:jc w:val="both"/>
        <w:rPr>
          <w:rFonts w:ascii="Times New Roman" w:hAnsi="Times New Roman" w:cs="Times New Roman"/>
        </w:rPr>
      </w:pPr>
      <w:r w:rsidRPr="00161A75">
        <w:rPr>
          <w:rFonts w:ascii="Times New Roman" w:hAnsi="Times New Roman" w:cs="Times New Roman"/>
          <w:b/>
        </w:rPr>
        <w:t xml:space="preserve">B.  </w:t>
      </w:r>
      <w:r w:rsidRPr="00161A75">
        <w:rPr>
          <w:rFonts w:ascii="Times New Roman" w:hAnsi="Times New Roman" w:cs="Times New Roman"/>
        </w:rPr>
        <w:t>Documentation shall be made stating that such notification has been made.</w:t>
      </w:r>
    </w:p>
    <w:p w14:paraId="3C2298B9" w14:textId="77777777" w:rsidR="003663AA" w:rsidRPr="0095273D" w:rsidRDefault="003663AA" w:rsidP="003663AA">
      <w:pPr>
        <w:jc w:val="right"/>
        <w:rPr>
          <w:rFonts w:ascii="Times New Roman" w:hAnsi="Times New Roman" w:cs="Times New Roman"/>
          <w:b/>
        </w:rPr>
      </w:pPr>
      <w:r w:rsidRPr="00161A75">
        <w:rPr>
          <w:rFonts w:ascii="Times New Roman" w:hAnsi="Times New Roman" w:cs="Times New Roman"/>
          <w:b/>
        </w:rPr>
        <w:t>PREA 115.63(c)</w:t>
      </w:r>
    </w:p>
    <w:p w14:paraId="1649BE9C" w14:textId="6CC56C5E" w:rsidR="00C50B96" w:rsidRDefault="00C50B96" w:rsidP="00C50B96">
      <w:pPr>
        <w:jc w:val="both"/>
        <w:rPr>
          <w:rFonts w:ascii="Times New Roman" w:hAnsi="Times New Roman" w:cs="Times New Roman"/>
        </w:rPr>
      </w:pPr>
      <w:r w:rsidRPr="0095273D">
        <w:rPr>
          <w:rFonts w:ascii="Times New Roman" w:hAnsi="Times New Roman" w:cs="Times New Roman"/>
          <w:b/>
        </w:rPr>
        <w:lastRenderedPageBreak/>
        <w:t xml:space="preserve">C.  </w:t>
      </w:r>
      <w:r w:rsidRPr="0095273D">
        <w:rPr>
          <w:rFonts w:ascii="Times New Roman" w:hAnsi="Times New Roman" w:cs="Times New Roman"/>
        </w:rPr>
        <w:t>Upon notification from a different confinement facility to the Baker County Detention Center Bureau Director that a sexual assault has occurred in the Baker County Detention Facility, the Bureau Director shall ensure that the allegation is investigated in accordance with PREA standards.</w:t>
      </w:r>
    </w:p>
    <w:p w14:paraId="08F82B73" w14:textId="73CD6968" w:rsidR="006B4ABA" w:rsidRPr="0095273D" w:rsidRDefault="006B4ABA" w:rsidP="006B4ABA">
      <w:pPr>
        <w:tabs>
          <w:tab w:val="left" w:pos="7590"/>
          <w:tab w:val="right" w:pos="9360"/>
        </w:tabs>
        <w:jc w:val="both"/>
        <w:rPr>
          <w:rFonts w:ascii="Times New Roman" w:hAnsi="Times New Roman" w:cs="Times New Roman"/>
          <w:b/>
        </w:rPr>
      </w:pPr>
      <w:r w:rsidRPr="0095273D">
        <w:rPr>
          <w:rFonts w:ascii="Times New Roman" w:hAnsi="Times New Roman" w:cs="Times New Roman"/>
          <w:b/>
        </w:rPr>
        <w:t>X</w:t>
      </w:r>
      <w:r w:rsidR="001D6F3C">
        <w:rPr>
          <w:rFonts w:ascii="Times New Roman" w:hAnsi="Times New Roman" w:cs="Times New Roman"/>
          <w:b/>
        </w:rPr>
        <w:t>XII</w:t>
      </w:r>
      <w:r w:rsidRPr="0095273D">
        <w:rPr>
          <w:rFonts w:ascii="Times New Roman" w:hAnsi="Times New Roman" w:cs="Times New Roman"/>
          <w:b/>
        </w:rPr>
        <w:t>. Data Collection</w:t>
      </w:r>
    </w:p>
    <w:p w14:paraId="33A7912D" w14:textId="44344C29" w:rsidR="006B4ABA" w:rsidRPr="0095273D" w:rsidRDefault="006B4ABA" w:rsidP="006B4ABA">
      <w:pPr>
        <w:tabs>
          <w:tab w:val="left" w:pos="7590"/>
          <w:tab w:val="right" w:pos="9360"/>
        </w:tabs>
        <w:jc w:val="both"/>
        <w:rPr>
          <w:rFonts w:ascii="Times New Roman" w:hAnsi="Times New Roman" w:cs="Times New Roman"/>
        </w:rPr>
      </w:pPr>
      <w:r w:rsidRPr="0095273D">
        <w:rPr>
          <w:rFonts w:ascii="Times New Roman" w:hAnsi="Times New Roman" w:cs="Times New Roman"/>
          <w:b/>
        </w:rPr>
        <w:t xml:space="preserve">A.  </w:t>
      </w:r>
      <w:r w:rsidR="006838C1">
        <w:rPr>
          <w:rFonts w:ascii="Times New Roman" w:hAnsi="Times New Roman" w:cs="Times New Roman"/>
        </w:rPr>
        <w:t>BCDC</w:t>
      </w:r>
      <w:r w:rsidRPr="0095273D">
        <w:rPr>
          <w:rFonts w:ascii="Times New Roman" w:hAnsi="Times New Roman" w:cs="Times New Roman"/>
        </w:rPr>
        <w:t xml:space="preserve"> shall collect accurate, uniform data for every allegation of sexual abuse reported.  The data collected shall include, at a minimum, the data necessary to answer all questions from the most recent version of the Survey of Sexual Violence conducted by the Department of Justice.</w:t>
      </w:r>
    </w:p>
    <w:p w14:paraId="3E79403E" w14:textId="77777777" w:rsidR="006B4ABA" w:rsidRPr="0095273D" w:rsidRDefault="006B4ABA" w:rsidP="006B4ABA">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115.87(a)(c)</w:t>
      </w:r>
    </w:p>
    <w:p w14:paraId="4CA25CA5" w14:textId="3C32B7EA" w:rsidR="006B4ABA" w:rsidRPr="0095273D" w:rsidRDefault="006B4ABA" w:rsidP="006B4ABA">
      <w:pPr>
        <w:tabs>
          <w:tab w:val="left" w:pos="7590"/>
          <w:tab w:val="right" w:pos="9360"/>
        </w:tabs>
        <w:jc w:val="both"/>
        <w:rPr>
          <w:rFonts w:ascii="Times New Roman" w:hAnsi="Times New Roman" w:cs="Times New Roman"/>
        </w:rPr>
      </w:pPr>
      <w:r w:rsidRPr="0095273D">
        <w:rPr>
          <w:rFonts w:ascii="Times New Roman" w:hAnsi="Times New Roman" w:cs="Times New Roman"/>
          <w:b/>
        </w:rPr>
        <w:t xml:space="preserve">B.  </w:t>
      </w:r>
      <w:r w:rsidR="006838C1">
        <w:rPr>
          <w:rFonts w:ascii="Times New Roman" w:hAnsi="Times New Roman" w:cs="Times New Roman"/>
        </w:rPr>
        <w:t>BCDC</w:t>
      </w:r>
      <w:r w:rsidRPr="0095273D">
        <w:rPr>
          <w:rFonts w:ascii="Times New Roman" w:hAnsi="Times New Roman" w:cs="Times New Roman"/>
        </w:rPr>
        <w:t xml:space="preserve"> shall aggregate the sexual abuse data at least annually</w:t>
      </w:r>
      <w:r w:rsidR="008C6879" w:rsidRPr="0095273D">
        <w:rPr>
          <w:rFonts w:ascii="Times New Roman" w:hAnsi="Times New Roman" w:cs="Times New Roman"/>
        </w:rPr>
        <w:t xml:space="preserve"> in order assess and improve the effectiveness of its sexual abuse prevention, detection, and response policies, practices, and training by identifying problem areas; taking corrective action on an ongoing basis; and preparing an annual report of its findings</w:t>
      </w:r>
      <w:r w:rsidR="00FC5C44" w:rsidRPr="0095273D">
        <w:rPr>
          <w:rFonts w:ascii="Times New Roman" w:hAnsi="Times New Roman" w:cs="Times New Roman"/>
        </w:rPr>
        <w:t xml:space="preserve"> and corrective actions.</w:t>
      </w:r>
    </w:p>
    <w:p w14:paraId="0BC902C8" w14:textId="77777777" w:rsidR="006B4ABA" w:rsidRPr="0095273D" w:rsidRDefault="006B4ABA" w:rsidP="00FC5C44">
      <w:pPr>
        <w:tabs>
          <w:tab w:val="left" w:pos="7590"/>
          <w:tab w:val="right" w:pos="9360"/>
        </w:tabs>
        <w:spacing w:after="0"/>
        <w:jc w:val="right"/>
        <w:rPr>
          <w:rFonts w:ascii="Times New Roman" w:hAnsi="Times New Roman" w:cs="Times New Roman"/>
          <w:b/>
        </w:rPr>
      </w:pPr>
      <w:r w:rsidRPr="0095273D">
        <w:rPr>
          <w:rFonts w:ascii="Times New Roman" w:hAnsi="Times New Roman" w:cs="Times New Roman"/>
          <w:b/>
        </w:rPr>
        <w:t>PREA 115.87(b)</w:t>
      </w:r>
    </w:p>
    <w:p w14:paraId="397C6828" w14:textId="77777777" w:rsidR="00FC5C44" w:rsidRPr="0095273D" w:rsidRDefault="00FC5C44" w:rsidP="00FC5C44">
      <w:pPr>
        <w:tabs>
          <w:tab w:val="left" w:pos="7590"/>
          <w:tab w:val="right" w:pos="9360"/>
        </w:tabs>
        <w:spacing w:after="0"/>
        <w:jc w:val="right"/>
        <w:rPr>
          <w:rFonts w:ascii="Times New Roman" w:hAnsi="Times New Roman" w:cs="Times New Roman"/>
          <w:b/>
        </w:rPr>
      </w:pPr>
      <w:r w:rsidRPr="0095273D">
        <w:rPr>
          <w:rFonts w:ascii="Times New Roman" w:hAnsi="Times New Roman" w:cs="Times New Roman"/>
          <w:b/>
        </w:rPr>
        <w:t>PREA 115.88(a)</w:t>
      </w:r>
    </w:p>
    <w:p w14:paraId="74B49487" w14:textId="77777777" w:rsidR="005F28D2" w:rsidRPr="0095273D" w:rsidRDefault="005F28D2" w:rsidP="00FC5C44">
      <w:pPr>
        <w:tabs>
          <w:tab w:val="left" w:pos="7590"/>
          <w:tab w:val="right" w:pos="9360"/>
        </w:tabs>
        <w:spacing w:after="0"/>
        <w:jc w:val="right"/>
        <w:rPr>
          <w:rFonts w:ascii="Times New Roman" w:hAnsi="Times New Roman" w:cs="Times New Roman"/>
          <w:b/>
        </w:rPr>
      </w:pPr>
    </w:p>
    <w:p w14:paraId="4EB3029E" w14:textId="490F90FE" w:rsidR="00FC5C44" w:rsidRPr="0095273D" w:rsidRDefault="005F28D2" w:rsidP="005F28D2">
      <w:pPr>
        <w:tabs>
          <w:tab w:val="left" w:pos="7590"/>
          <w:tab w:val="right" w:pos="9360"/>
        </w:tabs>
        <w:jc w:val="both"/>
        <w:rPr>
          <w:rFonts w:ascii="Times New Roman" w:hAnsi="Times New Roman" w:cs="Times New Roman"/>
        </w:rPr>
      </w:pPr>
      <w:r w:rsidRPr="0095273D">
        <w:rPr>
          <w:rFonts w:ascii="Times New Roman" w:hAnsi="Times New Roman" w:cs="Times New Roman"/>
          <w:b/>
        </w:rPr>
        <w:t xml:space="preserve">C.  </w:t>
      </w:r>
      <w:r w:rsidRPr="0095273D">
        <w:rPr>
          <w:rFonts w:ascii="Times New Roman" w:hAnsi="Times New Roman" w:cs="Times New Roman"/>
        </w:rPr>
        <w:t xml:space="preserve">Such reports shall include a comparison of the current year’s data and corrective actions with those from prior years and shall provide an assessment of </w:t>
      </w:r>
      <w:r w:rsidR="006838C1">
        <w:rPr>
          <w:rFonts w:ascii="Times New Roman" w:hAnsi="Times New Roman" w:cs="Times New Roman"/>
        </w:rPr>
        <w:t>BCDC</w:t>
      </w:r>
      <w:r w:rsidRPr="0095273D">
        <w:rPr>
          <w:rFonts w:ascii="Times New Roman" w:hAnsi="Times New Roman" w:cs="Times New Roman"/>
        </w:rPr>
        <w:t>’s progress in addressing sexual abuse.</w:t>
      </w:r>
    </w:p>
    <w:p w14:paraId="44783FBD" w14:textId="77777777" w:rsidR="005F28D2" w:rsidRPr="0095273D" w:rsidRDefault="005F28D2" w:rsidP="005F28D2">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115.88(b)</w:t>
      </w:r>
    </w:p>
    <w:p w14:paraId="5432156B" w14:textId="16F7F961" w:rsidR="005F28D2" w:rsidRPr="0095273D" w:rsidRDefault="005F28D2" w:rsidP="005F28D2">
      <w:pPr>
        <w:tabs>
          <w:tab w:val="left" w:pos="7590"/>
          <w:tab w:val="right" w:pos="9360"/>
        </w:tabs>
        <w:jc w:val="both"/>
        <w:rPr>
          <w:rFonts w:ascii="Times New Roman" w:hAnsi="Times New Roman" w:cs="Times New Roman"/>
        </w:rPr>
      </w:pPr>
      <w:r w:rsidRPr="0095273D">
        <w:rPr>
          <w:rFonts w:ascii="Times New Roman" w:hAnsi="Times New Roman" w:cs="Times New Roman"/>
          <w:b/>
        </w:rPr>
        <w:t xml:space="preserve">D.  </w:t>
      </w:r>
      <w:r w:rsidR="006838C1">
        <w:rPr>
          <w:rFonts w:ascii="Times New Roman" w:hAnsi="Times New Roman" w:cs="Times New Roman"/>
        </w:rPr>
        <w:t>BCDC</w:t>
      </w:r>
      <w:r w:rsidRPr="0095273D">
        <w:rPr>
          <w:rFonts w:ascii="Times New Roman" w:hAnsi="Times New Roman" w:cs="Times New Roman"/>
        </w:rPr>
        <w:t xml:space="preserve">’s report shall be approved by </w:t>
      </w:r>
      <w:r w:rsidR="006B5F16">
        <w:rPr>
          <w:rFonts w:ascii="Times New Roman" w:hAnsi="Times New Roman" w:cs="Times New Roman"/>
        </w:rPr>
        <w:t>ICE</w:t>
      </w:r>
      <w:r w:rsidRPr="0095273D">
        <w:rPr>
          <w:rFonts w:ascii="Times New Roman" w:hAnsi="Times New Roman" w:cs="Times New Roman"/>
        </w:rPr>
        <w:t xml:space="preserve"> head and made readily available to the public through the Baker County Sheriff’s Office website</w:t>
      </w:r>
      <w:r w:rsidR="00126F9F" w:rsidRPr="0095273D">
        <w:rPr>
          <w:rFonts w:ascii="Times New Roman" w:hAnsi="Times New Roman" w:cs="Times New Roman"/>
        </w:rPr>
        <w:t xml:space="preserve"> at least annually</w:t>
      </w:r>
      <w:r w:rsidRPr="0095273D">
        <w:rPr>
          <w:rFonts w:ascii="Times New Roman" w:hAnsi="Times New Roman" w:cs="Times New Roman"/>
        </w:rPr>
        <w:t>.</w:t>
      </w:r>
    </w:p>
    <w:p w14:paraId="206C88F5" w14:textId="77777777" w:rsidR="005F28D2" w:rsidRPr="0095273D" w:rsidRDefault="005F28D2" w:rsidP="00126F9F">
      <w:pPr>
        <w:tabs>
          <w:tab w:val="left" w:pos="7590"/>
          <w:tab w:val="right" w:pos="9360"/>
        </w:tabs>
        <w:spacing w:after="0"/>
        <w:jc w:val="right"/>
        <w:rPr>
          <w:rFonts w:ascii="Times New Roman" w:hAnsi="Times New Roman" w:cs="Times New Roman"/>
          <w:b/>
        </w:rPr>
      </w:pPr>
      <w:r w:rsidRPr="0095273D">
        <w:rPr>
          <w:rFonts w:ascii="Times New Roman" w:hAnsi="Times New Roman" w:cs="Times New Roman"/>
          <w:b/>
        </w:rPr>
        <w:t>PREA 115.88(c)</w:t>
      </w:r>
    </w:p>
    <w:p w14:paraId="7ECEE5BC" w14:textId="77777777" w:rsidR="00126F9F" w:rsidRPr="0095273D" w:rsidRDefault="00126F9F" w:rsidP="00126F9F">
      <w:pPr>
        <w:tabs>
          <w:tab w:val="left" w:pos="7590"/>
          <w:tab w:val="right" w:pos="9360"/>
        </w:tabs>
        <w:spacing w:after="0"/>
        <w:jc w:val="right"/>
        <w:rPr>
          <w:rFonts w:ascii="Times New Roman" w:hAnsi="Times New Roman" w:cs="Times New Roman"/>
          <w:b/>
        </w:rPr>
      </w:pPr>
      <w:r w:rsidRPr="0095273D">
        <w:rPr>
          <w:rFonts w:ascii="Times New Roman" w:hAnsi="Times New Roman" w:cs="Times New Roman"/>
          <w:b/>
        </w:rPr>
        <w:t>PREA 115.89(b)</w:t>
      </w:r>
    </w:p>
    <w:p w14:paraId="6250491E" w14:textId="77777777" w:rsidR="00126F9F" w:rsidRPr="0095273D" w:rsidRDefault="00126F9F" w:rsidP="005F28D2">
      <w:pPr>
        <w:tabs>
          <w:tab w:val="left" w:pos="7590"/>
          <w:tab w:val="right" w:pos="9360"/>
        </w:tabs>
        <w:jc w:val="right"/>
        <w:rPr>
          <w:rFonts w:ascii="Times New Roman" w:hAnsi="Times New Roman" w:cs="Times New Roman"/>
          <w:b/>
        </w:rPr>
      </w:pPr>
    </w:p>
    <w:p w14:paraId="3D11EC6D" w14:textId="6F9D4669" w:rsidR="005F28D2" w:rsidRPr="0095273D" w:rsidRDefault="005F28D2" w:rsidP="005F28D2">
      <w:pPr>
        <w:tabs>
          <w:tab w:val="left" w:pos="7590"/>
          <w:tab w:val="right" w:pos="9360"/>
        </w:tabs>
        <w:jc w:val="both"/>
        <w:rPr>
          <w:rFonts w:ascii="Times New Roman" w:hAnsi="Times New Roman" w:cs="Times New Roman"/>
        </w:rPr>
      </w:pPr>
      <w:r w:rsidRPr="0095273D">
        <w:rPr>
          <w:rFonts w:ascii="Times New Roman" w:hAnsi="Times New Roman" w:cs="Times New Roman"/>
          <w:b/>
        </w:rPr>
        <w:t xml:space="preserve">E.  </w:t>
      </w:r>
      <w:r w:rsidR="006838C1">
        <w:rPr>
          <w:rFonts w:ascii="Times New Roman" w:hAnsi="Times New Roman" w:cs="Times New Roman"/>
        </w:rPr>
        <w:t>BCDC</w:t>
      </w:r>
      <w:r w:rsidRPr="0095273D">
        <w:rPr>
          <w:rFonts w:ascii="Times New Roman" w:hAnsi="Times New Roman" w:cs="Times New Roman"/>
        </w:rPr>
        <w:t xml:space="preserve"> may redact specific material from the reports when publication would present a clear and specific threat to the safety and security of </w:t>
      </w:r>
      <w:r w:rsidR="006B5F16">
        <w:rPr>
          <w:rFonts w:ascii="Times New Roman" w:hAnsi="Times New Roman" w:cs="Times New Roman"/>
        </w:rPr>
        <w:t>BCDC</w:t>
      </w:r>
      <w:r w:rsidRPr="0095273D">
        <w:rPr>
          <w:rFonts w:ascii="Times New Roman" w:hAnsi="Times New Roman" w:cs="Times New Roman"/>
        </w:rPr>
        <w:t>, but must indicate the nature of the material redacted.</w:t>
      </w:r>
      <w:r w:rsidR="00126F9F" w:rsidRPr="0095273D">
        <w:rPr>
          <w:rFonts w:ascii="Times New Roman" w:hAnsi="Times New Roman" w:cs="Times New Roman"/>
        </w:rPr>
        <w:t xml:space="preserve">  Before making aggregated sexual abuse data publicly available, </w:t>
      </w:r>
      <w:r w:rsidR="006838C1">
        <w:rPr>
          <w:rFonts w:ascii="Times New Roman" w:hAnsi="Times New Roman" w:cs="Times New Roman"/>
        </w:rPr>
        <w:t>BCDC</w:t>
      </w:r>
      <w:r w:rsidR="00126F9F" w:rsidRPr="0095273D">
        <w:rPr>
          <w:rFonts w:ascii="Times New Roman" w:hAnsi="Times New Roman" w:cs="Times New Roman"/>
        </w:rPr>
        <w:t xml:space="preserve"> shall remove all personal identifiers.</w:t>
      </w:r>
    </w:p>
    <w:p w14:paraId="73A7D3FB" w14:textId="77777777" w:rsidR="005F28D2" w:rsidRPr="0095273D" w:rsidRDefault="005F28D2" w:rsidP="00126F9F">
      <w:pPr>
        <w:tabs>
          <w:tab w:val="left" w:pos="7590"/>
          <w:tab w:val="right" w:pos="9360"/>
        </w:tabs>
        <w:spacing w:after="0"/>
        <w:jc w:val="right"/>
        <w:rPr>
          <w:rFonts w:ascii="Times New Roman" w:hAnsi="Times New Roman" w:cs="Times New Roman"/>
          <w:b/>
        </w:rPr>
      </w:pPr>
      <w:r w:rsidRPr="0095273D">
        <w:rPr>
          <w:rFonts w:ascii="Times New Roman" w:hAnsi="Times New Roman" w:cs="Times New Roman"/>
          <w:b/>
        </w:rPr>
        <w:t>PREA 115.88(d)</w:t>
      </w:r>
    </w:p>
    <w:p w14:paraId="087C41D8" w14:textId="77777777" w:rsidR="00126F9F" w:rsidRPr="0095273D" w:rsidRDefault="00126F9F" w:rsidP="00126F9F">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115.89(</w:t>
      </w:r>
      <w:r w:rsidR="0097089A" w:rsidRPr="0095273D">
        <w:rPr>
          <w:rFonts w:ascii="Times New Roman" w:hAnsi="Times New Roman" w:cs="Times New Roman"/>
          <w:b/>
        </w:rPr>
        <w:t>c</w:t>
      </w:r>
      <w:r w:rsidRPr="0095273D">
        <w:rPr>
          <w:rFonts w:ascii="Times New Roman" w:hAnsi="Times New Roman" w:cs="Times New Roman"/>
          <w:b/>
        </w:rPr>
        <w:t>)</w:t>
      </w:r>
    </w:p>
    <w:p w14:paraId="21F6A01C" w14:textId="0E93F2F4" w:rsidR="006B4ABA" w:rsidRPr="0095273D" w:rsidRDefault="005F28D2" w:rsidP="006B4ABA">
      <w:pPr>
        <w:tabs>
          <w:tab w:val="left" w:pos="7590"/>
          <w:tab w:val="right" w:pos="9360"/>
        </w:tabs>
        <w:jc w:val="both"/>
        <w:rPr>
          <w:rFonts w:ascii="Times New Roman" w:hAnsi="Times New Roman" w:cs="Times New Roman"/>
        </w:rPr>
      </w:pPr>
      <w:r w:rsidRPr="0095273D">
        <w:rPr>
          <w:rFonts w:ascii="Times New Roman" w:hAnsi="Times New Roman" w:cs="Times New Roman"/>
          <w:b/>
        </w:rPr>
        <w:t>F</w:t>
      </w:r>
      <w:r w:rsidR="006B4ABA" w:rsidRPr="0095273D">
        <w:rPr>
          <w:rFonts w:ascii="Times New Roman" w:hAnsi="Times New Roman" w:cs="Times New Roman"/>
          <w:b/>
        </w:rPr>
        <w:t xml:space="preserve">.  </w:t>
      </w:r>
      <w:r w:rsidR="006838C1">
        <w:rPr>
          <w:rFonts w:ascii="Times New Roman" w:hAnsi="Times New Roman" w:cs="Times New Roman"/>
        </w:rPr>
        <w:t>BCDC</w:t>
      </w:r>
      <w:r w:rsidR="006B4ABA" w:rsidRPr="0095273D">
        <w:rPr>
          <w:rFonts w:ascii="Times New Roman" w:hAnsi="Times New Roman" w:cs="Times New Roman"/>
        </w:rPr>
        <w:t xml:space="preserve"> shall maintain, review, and collect data as needed from all available incident-based documents, including reports, investigation files, and sexual abuse incident reviews.</w:t>
      </w:r>
    </w:p>
    <w:p w14:paraId="0D692532" w14:textId="77777777" w:rsidR="006B4ABA" w:rsidRPr="0095273D" w:rsidRDefault="006B4ABA" w:rsidP="006B4ABA">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115.87(d)</w:t>
      </w:r>
    </w:p>
    <w:p w14:paraId="15C4AC89" w14:textId="1A0D5090" w:rsidR="006B4ABA" w:rsidRPr="0095273D" w:rsidRDefault="005F28D2" w:rsidP="006B4ABA">
      <w:pPr>
        <w:tabs>
          <w:tab w:val="left" w:pos="7590"/>
          <w:tab w:val="right" w:pos="9360"/>
        </w:tabs>
        <w:jc w:val="both"/>
        <w:rPr>
          <w:rFonts w:ascii="Times New Roman" w:hAnsi="Times New Roman" w:cs="Times New Roman"/>
        </w:rPr>
      </w:pPr>
      <w:r w:rsidRPr="0095273D">
        <w:rPr>
          <w:rFonts w:ascii="Times New Roman" w:hAnsi="Times New Roman" w:cs="Times New Roman"/>
          <w:b/>
        </w:rPr>
        <w:t>G</w:t>
      </w:r>
      <w:r w:rsidR="006B4ABA" w:rsidRPr="0095273D">
        <w:rPr>
          <w:rFonts w:ascii="Times New Roman" w:hAnsi="Times New Roman" w:cs="Times New Roman"/>
          <w:b/>
        </w:rPr>
        <w:t xml:space="preserve">.  </w:t>
      </w:r>
      <w:r w:rsidR="006B4ABA" w:rsidRPr="0095273D">
        <w:rPr>
          <w:rFonts w:ascii="Times New Roman" w:hAnsi="Times New Roman" w:cs="Times New Roman"/>
        </w:rPr>
        <w:t xml:space="preserve">Upon request, </w:t>
      </w:r>
      <w:r w:rsidR="006838C1">
        <w:rPr>
          <w:rFonts w:ascii="Times New Roman" w:hAnsi="Times New Roman" w:cs="Times New Roman"/>
        </w:rPr>
        <w:t>BCDC</w:t>
      </w:r>
      <w:r w:rsidR="006B4ABA" w:rsidRPr="0095273D">
        <w:rPr>
          <w:rFonts w:ascii="Times New Roman" w:hAnsi="Times New Roman" w:cs="Times New Roman"/>
        </w:rPr>
        <w:t xml:space="preserve"> shall provide all such data from the previous calendar year to the Department of Justice no later than June 30.</w:t>
      </w:r>
    </w:p>
    <w:p w14:paraId="351BAE2E" w14:textId="77777777" w:rsidR="006B4ABA" w:rsidRPr="0095273D" w:rsidRDefault="006B4ABA" w:rsidP="006B4ABA">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115.87(f)</w:t>
      </w:r>
    </w:p>
    <w:p w14:paraId="01F5ED36" w14:textId="1D44FBD9" w:rsidR="00126F9F" w:rsidRPr="0095273D" w:rsidRDefault="00126F9F" w:rsidP="00126F9F">
      <w:pPr>
        <w:tabs>
          <w:tab w:val="left" w:pos="7590"/>
          <w:tab w:val="right" w:pos="9360"/>
        </w:tabs>
        <w:jc w:val="both"/>
        <w:rPr>
          <w:rFonts w:ascii="Times New Roman" w:hAnsi="Times New Roman" w:cs="Times New Roman"/>
        </w:rPr>
      </w:pPr>
      <w:r w:rsidRPr="0095273D">
        <w:rPr>
          <w:rFonts w:ascii="Times New Roman" w:hAnsi="Times New Roman" w:cs="Times New Roman"/>
          <w:b/>
        </w:rPr>
        <w:lastRenderedPageBreak/>
        <w:t xml:space="preserve">H.  </w:t>
      </w:r>
      <w:r w:rsidR="006838C1">
        <w:rPr>
          <w:rFonts w:ascii="Times New Roman" w:hAnsi="Times New Roman" w:cs="Times New Roman"/>
        </w:rPr>
        <w:t>BCDC</w:t>
      </w:r>
      <w:r w:rsidRPr="0095273D">
        <w:rPr>
          <w:rFonts w:ascii="Times New Roman" w:hAnsi="Times New Roman" w:cs="Times New Roman"/>
        </w:rPr>
        <w:t xml:space="preserve"> shall ensure that data collected is securely retained.  Sexual abuse data collected shall be maintained for at least 10 years after the date of initial collection unless required otherwise by federal, state, or local law.</w:t>
      </w:r>
    </w:p>
    <w:p w14:paraId="5299E391" w14:textId="50294456" w:rsidR="00126F9F" w:rsidRPr="0095273D" w:rsidRDefault="00126F9F" w:rsidP="00126F9F">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115.89(a)(d)</w:t>
      </w:r>
    </w:p>
    <w:p w14:paraId="74BC1F4C" w14:textId="2E654894" w:rsidR="00375AEC" w:rsidRPr="00B56E5E" w:rsidRDefault="00375AEC" w:rsidP="00375AEC">
      <w:pPr>
        <w:tabs>
          <w:tab w:val="left" w:pos="7590"/>
          <w:tab w:val="right" w:pos="9360"/>
        </w:tabs>
        <w:jc w:val="both"/>
        <w:rPr>
          <w:rFonts w:ascii="Times New Roman" w:hAnsi="Times New Roman" w:cs="Times New Roman"/>
          <w:b/>
        </w:rPr>
      </w:pPr>
      <w:r w:rsidRPr="00B56E5E">
        <w:rPr>
          <w:rFonts w:ascii="Times New Roman" w:hAnsi="Times New Roman" w:cs="Times New Roman"/>
          <w:b/>
        </w:rPr>
        <w:t>X</w:t>
      </w:r>
      <w:r w:rsidR="00D576C4">
        <w:rPr>
          <w:rFonts w:ascii="Times New Roman" w:hAnsi="Times New Roman" w:cs="Times New Roman"/>
          <w:b/>
        </w:rPr>
        <w:t>X</w:t>
      </w:r>
      <w:r w:rsidR="001D6F3C">
        <w:rPr>
          <w:rFonts w:ascii="Times New Roman" w:hAnsi="Times New Roman" w:cs="Times New Roman"/>
          <w:b/>
        </w:rPr>
        <w:t>III</w:t>
      </w:r>
      <w:r w:rsidRPr="00B56E5E">
        <w:rPr>
          <w:rFonts w:ascii="Times New Roman" w:hAnsi="Times New Roman" w:cs="Times New Roman"/>
          <w:b/>
        </w:rPr>
        <w:t xml:space="preserve">. </w:t>
      </w:r>
      <w:r w:rsidR="00040A3C">
        <w:rPr>
          <w:rFonts w:ascii="Times New Roman" w:hAnsi="Times New Roman" w:cs="Times New Roman"/>
          <w:b/>
        </w:rPr>
        <w:t>Detainee</w:t>
      </w:r>
      <w:r w:rsidRPr="00B56E5E">
        <w:rPr>
          <w:rFonts w:ascii="Times New Roman" w:hAnsi="Times New Roman" w:cs="Times New Roman"/>
          <w:b/>
        </w:rPr>
        <w:t xml:space="preserve">s with Disabilities and </w:t>
      </w:r>
      <w:r w:rsidR="00040A3C">
        <w:rPr>
          <w:rFonts w:ascii="Times New Roman" w:hAnsi="Times New Roman" w:cs="Times New Roman"/>
          <w:b/>
        </w:rPr>
        <w:t>Detainee</w:t>
      </w:r>
      <w:r w:rsidR="003703FD" w:rsidRPr="00B56E5E">
        <w:rPr>
          <w:rFonts w:ascii="Times New Roman" w:hAnsi="Times New Roman" w:cs="Times New Roman"/>
          <w:b/>
        </w:rPr>
        <w:t xml:space="preserve">s </w:t>
      </w:r>
      <w:r w:rsidRPr="00B56E5E">
        <w:rPr>
          <w:rFonts w:ascii="Times New Roman" w:hAnsi="Times New Roman" w:cs="Times New Roman"/>
          <w:b/>
        </w:rPr>
        <w:t>Who Are Limited English Proficient</w:t>
      </w:r>
    </w:p>
    <w:p w14:paraId="2E36740D" w14:textId="11EEE904" w:rsidR="006F1AFE" w:rsidRPr="00D05DE1" w:rsidRDefault="006F1AFE" w:rsidP="00375AEC">
      <w:pPr>
        <w:tabs>
          <w:tab w:val="left" w:pos="7590"/>
          <w:tab w:val="right" w:pos="9360"/>
        </w:tabs>
        <w:jc w:val="both"/>
        <w:rPr>
          <w:rFonts w:ascii="Times New Roman" w:hAnsi="Times New Roman" w:cs="Times New Roman"/>
          <w:bCs/>
          <w:highlight w:val="yellow"/>
        </w:rPr>
      </w:pPr>
      <w:r w:rsidRPr="00D05DE1">
        <w:rPr>
          <w:rFonts w:ascii="Times New Roman" w:hAnsi="Times New Roman" w:cs="Times New Roman"/>
          <w:b/>
          <w:highlight w:val="yellow"/>
        </w:rPr>
        <w:t>A.</w:t>
      </w:r>
      <w:r w:rsidRPr="00D05DE1">
        <w:rPr>
          <w:rFonts w:ascii="Times New Roman" w:hAnsi="Times New Roman" w:cs="Times New Roman"/>
          <w:bCs/>
          <w:highlight w:val="yellow"/>
        </w:rPr>
        <w:t xml:space="preserve">  </w:t>
      </w:r>
      <w:r w:rsidR="006B5F16">
        <w:rPr>
          <w:rFonts w:ascii="Times New Roman" w:hAnsi="Times New Roman" w:cs="Times New Roman"/>
          <w:bCs/>
          <w:highlight w:val="yellow"/>
        </w:rPr>
        <w:t>BCDC</w:t>
      </w:r>
      <w:r w:rsidRPr="00D05DE1">
        <w:rPr>
          <w:rFonts w:ascii="Times New Roman" w:hAnsi="Times New Roman" w:cs="Times New Roman"/>
          <w:bCs/>
          <w:highlight w:val="yellow"/>
        </w:rPr>
        <w:t xml:space="preserve"> shall take appropriate steps to ensure that </w:t>
      </w:r>
      <w:r w:rsidR="00040A3C">
        <w:rPr>
          <w:rFonts w:ascii="Times New Roman" w:hAnsi="Times New Roman" w:cs="Times New Roman"/>
          <w:bCs/>
          <w:highlight w:val="yellow"/>
        </w:rPr>
        <w:t>detainee</w:t>
      </w:r>
      <w:r w:rsidRPr="00D05DE1">
        <w:rPr>
          <w:rFonts w:ascii="Times New Roman" w:hAnsi="Times New Roman" w:cs="Times New Roman"/>
          <w:bCs/>
          <w:highlight w:val="yellow"/>
        </w:rPr>
        <w:t xml:space="preserve">s with disabilities </w:t>
      </w:r>
      <w:r w:rsidR="009B39FE" w:rsidRPr="00D05DE1">
        <w:rPr>
          <w:rFonts w:ascii="Times New Roman" w:hAnsi="Times New Roman" w:cs="Times New Roman"/>
          <w:bCs/>
          <w:highlight w:val="yellow"/>
        </w:rPr>
        <w:t xml:space="preserve">(including, for example, detainees who are deaf or hard of hearing, those who are blind or have low vision, or those who have intellectual, psychiatric, or speech disabilities) have an equal opportunity to participate in or benefit from all aspects of </w:t>
      </w:r>
      <w:r w:rsidR="006B5F16">
        <w:rPr>
          <w:rFonts w:ascii="Times New Roman" w:hAnsi="Times New Roman" w:cs="Times New Roman"/>
          <w:bCs/>
          <w:highlight w:val="yellow"/>
        </w:rPr>
        <w:t>BCDC</w:t>
      </w:r>
      <w:r w:rsidR="009B39FE" w:rsidRPr="00D05DE1">
        <w:rPr>
          <w:rFonts w:ascii="Times New Roman" w:hAnsi="Times New Roman" w:cs="Times New Roman"/>
          <w:bCs/>
          <w:highlight w:val="yellow"/>
        </w:rPr>
        <w:t xml:space="preserve">’s efforts to prevent, detect, and respond to sexual abuse.  Such steps shall include, when necessary to ensure effective communication with detainees who are deaf or hard of hearing, providing access to in-person, telephonic, or video interpretive services that enable effective, accurate, and impartial interpretation, both receptively and expressively, using any necessary specialized vocabulary.  In addition, </w:t>
      </w:r>
      <w:r w:rsidR="006B5F16">
        <w:rPr>
          <w:rFonts w:ascii="Times New Roman" w:hAnsi="Times New Roman" w:cs="Times New Roman"/>
          <w:bCs/>
          <w:highlight w:val="yellow"/>
        </w:rPr>
        <w:t>BCDC</w:t>
      </w:r>
      <w:r w:rsidR="009B39FE" w:rsidRPr="00D05DE1">
        <w:rPr>
          <w:rFonts w:ascii="Times New Roman" w:hAnsi="Times New Roman" w:cs="Times New Roman"/>
          <w:bCs/>
          <w:highlight w:val="yellow"/>
        </w:rPr>
        <w:t xml:space="preserve"> shall ensure that any written materials related to sexual abuse are provided in formats or through methods that ensure effective communication with detainees with disabilities, including detainees who have intellectual disabilities, limited reading skills, or who are blind or have low vision.  </w:t>
      </w:r>
      <w:r w:rsidR="006B5F16">
        <w:rPr>
          <w:rFonts w:ascii="Times New Roman" w:hAnsi="Times New Roman" w:cs="Times New Roman"/>
          <w:bCs/>
          <w:highlight w:val="yellow"/>
        </w:rPr>
        <w:t>BCDC</w:t>
      </w:r>
      <w:r w:rsidR="009B39FE" w:rsidRPr="00D05DE1">
        <w:rPr>
          <w:rFonts w:ascii="Times New Roman" w:hAnsi="Times New Roman" w:cs="Times New Roman"/>
          <w:bCs/>
          <w:highlight w:val="yellow"/>
        </w:rPr>
        <w:t xml:space="preserve"> is not required to take actions that it can demonstrate would result in a fundamental alteration in the nature of a service, program, or activities, or in undue financial and administrative burdens, as those terms are used in regulations promulgated under title II of the Americans with Disabilities Act, 28 CFR 35.164.</w:t>
      </w:r>
    </w:p>
    <w:p w14:paraId="2A81EE29" w14:textId="6D022C19" w:rsidR="009B39FE" w:rsidRDefault="009B39FE" w:rsidP="009B39FE">
      <w:pPr>
        <w:tabs>
          <w:tab w:val="left" w:pos="7590"/>
          <w:tab w:val="right" w:pos="9360"/>
        </w:tabs>
        <w:jc w:val="right"/>
        <w:rPr>
          <w:rFonts w:ascii="Times New Roman" w:hAnsi="Times New Roman" w:cs="Times New Roman"/>
          <w:b/>
        </w:rPr>
      </w:pPr>
      <w:r w:rsidRPr="00D05DE1">
        <w:rPr>
          <w:rFonts w:ascii="Times New Roman" w:hAnsi="Times New Roman" w:cs="Times New Roman"/>
          <w:b/>
          <w:highlight w:val="yellow"/>
        </w:rPr>
        <w:t>PREA 115.16(a)</w:t>
      </w:r>
    </w:p>
    <w:p w14:paraId="70098D7C" w14:textId="7C26522D" w:rsidR="00F76E7E" w:rsidRPr="00B56E5E" w:rsidRDefault="009B39FE" w:rsidP="00375AEC">
      <w:pPr>
        <w:tabs>
          <w:tab w:val="left" w:pos="7590"/>
          <w:tab w:val="right" w:pos="9360"/>
        </w:tabs>
        <w:jc w:val="both"/>
        <w:rPr>
          <w:rFonts w:ascii="Times New Roman" w:hAnsi="Times New Roman" w:cs="Times New Roman"/>
        </w:rPr>
      </w:pPr>
      <w:r>
        <w:rPr>
          <w:rFonts w:ascii="Times New Roman" w:hAnsi="Times New Roman" w:cs="Times New Roman"/>
          <w:b/>
        </w:rPr>
        <w:t>B</w:t>
      </w:r>
      <w:r w:rsidR="003C3B49" w:rsidRPr="00B56E5E">
        <w:rPr>
          <w:rFonts w:ascii="Times New Roman" w:hAnsi="Times New Roman" w:cs="Times New Roman"/>
          <w:b/>
        </w:rPr>
        <w:t xml:space="preserve">.  </w:t>
      </w:r>
      <w:r w:rsidR="003C3B49" w:rsidRPr="00B56E5E">
        <w:rPr>
          <w:rFonts w:ascii="Times New Roman" w:hAnsi="Times New Roman" w:cs="Times New Roman"/>
        </w:rPr>
        <w:t xml:space="preserve">Upon intake of a new </w:t>
      </w:r>
      <w:r w:rsidR="00040A3C">
        <w:rPr>
          <w:rFonts w:ascii="Times New Roman" w:hAnsi="Times New Roman" w:cs="Times New Roman"/>
        </w:rPr>
        <w:t>detainee</w:t>
      </w:r>
      <w:r w:rsidR="003C3B49" w:rsidRPr="00B56E5E">
        <w:rPr>
          <w:rFonts w:ascii="Times New Roman" w:hAnsi="Times New Roman" w:cs="Times New Roman"/>
        </w:rPr>
        <w:t xml:space="preserve">, booking staff will make best effort in an attempt to identify those </w:t>
      </w:r>
      <w:r w:rsidR="00040A3C">
        <w:rPr>
          <w:rFonts w:ascii="Times New Roman" w:hAnsi="Times New Roman" w:cs="Times New Roman"/>
        </w:rPr>
        <w:t>detainee</w:t>
      </w:r>
      <w:r w:rsidR="003C3B49" w:rsidRPr="00B56E5E">
        <w:rPr>
          <w:rFonts w:ascii="Times New Roman" w:hAnsi="Times New Roman" w:cs="Times New Roman"/>
        </w:rPr>
        <w:t xml:space="preserve">s considered to be limited English proficient.  If an </w:t>
      </w:r>
      <w:r w:rsidR="00040A3C">
        <w:rPr>
          <w:rFonts w:ascii="Times New Roman" w:hAnsi="Times New Roman" w:cs="Times New Roman"/>
        </w:rPr>
        <w:t>detainee</w:t>
      </w:r>
      <w:r w:rsidR="003C3B49" w:rsidRPr="00B56E5E">
        <w:rPr>
          <w:rFonts w:ascii="Times New Roman" w:hAnsi="Times New Roman" w:cs="Times New Roman"/>
        </w:rPr>
        <w:t xml:space="preserve"> is identified to be limited English proficient, the </w:t>
      </w:r>
      <w:r w:rsidR="00040A3C">
        <w:rPr>
          <w:rFonts w:ascii="Times New Roman" w:hAnsi="Times New Roman" w:cs="Times New Roman"/>
        </w:rPr>
        <w:t>detainee</w:t>
      </w:r>
      <w:r w:rsidR="003C3B49" w:rsidRPr="00B56E5E">
        <w:rPr>
          <w:rFonts w:ascii="Times New Roman" w:hAnsi="Times New Roman" w:cs="Times New Roman"/>
        </w:rPr>
        <w:t>’s preferred language of choice will be notated in the Jail Booking system with a “Special Requirement” tab for LEP.  A notation will be made stating the language of choice and documentation will be mad</w:t>
      </w:r>
      <w:r w:rsidR="00F76E7E" w:rsidRPr="00B56E5E">
        <w:rPr>
          <w:rFonts w:ascii="Times New Roman" w:hAnsi="Times New Roman" w:cs="Times New Roman"/>
        </w:rPr>
        <w:t>e on the PREA Orientation Form.  Notification will be sent to the Classifications Deputy and the PREA Coordinator prior to the end of shift.</w:t>
      </w:r>
    </w:p>
    <w:p w14:paraId="3985B706" w14:textId="064FD197" w:rsidR="003C3B49" w:rsidRPr="003C3B49" w:rsidRDefault="009B39FE" w:rsidP="00375AEC">
      <w:pPr>
        <w:tabs>
          <w:tab w:val="left" w:pos="7590"/>
          <w:tab w:val="right" w:pos="9360"/>
        </w:tabs>
        <w:jc w:val="both"/>
        <w:rPr>
          <w:rFonts w:ascii="Times New Roman" w:hAnsi="Times New Roman" w:cs="Times New Roman"/>
        </w:rPr>
      </w:pPr>
      <w:r>
        <w:rPr>
          <w:rFonts w:ascii="Times New Roman" w:hAnsi="Times New Roman" w:cs="Times New Roman"/>
          <w:b/>
        </w:rPr>
        <w:t>C</w:t>
      </w:r>
      <w:r w:rsidR="00F76E7E" w:rsidRPr="00B56E5E">
        <w:rPr>
          <w:rFonts w:ascii="Times New Roman" w:hAnsi="Times New Roman" w:cs="Times New Roman"/>
          <w:b/>
        </w:rPr>
        <w:t>.</w:t>
      </w:r>
      <w:r w:rsidR="00F76E7E" w:rsidRPr="00B56E5E">
        <w:rPr>
          <w:rFonts w:ascii="Times New Roman" w:hAnsi="Times New Roman" w:cs="Times New Roman"/>
        </w:rPr>
        <w:t xml:space="preserve">  Upon notification from the booking supervisor, the Classifications Deputy along with the PREA Coordinator will conduct an interview using the interpreter service language line in order to complete their Sexual Assault Education.  </w:t>
      </w:r>
      <w:r w:rsidR="00C349B5" w:rsidRPr="00B56E5E">
        <w:rPr>
          <w:rFonts w:ascii="Times New Roman" w:hAnsi="Times New Roman" w:cs="Times New Roman"/>
        </w:rPr>
        <w:t>Notation will be made on the PREA Education Acknowledgement form.  The requested language that was used for the interview will be document in the form.</w:t>
      </w:r>
      <w:r w:rsidR="003C3B49">
        <w:rPr>
          <w:rFonts w:ascii="Times New Roman" w:hAnsi="Times New Roman" w:cs="Times New Roman"/>
        </w:rPr>
        <w:t xml:space="preserve"> </w:t>
      </w:r>
    </w:p>
    <w:p w14:paraId="3D1F0316" w14:textId="04AD1F15" w:rsidR="003703FD" w:rsidRPr="0095273D" w:rsidRDefault="009B39FE" w:rsidP="00375AEC">
      <w:pPr>
        <w:tabs>
          <w:tab w:val="left" w:pos="7590"/>
          <w:tab w:val="right" w:pos="9360"/>
        </w:tabs>
        <w:jc w:val="both"/>
        <w:rPr>
          <w:rFonts w:ascii="Times New Roman" w:hAnsi="Times New Roman" w:cs="Times New Roman"/>
        </w:rPr>
      </w:pPr>
      <w:r>
        <w:rPr>
          <w:rFonts w:ascii="Times New Roman" w:hAnsi="Times New Roman" w:cs="Times New Roman"/>
          <w:b/>
        </w:rPr>
        <w:t>D</w:t>
      </w:r>
      <w:r w:rsidR="008A72B9" w:rsidRPr="0095273D">
        <w:rPr>
          <w:rFonts w:ascii="Times New Roman" w:hAnsi="Times New Roman" w:cs="Times New Roman"/>
          <w:b/>
        </w:rPr>
        <w:t>.</w:t>
      </w:r>
      <w:r w:rsidR="008A72B9" w:rsidRPr="0095273D">
        <w:rPr>
          <w:rFonts w:ascii="Times New Roman" w:hAnsi="Times New Roman" w:cs="Times New Roman"/>
        </w:rPr>
        <w:t xml:space="preserve">  </w:t>
      </w:r>
      <w:r w:rsidR="003703FD" w:rsidRPr="0095273D">
        <w:rPr>
          <w:rFonts w:ascii="Times New Roman" w:hAnsi="Times New Roman" w:cs="Times New Roman"/>
        </w:rPr>
        <w:t xml:space="preserve">Refer to SOG MB 119 Americans with </w:t>
      </w:r>
      <w:r w:rsidR="008A72B9" w:rsidRPr="0095273D">
        <w:rPr>
          <w:rFonts w:ascii="Times New Roman" w:hAnsi="Times New Roman" w:cs="Times New Roman"/>
        </w:rPr>
        <w:t>D</w:t>
      </w:r>
      <w:r w:rsidR="003703FD" w:rsidRPr="0095273D">
        <w:rPr>
          <w:rFonts w:ascii="Times New Roman" w:hAnsi="Times New Roman" w:cs="Times New Roman"/>
        </w:rPr>
        <w:t xml:space="preserve">isabilities </w:t>
      </w:r>
      <w:r w:rsidR="008A72B9" w:rsidRPr="0095273D">
        <w:rPr>
          <w:rFonts w:ascii="Times New Roman" w:hAnsi="Times New Roman" w:cs="Times New Roman"/>
        </w:rPr>
        <w:t>Act and I</w:t>
      </w:r>
      <w:r w:rsidR="003703FD" w:rsidRPr="0095273D">
        <w:rPr>
          <w:rFonts w:ascii="Times New Roman" w:hAnsi="Times New Roman" w:cs="Times New Roman"/>
        </w:rPr>
        <w:t xml:space="preserve">nterpretive </w:t>
      </w:r>
      <w:r w:rsidR="008A72B9" w:rsidRPr="0095273D">
        <w:rPr>
          <w:rFonts w:ascii="Times New Roman" w:hAnsi="Times New Roman" w:cs="Times New Roman"/>
        </w:rPr>
        <w:t>S</w:t>
      </w:r>
      <w:r w:rsidR="003703FD" w:rsidRPr="0095273D">
        <w:rPr>
          <w:rFonts w:ascii="Times New Roman" w:hAnsi="Times New Roman" w:cs="Times New Roman"/>
        </w:rPr>
        <w:t>ervices for further guidance.</w:t>
      </w:r>
    </w:p>
    <w:p w14:paraId="6A26B88A" w14:textId="2362519D" w:rsidR="00C65631" w:rsidRDefault="00C65631" w:rsidP="00375AEC">
      <w:pPr>
        <w:tabs>
          <w:tab w:val="left" w:pos="7590"/>
          <w:tab w:val="right" w:pos="9360"/>
        </w:tabs>
        <w:jc w:val="both"/>
        <w:rPr>
          <w:rFonts w:ascii="Times New Roman" w:hAnsi="Times New Roman" w:cs="Times New Roman"/>
          <w:b/>
        </w:rPr>
      </w:pPr>
      <w:r>
        <w:rPr>
          <w:rFonts w:ascii="Times New Roman" w:hAnsi="Times New Roman" w:cs="Times New Roman"/>
          <w:b/>
        </w:rPr>
        <w:t>XXI</w:t>
      </w:r>
      <w:r w:rsidR="001D6F3C">
        <w:rPr>
          <w:rFonts w:ascii="Times New Roman" w:hAnsi="Times New Roman" w:cs="Times New Roman"/>
          <w:b/>
        </w:rPr>
        <w:t>V</w:t>
      </w:r>
      <w:r>
        <w:rPr>
          <w:rFonts w:ascii="Times New Roman" w:hAnsi="Times New Roman" w:cs="Times New Roman"/>
          <w:b/>
        </w:rPr>
        <w:t>. Upgrades to Facilities and Technologies</w:t>
      </w:r>
    </w:p>
    <w:p w14:paraId="0FD31295" w14:textId="58646336" w:rsidR="00C65631" w:rsidRPr="00D05DE1" w:rsidRDefault="00C65631" w:rsidP="00375AEC">
      <w:pPr>
        <w:tabs>
          <w:tab w:val="left" w:pos="7590"/>
          <w:tab w:val="right" w:pos="9360"/>
        </w:tabs>
        <w:jc w:val="both"/>
        <w:rPr>
          <w:rFonts w:ascii="Times New Roman" w:hAnsi="Times New Roman" w:cs="Times New Roman"/>
          <w:bCs/>
          <w:highlight w:val="yellow"/>
        </w:rPr>
      </w:pPr>
      <w:r w:rsidRPr="00D05DE1">
        <w:rPr>
          <w:rFonts w:ascii="Times New Roman" w:hAnsi="Times New Roman" w:cs="Times New Roman"/>
          <w:b/>
          <w:highlight w:val="yellow"/>
        </w:rPr>
        <w:t xml:space="preserve">A. </w:t>
      </w:r>
      <w:r w:rsidRPr="00D05DE1">
        <w:rPr>
          <w:rFonts w:ascii="Times New Roman" w:hAnsi="Times New Roman" w:cs="Times New Roman"/>
          <w:bCs/>
          <w:highlight w:val="yellow"/>
        </w:rPr>
        <w:t xml:space="preserve">When designing or acquiring any new facility and in planning any substantial expansion or medication of existing facilities, </w:t>
      </w:r>
      <w:r w:rsidR="006B5F16">
        <w:rPr>
          <w:rFonts w:ascii="Times New Roman" w:hAnsi="Times New Roman" w:cs="Times New Roman"/>
          <w:bCs/>
          <w:highlight w:val="yellow"/>
        </w:rPr>
        <w:t>BCDC</w:t>
      </w:r>
      <w:r w:rsidRPr="00D05DE1">
        <w:rPr>
          <w:rFonts w:ascii="Times New Roman" w:hAnsi="Times New Roman" w:cs="Times New Roman"/>
          <w:bCs/>
          <w:highlight w:val="yellow"/>
        </w:rPr>
        <w:t xml:space="preserve"> or agency, as appropriate, shall consider the effect of the design, acquisition, expansion, or modification upon their ability to protect detainees from sexual abuse.</w:t>
      </w:r>
    </w:p>
    <w:p w14:paraId="4BE2A449" w14:textId="1CAF7C1F" w:rsidR="00C65631" w:rsidRPr="00D05DE1" w:rsidRDefault="00C65631" w:rsidP="00C65631">
      <w:pPr>
        <w:tabs>
          <w:tab w:val="left" w:pos="7590"/>
          <w:tab w:val="right" w:pos="9360"/>
        </w:tabs>
        <w:jc w:val="right"/>
        <w:rPr>
          <w:rFonts w:ascii="Times New Roman" w:hAnsi="Times New Roman" w:cs="Times New Roman"/>
          <w:b/>
          <w:highlight w:val="yellow"/>
        </w:rPr>
      </w:pPr>
      <w:r w:rsidRPr="00D05DE1">
        <w:rPr>
          <w:rFonts w:ascii="Times New Roman" w:hAnsi="Times New Roman" w:cs="Times New Roman"/>
          <w:b/>
          <w:highlight w:val="yellow"/>
        </w:rPr>
        <w:t>PREA 115.18(a)</w:t>
      </w:r>
    </w:p>
    <w:p w14:paraId="7D7352F7" w14:textId="71F4F94E" w:rsidR="00C65631" w:rsidRPr="00D05DE1" w:rsidRDefault="00C65631" w:rsidP="00375AEC">
      <w:pPr>
        <w:tabs>
          <w:tab w:val="left" w:pos="7590"/>
          <w:tab w:val="right" w:pos="9360"/>
        </w:tabs>
        <w:jc w:val="both"/>
        <w:rPr>
          <w:rFonts w:ascii="Times New Roman" w:hAnsi="Times New Roman" w:cs="Times New Roman"/>
          <w:bCs/>
          <w:highlight w:val="yellow"/>
        </w:rPr>
      </w:pPr>
      <w:r w:rsidRPr="00D05DE1">
        <w:rPr>
          <w:rFonts w:ascii="Times New Roman" w:hAnsi="Times New Roman" w:cs="Times New Roman"/>
          <w:b/>
          <w:highlight w:val="yellow"/>
        </w:rPr>
        <w:lastRenderedPageBreak/>
        <w:t>B.</w:t>
      </w:r>
      <w:r w:rsidRPr="00D05DE1">
        <w:rPr>
          <w:rFonts w:ascii="Times New Roman" w:hAnsi="Times New Roman" w:cs="Times New Roman"/>
          <w:bCs/>
          <w:highlight w:val="yellow"/>
        </w:rPr>
        <w:t xml:space="preserve"> When installing or updating a video monitoring system, electronic surveillance system, or other monitoring technology in an immigration detention facility, </w:t>
      </w:r>
      <w:r w:rsidR="006B5F16">
        <w:rPr>
          <w:rFonts w:ascii="Times New Roman" w:hAnsi="Times New Roman" w:cs="Times New Roman"/>
          <w:bCs/>
          <w:highlight w:val="yellow"/>
        </w:rPr>
        <w:t>BCDC</w:t>
      </w:r>
      <w:r w:rsidRPr="00D05DE1">
        <w:rPr>
          <w:rFonts w:ascii="Times New Roman" w:hAnsi="Times New Roman" w:cs="Times New Roman"/>
          <w:bCs/>
          <w:highlight w:val="yellow"/>
        </w:rPr>
        <w:t xml:space="preserve"> or agency, as appropriate, shall consider how such technology may enhance their ability to protect detainees from sexual abuse.  </w:t>
      </w:r>
    </w:p>
    <w:p w14:paraId="1E9D9885" w14:textId="57241F18" w:rsidR="00C65631" w:rsidRPr="00C65631" w:rsidRDefault="00C65631" w:rsidP="00C65631">
      <w:pPr>
        <w:tabs>
          <w:tab w:val="left" w:pos="7590"/>
          <w:tab w:val="right" w:pos="9360"/>
        </w:tabs>
        <w:jc w:val="right"/>
        <w:rPr>
          <w:rFonts w:ascii="Times New Roman" w:hAnsi="Times New Roman" w:cs="Times New Roman"/>
          <w:b/>
        </w:rPr>
      </w:pPr>
      <w:r w:rsidRPr="00D05DE1">
        <w:rPr>
          <w:rFonts w:ascii="Times New Roman" w:hAnsi="Times New Roman" w:cs="Times New Roman"/>
          <w:b/>
          <w:highlight w:val="yellow"/>
        </w:rPr>
        <w:t>PREA 115.18(b)</w:t>
      </w:r>
    </w:p>
    <w:p w14:paraId="69C62D78" w14:textId="26682CCE" w:rsidR="006B358C" w:rsidRPr="0095273D" w:rsidRDefault="00D576C4" w:rsidP="00375AEC">
      <w:pPr>
        <w:tabs>
          <w:tab w:val="left" w:pos="7590"/>
          <w:tab w:val="right" w:pos="9360"/>
        </w:tabs>
        <w:jc w:val="both"/>
        <w:rPr>
          <w:rFonts w:ascii="Times New Roman" w:hAnsi="Times New Roman" w:cs="Times New Roman"/>
          <w:b/>
        </w:rPr>
      </w:pPr>
      <w:r>
        <w:rPr>
          <w:rFonts w:ascii="Times New Roman" w:hAnsi="Times New Roman" w:cs="Times New Roman"/>
          <w:b/>
        </w:rPr>
        <w:t>X</w:t>
      </w:r>
      <w:r w:rsidR="008E17C1" w:rsidRPr="0095273D">
        <w:rPr>
          <w:rFonts w:ascii="Times New Roman" w:hAnsi="Times New Roman" w:cs="Times New Roman"/>
          <w:b/>
        </w:rPr>
        <w:t>X</w:t>
      </w:r>
      <w:r w:rsidR="001D6F3C">
        <w:rPr>
          <w:rFonts w:ascii="Times New Roman" w:hAnsi="Times New Roman" w:cs="Times New Roman"/>
          <w:b/>
        </w:rPr>
        <w:t>V</w:t>
      </w:r>
      <w:r w:rsidR="006B358C" w:rsidRPr="0095273D">
        <w:rPr>
          <w:rFonts w:ascii="Times New Roman" w:hAnsi="Times New Roman" w:cs="Times New Roman"/>
          <w:b/>
        </w:rPr>
        <w:t>.  PREA Audits</w:t>
      </w:r>
    </w:p>
    <w:p w14:paraId="72CB438F" w14:textId="39A52E09" w:rsidR="006B358C" w:rsidRPr="0095273D" w:rsidRDefault="006B358C" w:rsidP="00375AEC">
      <w:pPr>
        <w:tabs>
          <w:tab w:val="left" w:pos="7590"/>
          <w:tab w:val="right" w:pos="9360"/>
        </w:tabs>
        <w:jc w:val="both"/>
        <w:rPr>
          <w:rFonts w:ascii="Times New Roman" w:hAnsi="Times New Roman" w:cs="Times New Roman"/>
        </w:rPr>
      </w:pPr>
      <w:r w:rsidRPr="0095273D">
        <w:rPr>
          <w:rFonts w:ascii="Times New Roman" w:hAnsi="Times New Roman" w:cs="Times New Roman"/>
          <w:b/>
        </w:rPr>
        <w:t xml:space="preserve">A.  </w:t>
      </w:r>
      <w:r w:rsidRPr="0095273D">
        <w:rPr>
          <w:rFonts w:ascii="Times New Roman" w:hAnsi="Times New Roman" w:cs="Times New Roman"/>
        </w:rPr>
        <w:t xml:space="preserve">During the three-year period starting on August 20, 2013, and during each three-year period thereafter, </w:t>
      </w:r>
      <w:r w:rsidR="006B5F16">
        <w:rPr>
          <w:rFonts w:ascii="Times New Roman" w:hAnsi="Times New Roman" w:cs="Times New Roman"/>
        </w:rPr>
        <w:t>ICE</w:t>
      </w:r>
      <w:r w:rsidRPr="0095273D">
        <w:rPr>
          <w:rFonts w:ascii="Times New Roman" w:hAnsi="Times New Roman" w:cs="Times New Roman"/>
        </w:rPr>
        <w:t xml:space="preserve"> shall ensure that </w:t>
      </w:r>
      <w:r w:rsidR="006B5F16">
        <w:rPr>
          <w:rFonts w:ascii="Times New Roman" w:hAnsi="Times New Roman" w:cs="Times New Roman"/>
        </w:rPr>
        <w:t>BCDC</w:t>
      </w:r>
      <w:r w:rsidRPr="0095273D">
        <w:rPr>
          <w:rFonts w:ascii="Times New Roman" w:hAnsi="Times New Roman" w:cs="Times New Roman"/>
        </w:rPr>
        <w:t xml:space="preserve"> is audited at least once.</w:t>
      </w:r>
    </w:p>
    <w:p w14:paraId="7AEBC586" w14:textId="77777777" w:rsidR="006B358C" w:rsidRPr="0095273D" w:rsidRDefault="006B358C" w:rsidP="006B358C">
      <w:pPr>
        <w:tabs>
          <w:tab w:val="left" w:pos="7590"/>
          <w:tab w:val="right" w:pos="9360"/>
        </w:tabs>
        <w:jc w:val="right"/>
        <w:rPr>
          <w:rFonts w:ascii="Times New Roman" w:hAnsi="Times New Roman" w:cs="Times New Roman"/>
          <w:b/>
        </w:rPr>
      </w:pPr>
      <w:r w:rsidRPr="0095273D">
        <w:rPr>
          <w:rFonts w:ascii="Times New Roman" w:hAnsi="Times New Roman" w:cs="Times New Roman"/>
        </w:rPr>
        <w:tab/>
      </w:r>
      <w:r w:rsidRPr="0095273D">
        <w:rPr>
          <w:rFonts w:ascii="Times New Roman" w:hAnsi="Times New Roman" w:cs="Times New Roman"/>
          <w:b/>
        </w:rPr>
        <w:t>PREA 115.401(a)</w:t>
      </w:r>
    </w:p>
    <w:p w14:paraId="42059A32" w14:textId="115615A6" w:rsidR="006B358C" w:rsidRPr="0095273D" w:rsidRDefault="006B358C" w:rsidP="006B358C">
      <w:pPr>
        <w:tabs>
          <w:tab w:val="left" w:pos="7590"/>
          <w:tab w:val="right" w:pos="9360"/>
        </w:tabs>
        <w:jc w:val="both"/>
        <w:rPr>
          <w:rFonts w:ascii="Times New Roman" w:hAnsi="Times New Roman" w:cs="Times New Roman"/>
        </w:rPr>
      </w:pPr>
      <w:r w:rsidRPr="0095273D">
        <w:rPr>
          <w:rFonts w:ascii="Times New Roman" w:hAnsi="Times New Roman" w:cs="Times New Roman"/>
          <w:b/>
        </w:rPr>
        <w:t>B.</w:t>
      </w:r>
      <w:r w:rsidRPr="0095273D">
        <w:rPr>
          <w:rFonts w:ascii="Times New Roman" w:hAnsi="Times New Roman" w:cs="Times New Roman"/>
        </w:rPr>
        <w:t xml:space="preserve">  The Department of Justice may send a recommendation to an agency for an expedited audit if the Department has reason to believe that </w:t>
      </w:r>
      <w:r w:rsidR="006B5F16">
        <w:rPr>
          <w:rFonts w:ascii="Times New Roman" w:hAnsi="Times New Roman" w:cs="Times New Roman"/>
        </w:rPr>
        <w:t>BCDC</w:t>
      </w:r>
      <w:r w:rsidRPr="0095273D">
        <w:rPr>
          <w:rFonts w:ascii="Times New Roman" w:hAnsi="Times New Roman" w:cs="Times New Roman"/>
        </w:rPr>
        <w:t xml:space="preserve"> may be experiencing problems relating to sexual abuse.  The recommendation may also include referrals to resources that may assist </w:t>
      </w:r>
      <w:r w:rsidR="006B5F16">
        <w:rPr>
          <w:rFonts w:ascii="Times New Roman" w:hAnsi="Times New Roman" w:cs="Times New Roman"/>
        </w:rPr>
        <w:t>ICE</w:t>
      </w:r>
      <w:r w:rsidRPr="0095273D">
        <w:rPr>
          <w:rFonts w:ascii="Times New Roman" w:hAnsi="Times New Roman" w:cs="Times New Roman"/>
        </w:rPr>
        <w:t xml:space="preserve"> with PREA-related issues.</w:t>
      </w:r>
    </w:p>
    <w:p w14:paraId="6BF93505" w14:textId="77777777" w:rsidR="006B358C" w:rsidRPr="0095273D" w:rsidRDefault="006B358C" w:rsidP="006B358C">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115.401(c)</w:t>
      </w:r>
    </w:p>
    <w:p w14:paraId="5273FE3F" w14:textId="34ED24CD" w:rsidR="006B358C" w:rsidRPr="0095273D" w:rsidRDefault="006B358C" w:rsidP="006B358C">
      <w:pPr>
        <w:tabs>
          <w:tab w:val="left" w:pos="7590"/>
          <w:tab w:val="right" w:pos="9360"/>
        </w:tabs>
        <w:jc w:val="both"/>
        <w:rPr>
          <w:rFonts w:ascii="Times New Roman" w:hAnsi="Times New Roman" w:cs="Times New Roman"/>
        </w:rPr>
      </w:pPr>
      <w:r w:rsidRPr="0095273D">
        <w:rPr>
          <w:rFonts w:ascii="Times New Roman" w:hAnsi="Times New Roman" w:cs="Times New Roman"/>
          <w:b/>
        </w:rPr>
        <w:t xml:space="preserve">C.  </w:t>
      </w:r>
      <w:r w:rsidR="00BD017A">
        <w:rPr>
          <w:rFonts w:ascii="Times New Roman" w:hAnsi="Times New Roman" w:cs="Times New Roman"/>
        </w:rPr>
        <w:t>BCDC</w:t>
      </w:r>
      <w:r w:rsidRPr="0095273D">
        <w:rPr>
          <w:rFonts w:ascii="Times New Roman" w:hAnsi="Times New Roman" w:cs="Times New Roman"/>
        </w:rPr>
        <w:t xml:space="preserve"> shall bear the burden of demonstrating the compliance with the standards.</w:t>
      </w:r>
    </w:p>
    <w:p w14:paraId="46ED936C" w14:textId="77777777" w:rsidR="006B358C" w:rsidRPr="0095273D" w:rsidRDefault="006B358C" w:rsidP="006B358C">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115.401(e)</w:t>
      </w:r>
    </w:p>
    <w:p w14:paraId="233D7C97" w14:textId="77777777" w:rsidR="006B358C" w:rsidRPr="0095273D" w:rsidRDefault="006B358C" w:rsidP="009006EF">
      <w:pPr>
        <w:jc w:val="both"/>
        <w:rPr>
          <w:rFonts w:ascii="Times New Roman" w:hAnsi="Times New Roman" w:cs="Times New Roman"/>
        </w:rPr>
      </w:pPr>
      <w:r w:rsidRPr="0095273D">
        <w:rPr>
          <w:rFonts w:ascii="Times New Roman" w:hAnsi="Times New Roman" w:cs="Times New Roman"/>
          <w:b/>
        </w:rPr>
        <w:t xml:space="preserve"> D.</w:t>
      </w:r>
      <w:r w:rsidRPr="0095273D">
        <w:rPr>
          <w:rFonts w:ascii="Times New Roman" w:eastAsia="Times New Roman" w:hAnsi="Symbol" w:cs="Times New Roman"/>
          <w:sz w:val="24"/>
          <w:szCs w:val="24"/>
        </w:rPr>
        <w:t xml:space="preserve">  </w:t>
      </w:r>
      <w:r w:rsidRPr="0095273D">
        <w:rPr>
          <w:rFonts w:ascii="Times New Roman" w:hAnsi="Times New Roman" w:cs="Times New Roman"/>
        </w:rPr>
        <w:t xml:space="preserve">The auditor shall review all relevant </w:t>
      </w:r>
      <w:hyperlink r:id="rId8" w:history="1">
        <w:r w:rsidRPr="0095273D">
          <w:rPr>
            <w:rFonts w:ascii="Times New Roman" w:hAnsi="Times New Roman" w:cs="Times New Roman"/>
          </w:rPr>
          <w:t>agency</w:t>
        </w:r>
      </w:hyperlink>
      <w:r w:rsidRPr="0095273D">
        <w:rPr>
          <w:rFonts w:ascii="Times New Roman" w:hAnsi="Times New Roman" w:cs="Times New Roman"/>
        </w:rPr>
        <w:t xml:space="preserve">-wide policies, procedures, reports, internal and external audits, and accreditations for each </w:t>
      </w:r>
      <w:hyperlink r:id="rId9" w:history="1">
        <w:r w:rsidRPr="0095273D">
          <w:rPr>
            <w:rFonts w:ascii="Times New Roman" w:hAnsi="Times New Roman" w:cs="Times New Roman"/>
          </w:rPr>
          <w:t>facility</w:t>
        </w:r>
      </w:hyperlink>
      <w:r w:rsidRPr="0095273D">
        <w:rPr>
          <w:rFonts w:ascii="Times New Roman" w:hAnsi="Times New Roman" w:cs="Times New Roman"/>
        </w:rPr>
        <w:t xml:space="preserve"> type.</w:t>
      </w:r>
    </w:p>
    <w:p w14:paraId="08E164FB" w14:textId="77777777" w:rsidR="009006EF" w:rsidRPr="0095273D" w:rsidRDefault="009006EF" w:rsidP="009006EF">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115.401(f)</w:t>
      </w:r>
    </w:p>
    <w:p w14:paraId="49EBA688" w14:textId="77777777" w:rsidR="006B358C" w:rsidRPr="0095273D" w:rsidRDefault="006B358C" w:rsidP="009006EF">
      <w:pPr>
        <w:spacing w:line="240" w:lineRule="auto"/>
        <w:jc w:val="both"/>
        <w:rPr>
          <w:rFonts w:ascii="Times New Roman" w:hAnsi="Times New Roman" w:cs="Times New Roman"/>
        </w:rPr>
      </w:pPr>
      <w:r w:rsidRPr="0095273D">
        <w:rPr>
          <w:rFonts w:ascii="Times New Roman" w:eastAsia="Times New Roman" w:hAnsi="Symbol" w:cs="Times New Roman"/>
          <w:b/>
          <w:sz w:val="24"/>
          <w:szCs w:val="24"/>
        </w:rPr>
        <w:t>E.</w:t>
      </w:r>
      <w:r w:rsidRPr="0095273D">
        <w:rPr>
          <w:rFonts w:ascii="Times New Roman" w:eastAsia="Times New Roman" w:hAnsi="Symbol" w:cs="Times New Roman"/>
          <w:sz w:val="24"/>
          <w:szCs w:val="24"/>
        </w:rPr>
        <w:t xml:space="preserve">  </w:t>
      </w:r>
      <w:r w:rsidRPr="0095273D">
        <w:rPr>
          <w:rFonts w:ascii="Times New Roman" w:hAnsi="Times New Roman" w:cs="Times New Roman"/>
        </w:rPr>
        <w:t>The audits shall review, at a minimum, a sampling of relevant documents and other records and information for the most recent one-year period.</w:t>
      </w:r>
    </w:p>
    <w:p w14:paraId="706095D5" w14:textId="77777777" w:rsidR="006B358C" w:rsidRPr="0095273D" w:rsidRDefault="009006EF" w:rsidP="009006EF">
      <w:pPr>
        <w:tabs>
          <w:tab w:val="left" w:pos="7590"/>
          <w:tab w:val="right" w:pos="9360"/>
        </w:tabs>
        <w:jc w:val="right"/>
        <w:rPr>
          <w:rFonts w:ascii="Times New Roman" w:hAnsi="Times New Roman" w:cs="Times New Roman"/>
        </w:rPr>
      </w:pPr>
      <w:r w:rsidRPr="0095273D">
        <w:rPr>
          <w:rFonts w:ascii="Times New Roman" w:hAnsi="Times New Roman" w:cs="Times New Roman"/>
          <w:b/>
        </w:rPr>
        <w:t>PREA 115.401(g)</w:t>
      </w:r>
    </w:p>
    <w:p w14:paraId="4460F1D5" w14:textId="77777777" w:rsidR="006B358C" w:rsidRPr="0095273D" w:rsidRDefault="006B358C" w:rsidP="009006EF">
      <w:pPr>
        <w:spacing w:line="240" w:lineRule="auto"/>
        <w:jc w:val="both"/>
        <w:rPr>
          <w:rFonts w:ascii="Times New Roman" w:hAnsi="Times New Roman" w:cs="Times New Roman"/>
        </w:rPr>
      </w:pPr>
      <w:r w:rsidRPr="0095273D">
        <w:rPr>
          <w:rFonts w:ascii="Times New Roman" w:hAnsi="Times New Roman" w:cs="Times New Roman"/>
          <w:b/>
        </w:rPr>
        <w:t>F.</w:t>
      </w:r>
      <w:r w:rsidRPr="0095273D">
        <w:rPr>
          <w:rFonts w:ascii="Times New Roman" w:hAnsi="Times New Roman" w:cs="Times New Roman"/>
        </w:rPr>
        <w:t xml:space="preserve">  The auditor shall have access to, and shall observe, all areas of the audited facilities.</w:t>
      </w:r>
    </w:p>
    <w:p w14:paraId="562A501E" w14:textId="77777777" w:rsidR="006B358C" w:rsidRPr="0095273D" w:rsidRDefault="009006EF" w:rsidP="009006EF">
      <w:pPr>
        <w:tabs>
          <w:tab w:val="left" w:pos="7590"/>
          <w:tab w:val="right" w:pos="9360"/>
        </w:tabs>
        <w:jc w:val="right"/>
        <w:rPr>
          <w:rFonts w:ascii="Times New Roman" w:hAnsi="Times New Roman" w:cs="Times New Roman"/>
        </w:rPr>
      </w:pPr>
      <w:r w:rsidRPr="0095273D">
        <w:rPr>
          <w:rFonts w:ascii="Times New Roman" w:hAnsi="Times New Roman" w:cs="Times New Roman"/>
          <w:b/>
        </w:rPr>
        <w:t>PREA 115.401(h)</w:t>
      </w:r>
    </w:p>
    <w:p w14:paraId="305083A3" w14:textId="77777777" w:rsidR="006B358C" w:rsidRPr="0095273D" w:rsidRDefault="006B358C" w:rsidP="009006EF">
      <w:pPr>
        <w:spacing w:line="240" w:lineRule="auto"/>
        <w:jc w:val="both"/>
        <w:rPr>
          <w:rFonts w:ascii="Times New Roman" w:hAnsi="Times New Roman" w:cs="Times New Roman"/>
        </w:rPr>
      </w:pPr>
      <w:r w:rsidRPr="0095273D">
        <w:rPr>
          <w:rFonts w:ascii="Times New Roman" w:hAnsi="Times New Roman" w:cs="Times New Roman"/>
          <w:b/>
        </w:rPr>
        <w:t>G.</w:t>
      </w:r>
      <w:r w:rsidRPr="0095273D">
        <w:rPr>
          <w:rFonts w:ascii="Times New Roman" w:hAnsi="Times New Roman" w:cs="Times New Roman"/>
        </w:rPr>
        <w:t xml:space="preserve">  The auditor shall be permitted to request and receive copies of any relevant documents (including electronically stored information).</w:t>
      </w:r>
    </w:p>
    <w:p w14:paraId="1BD6DDE8" w14:textId="77777777" w:rsidR="006B358C" w:rsidRPr="0095273D" w:rsidRDefault="009006EF" w:rsidP="009006EF">
      <w:pPr>
        <w:tabs>
          <w:tab w:val="left" w:pos="7590"/>
          <w:tab w:val="right" w:pos="9360"/>
        </w:tabs>
        <w:jc w:val="right"/>
        <w:rPr>
          <w:rFonts w:ascii="Times New Roman" w:hAnsi="Times New Roman" w:cs="Times New Roman"/>
        </w:rPr>
      </w:pPr>
      <w:r w:rsidRPr="0095273D">
        <w:rPr>
          <w:rFonts w:ascii="Times New Roman" w:hAnsi="Times New Roman" w:cs="Times New Roman"/>
          <w:b/>
        </w:rPr>
        <w:t>PREA 115.401(i)</w:t>
      </w:r>
    </w:p>
    <w:p w14:paraId="1D0BD105" w14:textId="77777777" w:rsidR="009006EF" w:rsidRPr="0095273D" w:rsidRDefault="006B358C" w:rsidP="009006EF">
      <w:pPr>
        <w:spacing w:line="240" w:lineRule="auto"/>
        <w:jc w:val="both"/>
        <w:rPr>
          <w:rFonts w:ascii="Times New Roman" w:hAnsi="Times New Roman" w:cs="Times New Roman"/>
        </w:rPr>
      </w:pPr>
      <w:r w:rsidRPr="0095273D">
        <w:rPr>
          <w:rFonts w:ascii="Times New Roman" w:hAnsi="Times New Roman" w:cs="Times New Roman"/>
          <w:b/>
        </w:rPr>
        <w:t>H.</w:t>
      </w:r>
      <w:r w:rsidRPr="0095273D">
        <w:rPr>
          <w:rFonts w:ascii="Times New Roman" w:hAnsi="Times New Roman" w:cs="Times New Roman"/>
        </w:rPr>
        <w:t xml:space="preserve">  The auditor shall retain and preserve all documentation (including, e.g., video tapes and interview notes) relied upon in making audit determinations. Such documentation shall be provided to the Department of Justice upon request.</w:t>
      </w:r>
    </w:p>
    <w:p w14:paraId="695E6815" w14:textId="77777777" w:rsidR="009006EF" w:rsidRPr="0095273D" w:rsidRDefault="009006EF" w:rsidP="009006EF">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115.401(j)</w:t>
      </w:r>
    </w:p>
    <w:p w14:paraId="65CBE177" w14:textId="26B213C8" w:rsidR="009006EF" w:rsidRPr="0095273D" w:rsidRDefault="006B358C" w:rsidP="009006EF">
      <w:pPr>
        <w:spacing w:line="240" w:lineRule="auto"/>
        <w:jc w:val="both"/>
        <w:rPr>
          <w:rFonts w:ascii="Times New Roman" w:hAnsi="Times New Roman" w:cs="Times New Roman"/>
        </w:rPr>
      </w:pPr>
      <w:r w:rsidRPr="0095273D">
        <w:rPr>
          <w:rFonts w:ascii="Times New Roman" w:hAnsi="Times New Roman" w:cs="Times New Roman"/>
          <w:b/>
        </w:rPr>
        <w:t>I.</w:t>
      </w:r>
      <w:r w:rsidRPr="0095273D">
        <w:rPr>
          <w:rFonts w:ascii="Times New Roman" w:hAnsi="Times New Roman" w:cs="Times New Roman"/>
        </w:rPr>
        <w:t xml:space="preserve">  The auditor shall interview a representative sample of </w:t>
      </w:r>
      <w:r w:rsidR="00040A3C">
        <w:rPr>
          <w:rFonts w:ascii="Times New Roman" w:hAnsi="Times New Roman" w:cs="Times New Roman"/>
        </w:rPr>
        <w:t>detainee</w:t>
      </w:r>
      <w:r w:rsidRPr="0095273D">
        <w:rPr>
          <w:rFonts w:ascii="Times New Roman" w:hAnsi="Times New Roman" w:cs="Times New Roman"/>
        </w:rPr>
        <w:t xml:space="preserve">s, residents, and detainees, and of </w:t>
      </w:r>
      <w:hyperlink r:id="rId10" w:history="1">
        <w:r w:rsidRPr="0095273D">
          <w:rPr>
            <w:rFonts w:ascii="Times New Roman" w:hAnsi="Times New Roman" w:cs="Times New Roman"/>
          </w:rPr>
          <w:t>staff</w:t>
        </w:r>
      </w:hyperlink>
      <w:r w:rsidRPr="0095273D">
        <w:rPr>
          <w:rFonts w:ascii="Times New Roman" w:hAnsi="Times New Roman" w:cs="Times New Roman"/>
        </w:rPr>
        <w:t>, supervisors, and administrators.</w:t>
      </w:r>
    </w:p>
    <w:p w14:paraId="59958B63" w14:textId="77777777" w:rsidR="006B358C" w:rsidRPr="0095273D" w:rsidRDefault="009006EF" w:rsidP="009006EF">
      <w:pPr>
        <w:tabs>
          <w:tab w:val="left" w:pos="7590"/>
          <w:tab w:val="right" w:pos="9360"/>
        </w:tabs>
        <w:jc w:val="right"/>
        <w:rPr>
          <w:rFonts w:ascii="Times New Roman" w:hAnsi="Times New Roman" w:cs="Times New Roman"/>
        </w:rPr>
      </w:pPr>
      <w:r w:rsidRPr="0095273D">
        <w:rPr>
          <w:rFonts w:ascii="Times New Roman" w:hAnsi="Times New Roman" w:cs="Times New Roman"/>
          <w:b/>
        </w:rPr>
        <w:lastRenderedPageBreak/>
        <w:t>PREA 115.401(k)</w:t>
      </w:r>
      <w:r w:rsidRPr="0095273D">
        <w:rPr>
          <w:rFonts w:ascii="Times New Roman" w:hAnsi="Times New Roman" w:cs="Times New Roman"/>
        </w:rPr>
        <w:t xml:space="preserve"> </w:t>
      </w:r>
    </w:p>
    <w:p w14:paraId="59114A27" w14:textId="77777777" w:rsidR="006B358C" w:rsidRPr="0095273D" w:rsidRDefault="006B358C" w:rsidP="009006EF">
      <w:pPr>
        <w:spacing w:line="240" w:lineRule="auto"/>
        <w:jc w:val="both"/>
        <w:rPr>
          <w:rFonts w:ascii="Times New Roman" w:hAnsi="Times New Roman" w:cs="Times New Roman"/>
        </w:rPr>
      </w:pPr>
      <w:r w:rsidRPr="0095273D">
        <w:rPr>
          <w:rFonts w:ascii="Times New Roman" w:hAnsi="Times New Roman" w:cs="Times New Roman"/>
          <w:b/>
        </w:rPr>
        <w:t>J.</w:t>
      </w:r>
      <w:r w:rsidR="009006EF" w:rsidRPr="0095273D">
        <w:rPr>
          <w:rFonts w:ascii="Times New Roman" w:hAnsi="Times New Roman" w:cs="Times New Roman"/>
        </w:rPr>
        <w:t xml:space="preserve">  </w:t>
      </w:r>
      <w:r w:rsidRPr="0095273D">
        <w:rPr>
          <w:rFonts w:ascii="Times New Roman" w:hAnsi="Times New Roman" w:cs="Times New Roman"/>
        </w:rPr>
        <w:t>The auditor shall review a sampling of any available videotapes and other electronically available data that may be relevant to the provisions being audited.</w:t>
      </w:r>
    </w:p>
    <w:p w14:paraId="0756974F" w14:textId="77777777" w:rsidR="006B358C" w:rsidRPr="0095273D" w:rsidRDefault="009006EF" w:rsidP="009006EF">
      <w:pPr>
        <w:tabs>
          <w:tab w:val="left" w:pos="7590"/>
          <w:tab w:val="right" w:pos="9360"/>
        </w:tabs>
        <w:jc w:val="right"/>
        <w:rPr>
          <w:rFonts w:ascii="Times New Roman" w:hAnsi="Times New Roman" w:cs="Times New Roman"/>
        </w:rPr>
      </w:pPr>
      <w:r w:rsidRPr="0095273D">
        <w:rPr>
          <w:rFonts w:ascii="Times New Roman" w:hAnsi="Times New Roman" w:cs="Times New Roman"/>
          <w:b/>
        </w:rPr>
        <w:t>PREA 115.401(l)</w:t>
      </w:r>
    </w:p>
    <w:p w14:paraId="1FF75CB6" w14:textId="5995A71F" w:rsidR="009006EF" w:rsidRPr="0095273D" w:rsidRDefault="006B358C" w:rsidP="009006EF">
      <w:pPr>
        <w:spacing w:line="240" w:lineRule="auto"/>
        <w:jc w:val="both"/>
        <w:rPr>
          <w:rFonts w:ascii="Times New Roman" w:hAnsi="Times New Roman" w:cs="Times New Roman"/>
        </w:rPr>
      </w:pPr>
      <w:r w:rsidRPr="0095273D">
        <w:rPr>
          <w:rFonts w:ascii="Times New Roman" w:hAnsi="Times New Roman" w:cs="Times New Roman"/>
          <w:b/>
        </w:rPr>
        <w:t>K.</w:t>
      </w:r>
      <w:r w:rsidRPr="0095273D">
        <w:rPr>
          <w:rFonts w:ascii="Times New Roman" w:hAnsi="Times New Roman" w:cs="Times New Roman"/>
        </w:rPr>
        <w:t xml:space="preserve">  The auditor shall be permitted to conduct private interviews with </w:t>
      </w:r>
      <w:r w:rsidR="00040A3C">
        <w:rPr>
          <w:rFonts w:ascii="Times New Roman" w:hAnsi="Times New Roman" w:cs="Times New Roman"/>
        </w:rPr>
        <w:t>detainee</w:t>
      </w:r>
      <w:r w:rsidRPr="0095273D">
        <w:rPr>
          <w:rFonts w:ascii="Times New Roman" w:hAnsi="Times New Roman" w:cs="Times New Roman"/>
        </w:rPr>
        <w:t>s, residents, and detainees.</w:t>
      </w:r>
    </w:p>
    <w:p w14:paraId="6FAC6FA1" w14:textId="77777777" w:rsidR="009006EF" w:rsidRPr="0095273D" w:rsidRDefault="009006EF" w:rsidP="009006EF">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115.401(m)</w:t>
      </w:r>
    </w:p>
    <w:p w14:paraId="4FB1ED58" w14:textId="77777777" w:rsidR="00D05DE1" w:rsidRDefault="00D05DE1" w:rsidP="009006EF">
      <w:pPr>
        <w:tabs>
          <w:tab w:val="left" w:pos="7590"/>
          <w:tab w:val="right" w:pos="9360"/>
        </w:tabs>
        <w:jc w:val="both"/>
        <w:rPr>
          <w:rFonts w:ascii="Times New Roman" w:hAnsi="Times New Roman" w:cs="Times New Roman"/>
          <w:b/>
        </w:rPr>
      </w:pPr>
    </w:p>
    <w:p w14:paraId="45437890" w14:textId="761F2CF5" w:rsidR="006B358C" w:rsidRPr="0095273D" w:rsidRDefault="006B358C" w:rsidP="009006EF">
      <w:pPr>
        <w:tabs>
          <w:tab w:val="left" w:pos="7590"/>
          <w:tab w:val="right" w:pos="9360"/>
        </w:tabs>
        <w:jc w:val="both"/>
        <w:rPr>
          <w:rFonts w:ascii="Times New Roman" w:hAnsi="Times New Roman" w:cs="Times New Roman"/>
        </w:rPr>
      </w:pPr>
      <w:r w:rsidRPr="0095273D">
        <w:rPr>
          <w:rFonts w:ascii="Times New Roman" w:hAnsi="Times New Roman" w:cs="Times New Roman"/>
          <w:b/>
        </w:rPr>
        <w:t>L.</w:t>
      </w:r>
      <w:r w:rsidRPr="0095273D">
        <w:rPr>
          <w:rFonts w:ascii="Times New Roman" w:hAnsi="Times New Roman" w:cs="Times New Roman"/>
        </w:rPr>
        <w:t xml:space="preserve">  </w:t>
      </w:r>
      <w:r w:rsidR="00040A3C">
        <w:rPr>
          <w:rFonts w:ascii="Times New Roman" w:hAnsi="Times New Roman" w:cs="Times New Roman"/>
        </w:rPr>
        <w:t>Detainee</w:t>
      </w:r>
      <w:r w:rsidRPr="0095273D">
        <w:rPr>
          <w:rFonts w:ascii="Times New Roman" w:hAnsi="Times New Roman" w:cs="Times New Roman"/>
        </w:rPr>
        <w:t>s, residents, and detainees shall be permitted to send confidential information or</w:t>
      </w:r>
      <w:r w:rsidR="009006EF" w:rsidRPr="0095273D">
        <w:rPr>
          <w:rFonts w:ascii="Times New Roman" w:hAnsi="Times New Roman" w:cs="Times New Roman"/>
        </w:rPr>
        <w:t xml:space="preserve"> </w:t>
      </w:r>
      <w:r w:rsidRPr="0095273D">
        <w:rPr>
          <w:rFonts w:ascii="Times New Roman" w:hAnsi="Times New Roman" w:cs="Times New Roman"/>
        </w:rPr>
        <w:t>correspondence to the auditor in the same manner as if they were communicating with legal counsel.</w:t>
      </w:r>
    </w:p>
    <w:p w14:paraId="4874F691" w14:textId="77777777" w:rsidR="006B358C" w:rsidRPr="0095273D" w:rsidRDefault="009006EF" w:rsidP="009006EF">
      <w:pPr>
        <w:tabs>
          <w:tab w:val="left" w:pos="7590"/>
          <w:tab w:val="right" w:pos="9360"/>
        </w:tabs>
        <w:jc w:val="right"/>
        <w:rPr>
          <w:rFonts w:ascii="Times New Roman" w:hAnsi="Times New Roman" w:cs="Times New Roman"/>
        </w:rPr>
      </w:pPr>
      <w:r w:rsidRPr="0095273D">
        <w:rPr>
          <w:rFonts w:ascii="Times New Roman" w:hAnsi="Times New Roman" w:cs="Times New Roman"/>
          <w:b/>
        </w:rPr>
        <w:t>PREA 115.401(n)</w:t>
      </w:r>
    </w:p>
    <w:p w14:paraId="4A23F2BD" w14:textId="77777777" w:rsidR="009006EF" w:rsidRPr="0095273D" w:rsidRDefault="006B358C" w:rsidP="006B358C">
      <w:pPr>
        <w:tabs>
          <w:tab w:val="left" w:pos="7590"/>
          <w:tab w:val="right" w:pos="9360"/>
        </w:tabs>
        <w:jc w:val="both"/>
        <w:rPr>
          <w:rFonts w:ascii="Times New Roman" w:hAnsi="Times New Roman" w:cs="Times New Roman"/>
          <w:b/>
        </w:rPr>
      </w:pPr>
      <w:r w:rsidRPr="0095273D">
        <w:rPr>
          <w:rFonts w:ascii="Times New Roman" w:hAnsi="Times New Roman" w:cs="Times New Roman"/>
          <w:b/>
        </w:rPr>
        <w:t>M.</w:t>
      </w:r>
      <w:r w:rsidRPr="0095273D">
        <w:rPr>
          <w:rFonts w:ascii="Times New Roman" w:hAnsi="Times New Roman" w:cs="Times New Roman"/>
        </w:rPr>
        <w:t xml:space="preserve">  Auditors shall attempt to communicate with community-based or victim advocates who may have insight into relevant conditions in the </w:t>
      </w:r>
      <w:hyperlink r:id="rId11" w:history="1">
        <w:r w:rsidRPr="0095273D">
          <w:rPr>
            <w:rFonts w:ascii="Times New Roman" w:hAnsi="Times New Roman" w:cs="Times New Roman"/>
          </w:rPr>
          <w:t>facility</w:t>
        </w:r>
      </w:hyperlink>
      <w:r w:rsidRPr="0095273D">
        <w:rPr>
          <w:rFonts w:ascii="Times New Roman" w:hAnsi="Times New Roman" w:cs="Times New Roman"/>
        </w:rPr>
        <w:t>.</w:t>
      </w:r>
    </w:p>
    <w:p w14:paraId="6024233C" w14:textId="77777777" w:rsidR="006B358C" w:rsidRPr="0095273D" w:rsidRDefault="009006EF" w:rsidP="009006EF">
      <w:pPr>
        <w:tabs>
          <w:tab w:val="left" w:pos="7590"/>
          <w:tab w:val="right" w:pos="9360"/>
        </w:tabs>
        <w:jc w:val="right"/>
        <w:rPr>
          <w:rFonts w:ascii="Times New Roman" w:hAnsi="Times New Roman" w:cs="Times New Roman"/>
          <w:b/>
        </w:rPr>
      </w:pPr>
      <w:r w:rsidRPr="0095273D">
        <w:rPr>
          <w:rFonts w:ascii="Times New Roman" w:hAnsi="Times New Roman" w:cs="Times New Roman"/>
          <w:b/>
        </w:rPr>
        <w:t>PREA 115.401(o)</w:t>
      </w:r>
      <w:r w:rsidR="006B358C" w:rsidRPr="0095273D">
        <w:rPr>
          <w:rFonts w:ascii="Times New Roman" w:hAnsi="Times New Roman" w:cs="Times New Roman"/>
          <w:b/>
        </w:rPr>
        <w:t xml:space="preserve"> </w:t>
      </w:r>
    </w:p>
    <w:p w14:paraId="6568A82F" w14:textId="68EC0D80" w:rsidR="006B358C" w:rsidRDefault="00B56E5E" w:rsidP="00375AEC">
      <w:pPr>
        <w:tabs>
          <w:tab w:val="left" w:pos="7590"/>
          <w:tab w:val="right" w:pos="9360"/>
        </w:tabs>
        <w:jc w:val="both"/>
        <w:rPr>
          <w:rFonts w:ascii="Times New Roman" w:hAnsi="Times New Roman" w:cs="Times New Roman"/>
        </w:rPr>
      </w:pPr>
      <w:r w:rsidRPr="00B56E5E">
        <w:rPr>
          <w:rFonts w:ascii="Times New Roman" w:hAnsi="Times New Roman" w:cs="Times New Roman"/>
          <w:noProof/>
        </w:rPr>
        <w:drawing>
          <wp:inline distT="0" distB="0" distL="0" distR="0" wp14:anchorId="7B0908C9" wp14:editId="24A2EE93">
            <wp:extent cx="2419350" cy="1352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19350" cy="1352550"/>
                    </a:xfrm>
                    <a:prstGeom prst="rect">
                      <a:avLst/>
                    </a:prstGeom>
                    <a:noFill/>
                    <a:ln w="9525">
                      <a:noFill/>
                      <a:miter lim="800000"/>
                      <a:headEnd/>
                      <a:tailEnd/>
                    </a:ln>
                  </pic:spPr>
                </pic:pic>
              </a:graphicData>
            </a:graphic>
          </wp:inline>
        </w:drawing>
      </w:r>
    </w:p>
    <w:p w14:paraId="58AB2488" w14:textId="77777777" w:rsidR="001D6F3C" w:rsidRDefault="001D6F3C" w:rsidP="006C720B">
      <w:pPr>
        <w:jc w:val="center"/>
        <w:rPr>
          <w:b/>
          <w:bCs/>
        </w:rPr>
      </w:pPr>
    </w:p>
    <w:p w14:paraId="3A3F85A7" w14:textId="77777777" w:rsidR="001D6F3C" w:rsidRDefault="001D6F3C" w:rsidP="006C720B">
      <w:pPr>
        <w:jc w:val="center"/>
        <w:rPr>
          <w:b/>
          <w:bCs/>
        </w:rPr>
      </w:pPr>
    </w:p>
    <w:p w14:paraId="71E888C5" w14:textId="77777777" w:rsidR="001D6F3C" w:rsidRDefault="001D6F3C" w:rsidP="006C720B">
      <w:pPr>
        <w:jc w:val="center"/>
        <w:rPr>
          <w:b/>
          <w:bCs/>
        </w:rPr>
      </w:pPr>
    </w:p>
    <w:p w14:paraId="598CBBF8" w14:textId="77777777" w:rsidR="001D6F3C" w:rsidRDefault="001D6F3C" w:rsidP="006C720B">
      <w:pPr>
        <w:jc w:val="center"/>
        <w:rPr>
          <w:b/>
          <w:bCs/>
        </w:rPr>
      </w:pPr>
    </w:p>
    <w:p w14:paraId="2689135D" w14:textId="77777777" w:rsidR="001D6F3C" w:rsidRDefault="001D6F3C" w:rsidP="006C720B">
      <w:pPr>
        <w:jc w:val="center"/>
        <w:rPr>
          <w:b/>
          <w:bCs/>
        </w:rPr>
      </w:pPr>
    </w:p>
    <w:p w14:paraId="0BCAA4ED" w14:textId="77777777" w:rsidR="001D6F3C" w:rsidRDefault="001D6F3C" w:rsidP="006C720B">
      <w:pPr>
        <w:jc w:val="center"/>
        <w:rPr>
          <w:b/>
          <w:bCs/>
        </w:rPr>
      </w:pPr>
    </w:p>
    <w:p w14:paraId="5DDA0E3E" w14:textId="77777777" w:rsidR="001D6F3C" w:rsidRDefault="001D6F3C" w:rsidP="006C720B">
      <w:pPr>
        <w:jc w:val="center"/>
        <w:rPr>
          <w:b/>
          <w:bCs/>
        </w:rPr>
      </w:pPr>
    </w:p>
    <w:p w14:paraId="5ECB9C9F" w14:textId="77777777" w:rsidR="001D6F3C" w:rsidRDefault="001D6F3C" w:rsidP="006C720B">
      <w:pPr>
        <w:jc w:val="center"/>
        <w:rPr>
          <w:b/>
          <w:bCs/>
        </w:rPr>
      </w:pPr>
    </w:p>
    <w:p w14:paraId="0FB7DD65" w14:textId="77777777" w:rsidR="001D6F3C" w:rsidRDefault="001D6F3C" w:rsidP="006C720B">
      <w:pPr>
        <w:jc w:val="center"/>
        <w:rPr>
          <w:b/>
          <w:bCs/>
        </w:rPr>
      </w:pPr>
    </w:p>
    <w:p w14:paraId="5BD03EF3" w14:textId="77EB35C3" w:rsidR="006C720B" w:rsidRDefault="006C720B" w:rsidP="006C720B">
      <w:pPr>
        <w:jc w:val="center"/>
        <w:rPr>
          <w:b/>
          <w:bCs/>
        </w:rPr>
      </w:pPr>
      <w:r>
        <w:rPr>
          <w:b/>
          <w:bCs/>
        </w:rPr>
        <w:lastRenderedPageBreak/>
        <w:t>Baker County Detention Center</w:t>
      </w:r>
    </w:p>
    <w:p w14:paraId="7932E8DF" w14:textId="2DFADE3E" w:rsidR="006C720B" w:rsidRDefault="006C720B" w:rsidP="006C720B">
      <w:pPr>
        <w:jc w:val="center"/>
        <w:rPr>
          <w:b/>
          <w:bCs/>
        </w:rPr>
      </w:pPr>
      <w:r>
        <w:rPr>
          <w:b/>
          <w:bCs/>
        </w:rPr>
        <w:t>PREA Coordinated Response Plan for Allegations of Sexual Abuse</w:t>
      </w:r>
    </w:p>
    <w:p w14:paraId="6571EEBF" w14:textId="77777777" w:rsidR="006C720B" w:rsidRDefault="006C720B" w:rsidP="006C720B">
      <w:pPr>
        <w:jc w:val="center"/>
        <w:rPr>
          <w:b/>
          <w:bCs/>
        </w:rPr>
      </w:pPr>
    </w:p>
    <w:p w14:paraId="2BDCF6B0" w14:textId="20223822" w:rsidR="006C720B" w:rsidRPr="00BC6D7A" w:rsidRDefault="006C720B" w:rsidP="006C720B">
      <w:pPr>
        <w:jc w:val="center"/>
        <w:rPr>
          <w:b/>
          <w:bCs/>
        </w:rPr>
      </w:pPr>
      <w:r w:rsidRPr="00BC6D7A">
        <w:rPr>
          <w:b/>
          <w:bCs/>
        </w:rPr>
        <w:t>Front Line Staff:</w:t>
      </w:r>
    </w:p>
    <w:p w14:paraId="56F07F0D" w14:textId="520B5C01" w:rsidR="006C720B" w:rsidRPr="0095273D" w:rsidRDefault="006C720B" w:rsidP="006C720B">
      <w:pPr>
        <w:autoSpaceDE w:val="0"/>
        <w:autoSpaceDN w:val="0"/>
        <w:adjustRightInd w:val="0"/>
        <w:spacing w:after="0" w:line="240" w:lineRule="auto"/>
        <w:jc w:val="both"/>
        <w:rPr>
          <w:rFonts w:ascii="Times New Roman" w:hAnsi="Times New Roman" w:cs="Times New Roman"/>
        </w:rPr>
      </w:pPr>
      <w:r w:rsidRPr="0095273D">
        <w:rPr>
          <w:rFonts w:ascii="Times New Roman" w:hAnsi="Times New Roman" w:cs="Times New Roman"/>
        </w:rPr>
        <w:t xml:space="preserve">Upon learning of an allegation that an </w:t>
      </w:r>
      <w:r w:rsidR="00040A3C">
        <w:rPr>
          <w:rFonts w:ascii="Times New Roman" w:hAnsi="Times New Roman" w:cs="Times New Roman"/>
        </w:rPr>
        <w:t>detainee</w:t>
      </w:r>
      <w:r w:rsidRPr="0095273D">
        <w:rPr>
          <w:rFonts w:ascii="Times New Roman" w:hAnsi="Times New Roman" w:cs="Times New Roman"/>
        </w:rPr>
        <w:t xml:space="preserve"> was sexually abused, the first security staff member to respond to the report shall be required to:</w:t>
      </w:r>
    </w:p>
    <w:p w14:paraId="6346E9A4" w14:textId="77777777" w:rsidR="006C720B" w:rsidRPr="0095273D" w:rsidRDefault="006C720B" w:rsidP="006C720B">
      <w:pPr>
        <w:autoSpaceDE w:val="0"/>
        <w:autoSpaceDN w:val="0"/>
        <w:adjustRightInd w:val="0"/>
        <w:spacing w:after="0" w:line="240" w:lineRule="auto"/>
        <w:jc w:val="both"/>
        <w:rPr>
          <w:rFonts w:ascii="Times New Roman" w:hAnsi="Times New Roman" w:cs="Times New Roman"/>
        </w:rPr>
      </w:pPr>
      <w:r w:rsidRPr="0095273D">
        <w:rPr>
          <w:rFonts w:ascii="Times New Roman" w:hAnsi="Times New Roman" w:cs="Times New Roman"/>
        </w:rPr>
        <w:tab/>
      </w:r>
    </w:p>
    <w:p w14:paraId="327E2334" w14:textId="77777777" w:rsidR="006C720B" w:rsidRPr="00BC6D7A" w:rsidRDefault="006C720B" w:rsidP="006C720B">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C6D7A">
        <w:rPr>
          <w:rFonts w:ascii="Times New Roman" w:hAnsi="Times New Roman" w:cs="Times New Roman"/>
        </w:rPr>
        <w:t>Separate the alleged victim and abuser;</w:t>
      </w:r>
    </w:p>
    <w:p w14:paraId="2C194793" w14:textId="77777777" w:rsidR="006C720B" w:rsidRDefault="006C720B" w:rsidP="006C720B">
      <w:pPr>
        <w:autoSpaceDE w:val="0"/>
        <w:autoSpaceDN w:val="0"/>
        <w:adjustRightInd w:val="0"/>
        <w:spacing w:after="0" w:line="240" w:lineRule="auto"/>
        <w:jc w:val="both"/>
        <w:rPr>
          <w:rFonts w:ascii="Times New Roman" w:hAnsi="Times New Roman" w:cs="Times New Roman"/>
        </w:rPr>
      </w:pPr>
    </w:p>
    <w:p w14:paraId="60DBA964" w14:textId="77777777" w:rsidR="006C720B" w:rsidRDefault="006C720B" w:rsidP="006C720B">
      <w:pPr>
        <w:pStyle w:val="ListParagraph"/>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Notify medical of the report so that emergent injuries are addressed;</w:t>
      </w:r>
    </w:p>
    <w:p w14:paraId="65FE5D1C" w14:textId="77777777" w:rsidR="006C720B" w:rsidRPr="00BC6D7A" w:rsidRDefault="006C720B" w:rsidP="006C720B">
      <w:pPr>
        <w:pStyle w:val="ListParagraph"/>
        <w:rPr>
          <w:rFonts w:ascii="Times New Roman" w:hAnsi="Times New Roman" w:cs="Times New Roman"/>
        </w:rPr>
      </w:pPr>
    </w:p>
    <w:p w14:paraId="6A46D7B5" w14:textId="77777777" w:rsidR="006C720B" w:rsidRPr="00BC6D7A" w:rsidRDefault="006C720B" w:rsidP="006C720B">
      <w:pPr>
        <w:pStyle w:val="ListParagraph"/>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Notify the immediate supervisor;</w:t>
      </w:r>
    </w:p>
    <w:p w14:paraId="3ACE211B" w14:textId="77777777" w:rsidR="006C720B" w:rsidRPr="0095273D" w:rsidRDefault="006C720B" w:rsidP="006C720B">
      <w:pPr>
        <w:autoSpaceDE w:val="0"/>
        <w:autoSpaceDN w:val="0"/>
        <w:adjustRightInd w:val="0"/>
        <w:spacing w:after="0" w:line="240" w:lineRule="auto"/>
        <w:jc w:val="both"/>
        <w:rPr>
          <w:rFonts w:ascii="Times New Roman" w:hAnsi="Times New Roman" w:cs="Times New Roman"/>
        </w:rPr>
      </w:pPr>
    </w:p>
    <w:p w14:paraId="10D8E74C" w14:textId="77777777" w:rsidR="006C720B" w:rsidRPr="0095273D" w:rsidRDefault="006C720B" w:rsidP="006C720B">
      <w:pPr>
        <w:autoSpaceDE w:val="0"/>
        <w:autoSpaceDN w:val="0"/>
        <w:adjustRightInd w:val="0"/>
        <w:spacing w:after="0" w:line="240" w:lineRule="auto"/>
        <w:jc w:val="both"/>
        <w:rPr>
          <w:rFonts w:ascii="Times New Roman" w:hAnsi="Times New Roman" w:cs="Times New Roman"/>
        </w:rPr>
      </w:pPr>
      <w:r w:rsidRPr="0095273D">
        <w:rPr>
          <w:rFonts w:ascii="Times New Roman" w:hAnsi="Times New Roman" w:cs="Times New Roman"/>
        </w:rPr>
        <w:tab/>
      </w:r>
      <w:r w:rsidRPr="0095273D">
        <w:rPr>
          <w:rFonts w:ascii="Times New Roman" w:hAnsi="Times New Roman" w:cs="Times New Roman"/>
          <w:b/>
        </w:rPr>
        <w:t>2.</w:t>
      </w:r>
      <w:r w:rsidRPr="0095273D">
        <w:rPr>
          <w:rFonts w:ascii="Times New Roman" w:hAnsi="Times New Roman" w:cs="Times New Roman"/>
        </w:rPr>
        <w:t xml:space="preserve"> Preserve and protect any crime scene until appropriate steps can be taken to collect any </w:t>
      </w:r>
      <w:r w:rsidRPr="0095273D">
        <w:rPr>
          <w:rFonts w:ascii="Times New Roman" w:hAnsi="Times New Roman" w:cs="Times New Roman"/>
        </w:rPr>
        <w:tab/>
        <w:t>evidence;</w:t>
      </w:r>
    </w:p>
    <w:p w14:paraId="6C2E03F5" w14:textId="77777777" w:rsidR="006C720B" w:rsidRPr="005775C3" w:rsidRDefault="006C720B" w:rsidP="006C720B">
      <w:pPr>
        <w:autoSpaceDE w:val="0"/>
        <w:autoSpaceDN w:val="0"/>
        <w:adjustRightInd w:val="0"/>
        <w:spacing w:after="0" w:line="240" w:lineRule="auto"/>
        <w:jc w:val="both"/>
        <w:rPr>
          <w:rFonts w:ascii="Times New Roman" w:hAnsi="Times New Roman" w:cs="Times New Roman"/>
          <w:highlight w:val="green"/>
        </w:rPr>
      </w:pPr>
    </w:p>
    <w:p w14:paraId="3C5AB46E" w14:textId="77777777" w:rsidR="006C720B" w:rsidRDefault="006C720B" w:rsidP="006C720B">
      <w:pPr>
        <w:autoSpaceDE w:val="0"/>
        <w:autoSpaceDN w:val="0"/>
        <w:adjustRightInd w:val="0"/>
        <w:spacing w:after="0" w:line="240" w:lineRule="auto"/>
        <w:jc w:val="both"/>
        <w:rPr>
          <w:rFonts w:ascii="Times New Roman" w:hAnsi="Times New Roman" w:cs="Times New Roman"/>
        </w:rPr>
      </w:pPr>
      <w:r w:rsidRPr="005775C3">
        <w:rPr>
          <w:rFonts w:ascii="Times New Roman" w:hAnsi="Times New Roman" w:cs="Times New Roman"/>
        </w:rPr>
        <w:tab/>
      </w:r>
      <w:r w:rsidRPr="0095273D">
        <w:rPr>
          <w:rFonts w:ascii="Times New Roman" w:hAnsi="Times New Roman" w:cs="Times New Roman"/>
          <w:b/>
        </w:rPr>
        <w:t>3.</w:t>
      </w:r>
      <w:r w:rsidRPr="0095273D">
        <w:rPr>
          <w:rFonts w:ascii="Times New Roman" w:hAnsi="Times New Roman" w:cs="Times New Roman"/>
        </w:rPr>
        <w:t xml:space="preserve"> If the abuse occurred within a time period that still allows for the collection of physical </w:t>
      </w:r>
      <w:r w:rsidRPr="0095273D">
        <w:rPr>
          <w:rFonts w:ascii="Times New Roman" w:hAnsi="Times New Roman" w:cs="Times New Roman"/>
        </w:rPr>
        <w:tab/>
        <w:t xml:space="preserve">evidence, request that the alleged victim not take any actions that could destroy physical </w:t>
      </w:r>
      <w:r w:rsidRPr="0095273D">
        <w:rPr>
          <w:rFonts w:ascii="Times New Roman" w:hAnsi="Times New Roman" w:cs="Times New Roman"/>
        </w:rPr>
        <w:tab/>
        <w:t xml:space="preserve">evidence, including, as appropriate, washing, brushing teeth, changing clothes, urinating, </w:t>
      </w:r>
      <w:r w:rsidRPr="0095273D">
        <w:rPr>
          <w:rFonts w:ascii="Times New Roman" w:hAnsi="Times New Roman" w:cs="Times New Roman"/>
        </w:rPr>
        <w:tab/>
        <w:t>defecating, drinking, or eating;</w:t>
      </w:r>
    </w:p>
    <w:p w14:paraId="7EC8C57C" w14:textId="77777777" w:rsidR="006C720B" w:rsidRPr="0095273D" w:rsidRDefault="006C720B" w:rsidP="006C720B">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ab/>
      </w:r>
    </w:p>
    <w:p w14:paraId="774D2AF7" w14:textId="77777777" w:rsidR="006C720B" w:rsidRPr="0095273D" w:rsidRDefault="006C720B" w:rsidP="006C720B">
      <w:pPr>
        <w:autoSpaceDE w:val="0"/>
        <w:autoSpaceDN w:val="0"/>
        <w:adjustRightInd w:val="0"/>
        <w:spacing w:after="0" w:line="240" w:lineRule="auto"/>
        <w:rPr>
          <w:rFonts w:ascii="Times New Roman" w:hAnsi="Times New Roman" w:cs="Times New Roman"/>
        </w:rPr>
      </w:pPr>
      <w:r w:rsidRPr="0095273D">
        <w:rPr>
          <w:rFonts w:ascii="Times New Roman" w:hAnsi="Times New Roman" w:cs="Times New Roman"/>
        </w:rPr>
        <w:t>If the first staff responder is not a security staff member, the responder shall be required to request that the alleged victim not take any actions that could destroy physical evidence, and then notify security staff.</w:t>
      </w:r>
    </w:p>
    <w:p w14:paraId="66764EEC" w14:textId="77777777" w:rsidR="006C720B" w:rsidRPr="0095273D" w:rsidRDefault="006C720B" w:rsidP="006C720B">
      <w:pPr>
        <w:autoSpaceDE w:val="0"/>
        <w:autoSpaceDN w:val="0"/>
        <w:adjustRightInd w:val="0"/>
        <w:spacing w:after="0" w:line="240" w:lineRule="auto"/>
        <w:rPr>
          <w:rFonts w:ascii="Times New Roman" w:hAnsi="Times New Roman" w:cs="Times New Roman"/>
        </w:rPr>
      </w:pPr>
    </w:p>
    <w:p w14:paraId="63BEA40D" w14:textId="77777777" w:rsidR="006C720B" w:rsidRDefault="006C720B" w:rsidP="006C720B">
      <w:pPr>
        <w:autoSpaceDE w:val="0"/>
        <w:autoSpaceDN w:val="0"/>
        <w:adjustRightInd w:val="0"/>
        <w:spacing w:after="0" w:line="240" w:lineRule="auto"/>
        <w:jc w:val="right"/>
        <w:rPr>
          <w:rFonts w:ascii="Times New Roman" w:hAnsi="Times New Roman" w:cs="Times New Roman"/>
          <w:b/>
        </w:rPr>
      </w:pPr>
    </w:p>
    <w:p w14:paraId="23A86B47" w14:textId="77777777" w:rsidR="006C720B" w:rsidRDefault="006C720B" w:rsidP="006C720B">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Shift Commander or Officer in Charge:</w:t>
      </w:r>
    </w:p>
    <w:p w14:paraId="0F28537E" w14:textId="77777777" w:rsidR="006C720B" w:rsidRDefault="006C720B" w:rsidP="006C720B">
      <w:pPr>
        <w:autoSpaceDE w:val="0"/>
        <w:autoSpaceDN w:val="0"/>
        <w:adjustRightInd w:val="0"/>
        <w:spacing w:after="0" w:line="240" w:lineRule="auto"/>
        <w:jc w:val="right"/>
        <w:rPr>
          <w:rFonts w:ascii="Times New Roman" w:hAnsi="Times New Roman" w:cs="Times New Roman"/>
          <w:b/>
        </w:rPr>
      </w:pPr>
    </w:p>
    <w:p w14:paraId="1917D44E" w14:textId="77777777" w:rsidR="006C720B" w:rsidRPr="0039629A" w:rsidRDefault="006C720B" w:rsidP="006C720B">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The Shift Commander or Officer in Charge shall make transport arrangements for the victim should he/she need emergent medical treatment from a nearby hospital or agree to a forensic examination at the Rape Crisis Center.    </w:t>
      </w:r>
    </w:p>
    <w:p w14:paraId="42386B69" w14:textId="77777777" w:rsidR="006C720B" w:rsidRDefault="006C720B" w:rsidP="006C720B">
      <w:pPr>
        <w:autoSpaceDE w:val="0"/>
        <w:autoSpaceDN w:val="0"/>
        <w:adjustRightInd w:val="0"/>
        <w:spacing w:after="0" w:line="240" w:lineRule="auto"/>
        <w:rPr>
          <w:rFonts w:ascii="Times New Roman" w:hAnsi="Times New Roman" w:cs="Times New Roman"/>
          <w:bCs/>
        </w:rPr>
      </w:pPr>
    </w:p>
    <w:p w14:paraId="097D6208" w14:textId="644FA512" w:rsidR="006C720B" w:rsidRDefault="006C720B" w:rsidP="006C720B">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The Shift Commander or Officer in Charge shall notify </w:t>
      </w:r>
      <w:r w:rsidR="006B5F16">
        <w:rPr>
          <w:rFonts w:ascii="Times New Roman" w:hAnsi="Times New Roman" w:cs="Times New Roman"/>
          <w:bCs/>
        </w:rPr>
        <w:t>BCDC</w:t>
      </w:r>
      <w:r>
        <w:rPr>
          <w:rFonts w:ascii="Times New Roman" w:hAnsi="Times New Roman" w:cs="Times New Roman"/>
          <w:bCs/>
        </w:rPr>
        <w:t xml:space="preserve"> Inspector, the Chief of Security, as well as the PREA Coordinator of any PREA allegations as soon as practical.</w:t>
      </w:r>
    </w:p>
    <w:p w14:paraId="2A2679F1" w14:textId="77777777" w:rsidR="006C720B" w:rsidRDefault="006C720B" w:rsidP="006C720B">
      <w:pPr>
        <w:autoSpaceDE w:val="0"/>
        <w:autoSpaceDN w:val="0"/>
        <w:adjustRightInd w:val="0"/>
        <w:spacing w:after="0" w:line="240" w:lineRule="auto"/>
        <w:rPr>
          <w:rFonts w:ascii="Times New Roman" w:hAnsi="Times New Roman" w:cs="Times New Roman"/>
          <w:bCs/>
        </w:rPr>
      </w:pPr>
    </w:p>
    <w:p w14:paraId="2120CC66" w14:textId="14821178" w:rsidR="006C720B" w:rsidRDefault="006C720B" w:rsidP="006C720B">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The Shift Commander or Officer in Charge will assist </w:t>
      </w:r>
      <w:r w:rsidR="006B5F16">
        <w:rPr>
          <w:rFonts w:ascii="Times New Roman" w:hAnsi="Times New Roman" w:cs="Times New Roman"/>
          <w:bCs/>
        </w:rPr>
        <w:t>BCDC</w:t>
      </w:r>
      <w:r>
        <w:rPr>
          <w:rFonts w:ascii="Times New Roman" w:hAnsi="Times New Roman" w:cs="Times New Roman"/>
          <w:bCs/>
        </w:rPr>
        <w:t xml:space="preserve"> Inspector upon their arrival into </w:t>
      </w:r>
      <w:r w:rsidR="006B5F16">
        <w:rPr>
          <w:rFonts w:ascii="Times New Roman" w:hAnsi="Times New Roman" w:cs="Times New Roman"/>
          <w:bCs/>
        </w:rPr>
        <w:t>BCDC</w:t>
      </w:r>
      <w:r>
        <w:rPr>
          <w:rFonts w:ascii="Times New Roman" w:hAnsi="Times New Roman" w:cs="Times New Roman"/>
          <w:bCs/>
        </w:rPr>
        <w:t>.</w:t>
      </w:r>
    </w:p>
    <w:p w14:paraId="024E213A" w14:textId="77777777" w:rsidR="006C720B" w:rsidRDefault="006C720B" w:rsidP="006C720B">
      <w:pPr>
        <w:autoSpaceDE w:val="0"/>
        <w:autoSpaceDN w:val="0"/>
        <w:adjustRightInd w:val="0"/>
        <w:spacing w:after="0" w:line="240" w:lineRule="auto"/>
        <w:rPr>
          <w:rFonts w:ascii="Times New Roman" w:hAnsi="Times New Roman" w:cs="Times New Roman"/>
          <w:bCs/>
        </w:rPr>
      </w:pPr>
    </w:p>
    <w:p w14:paraId="0A5D5C14" w14:textId="77777777" w:rsidR="006C720B" w:rsidRDefault="006C720B" w:rsidP="006C720B">
      <w:pPr>
        <w:autoSpaceDE w:val="0"/>
        <w:autoSpaceDN w:val="0"/>
        <w:adjustRightInd w:val="0"/>
        <w:spacing w:after="0" w:line="240" w:lineRule="auto"/>
        <w:jc w:val="center"/>
        <w:rPr>
          <w:rFonts w:ascii="Times New Roman" w:hAnsi="Times New Roman" w:cs="Times New Roman"/>
          <w:b/>
        </w:rPr>
      </w:pPr>
    </w:p>
    <w:p w14:paraId="3AA232FA" w14:textId="77777777" w:rsidR="006C720B" w:rsidRDefault="006C720B" w:rsidP="006C720B">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Medical Staff:</w:t>
      </w:r>
    </w:p>
    <w:p w14:paraId="7B8A64C5" w14:textId="77777777" w:rsidR="006C720B" w:rsidRDefault="006C720B" w:rsidP="006C720B">
      <w:pPr>
        <w:autoSpaceDE w:val="0"/>
        <w:autoSpaceDN w:val="0"/>
        <w:adjustRightInd w:val="0"/>
        <w:spacing w:after="0" w:line="240" w:lineRule="auto"/>
        <w:jc w:val="both"/>
        <w:rPr>
          <w:rFonts w:ascii="Times New Roman" w:hAnsi="Times New Roman" w:cs="Times New Roman"/>
          <w:b/>
        </w:rPr>
      </w:pPr>
    </w:p>
    <w:p w14:paraId="0748C0D2" w14:textId="4ECFF69F" w:rsidR="006C720B" w:rsidRPr="0095273D" w:rsidRDefault="00040A3C" w:rsidP="006C72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Detainee</w:t>
      </w:r>
      <w:r w:rsidR="006C720B" w:rsidRPr="0095273D">
        <w:rPr>
          <w:rFonts w:ascii="Times New Roman" w:hAnsi="Times New Roman" w:cs="Times New Roman"/>
        </w:rPr>
        <w:t xml:space="preserve"> victims of sexual abuse shall receive timely, unimpeded access to emergency medical treatment and crisis intervention services as deemed necessary by the contract medical and mental health provider.</w:t>
      </w:r>
    </w:p>
    <w:p w14:paraId="0D19F775" w14:textId="77777777" w:rsidR="006C720B" w:rsidRPr="0095273D" w:rsidRDefault="006C720B" w:rsidP="006C720B">
      <w:pPr>
        <w:autoSpaceDE w:val="0"/>
        <w:autoSpaceDN w:val="0"/>
        <w:adjustRightInd w:val="0"/>
        <w:spacing w:after="0" w:line="240" w:lineRule="auto"/>
        <w:jc w:val="both"/>
        <w:rPr>
          <w:rFonts w:ascii="Times New Roman" w:hAnsi="Times New Roman" w:cs="Times New Roman"/>
        </w:rPr>
      </w:pPr>
    </w:p>
    <w:p w14:paraId="3836FBB3" w14:textId="77777777" w:rsidR="006C720B" w:rsidRPr="0095273D" w:rsidRDefault="006C720B" w:rsidP="006C720B">
      <w:pPr>
        <w:autoSpaceDE w:val="0"/>
        <w:autoSpaceDN w:val="0"/>
        <w:adjustRightInd w:val="0"/>
        <w:spacing w:after="0" w:line="240" w:lineRule="auto"/>
        <w:jc w:val="both"/>
        <w:rPr>
          <w:rFonts w:ascii="Times New Roman" w:hAnsi="Times New Roman" w:cs="Times New Roman"/>
        </w:rPr>
      </w:pPr>
      <w:r w:rsidRPr="0095273D">
        <w:rPr>
          <w:rFonts w:ascii="Times New Roman" w:hAnsi="Times New Roman" w:cs="Times New Roman"/>
        </w:rPr>
        <w:t>Treatment services shall be provided to the victim without financial cost and regardless of whether the victim names the abuser or cooperates with any investigation arising out of the incident.</w:t>
      </w:r>
    </w:p>
    <w:p w14:paraId="3062E4B6" w14:textId="77777777" w:rsidR="006C720B" w:rsidRDefault="006C720B" w:rsidP="006C720B">
      <w:pPr>
        <w:autoSpaceDE w:val="0"/>
        <w:autoSpaceDN w:val="0"/>
        <w:adjustRightInd w:val="0"/>
        <w:spacing w:after="0" w:line="240" w:lineRule="auto"/>
        <w:jc w:val="both"/>
        <w:rPr>
          <w:rFonts w:ascii="Times New Roman" w:hAnsi="Times New Roman" w:cs="Times New Roman"/>
          <w:bCs/>
        </w:rPr>
      </w:pPr>
    </w:p>
    <w:p w14:paraId="5CECD60F" w14:textId="53908810" w:rsidR="006C720B" w:rsidRDefault="006B5F16" w:rsidP="006C720B">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lastRenderedPageBreak/>
        <w:t>BCDC</w:t>
      </w:r>
      <w:r w:rsidR="006C720B" w:rsidRPr="0095273D">
        <w:rPr>
          <w:rFonts w:ascii="Times New Roman" w:hAnsi="Times New Roman" w:cs="Times New Roman"/>
        </w:rPr>
        <w:t xml:space="preserve"> shall offer all victims of sexual abuse access to forensic medical examinations, whether on-site or at an outside facility, without financial cost, where evidentiary or medically appropriate.  Such examinations shall be performed by Sexual Assault Forensic Examiners (SAFE’s) or Sexual Assault Nurse Examiners (SANE’s) where possible.  If SAFEs or SANEs cannot be made available, the examination can be performed by other qualified medical practitioners.  </w:t>
      </w:r>
      <w:r>
        <w:rPr>
          <w:rFonts w:ascii="Times New Roman" w:hAnsi="Times New Roman" w:cs="Times New Roman"/>
        </w:rPr>
        <w:t>ICE</w:t>
      </w:r>
      <w:r w:rsidR="006C720B" w:rsidRPr="0095273D">
        <w:rPr>
          <w:rFonts w:ascii="Times New Roman" w:hAnsi="Times New Roman" w:cs="Times New Roman"/>
        </w:rPr>
        <w:t xml:space="preserve"> shall document its efforts for provide SAFEs or SANEs.</w:t>
      </w:r>
      <w:r w:rsidR="006C720B">
        <w:rPr>
          <w:rFonts w:ascii="Times New Roman" w:hAnsi="Times New Roman" w:cs="Times New Roman"/>
          <w:b/>
        </w:rPr>
        <w:t xml:space="preserve">  </w:t>
      </w:r>
      <w:r w:rsidR="006C720B">
        <w:rPr>
          <w:rFonts w:ascii="Times New Roman" w:hAnsi="Times New Roman" w:cs="Times New Roman"/>
          <w:bCs/>
        </w:rPr>
        <w:t>Services are made available through the Women’s Center of Jacksonville pursuant with the signed Memorandum of Understanding.</w:t>
      </w:r>
    </w:p>
    <w:p w14:paraId="04DCE348" w14:textId="77777777" w:rsidR="006C720B" w:rsidRDefault="006C720B" w:rsidP="006C720B">
      <w:pPr>
        <w:autoSpaceDE w:val="0"/>
        <w:autoSpaceDN w:val="0"/>
        <w:adjustRightInd w:val="0"/>
        <w:spacing w:after="0" w:line="240" w:lineRule="auto"/>
        <w:jc w:val="both"/>
        <w:rPr>
          <w:rFonts w:ascii="Times New Roman" w:hAnsi="Times New Roman" w:cs="Times New Roman"/>
          <w:bCs/>
        </w:rPr>
      </w:pPr>
    </w:p>
    <w:p w14:paraId="2907EEDD" w14:textId="7D3154B9" w:rsidR="006C720B" w:rsidRDefault="006C720B" w:rsidP="006C720B">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Follow up medical and mental health appointments will be conducted as saw fit by </w:t>
      </w:r>
      <w:r w:rsidR="006B5F16">
        <w:rPr>
          <w:rFonts w:ascii="Times New Roman" w:hAnsi="Times New Roman" w:cs="Times New Roman"/>
          <w:bCs/>
        </w:rPr>
        <w:t>BCDC</w:t>
      </w:r>
      <w:r>
        <w:rPr>
          <w:rFonts w:ascii="Times New Roman" w:hAnsi="Times New Roman" w:cs="Times New Roman"/>
          <w:bCs/>
        </w:rPr>
        <w:t xml:space="preserve"> providers.</w:t>
      </w:r>
    </w:p>
    <w:p w14:paraId="23D05A35" w14:textId="0B2177A0" w:rsidR="006C720B" w:rsidRDefault="006C720B" w:rsidP="006C720B">
      <w:pPr>
        <w:autoSpaceDE w:val="0"/>
        <w:autoSpaceDN w:val="0"/>
        <w:adjustRightInd w:val="0"/>
        <w:spacing w:after="0" w:line="240" w:lineRule="auto"/>
        <w:jc w:val="both"/>
        <w:rPr>
          <w:rFonts w:ascii="Times New Roman" w:hAnsi="Times New Roman" w:cs="Times New Roman"/>
          <w:bCs/>
        </w:rPr>
      </w:pPr>
    </w:p>
    <w:p w14:paraId="1DF6FCD5" w14:textId="67556CEA" w:rsidR="006C720B" w:rsidRPr="00302FDC" w:rsidRDefault="006C720B" w:rsidP="006C720B">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If a victim of sexual abuse is transferred to another facility</w:t>
      </w:r>
      <w:r w:rsidR="0070678F">
        <w:rPr>
          <w:rFonts w:ascii="Times New Roman" w:hAnsi="Times New Roman" w:cs="Times New Roman"/>
          <w:bCs/>
        </w:rPr>
        <w:t xml:space="preserve"> covered by subpart A and B of 115.65, the facility shall as permitted by law, inform the receiving facility of the incident and the victim’s potential need for medical or social services,  If a victim is transferred from a DHS immigration detention facility to a facility not covered by paragraph (c) of 115.65, the sending facility shall, as permitted by law,</w:t>
      </w:r>
      <w:r>
        <w:rPr>
          <w:rFonts w:ascii="Times New Roman" w:hAnsi="Times New Roman" w:cs="Times New Roman"/>
          <w:bCs/>
        </w:rPr>
        <w:t xml:space="preserve"> inform the receiving facility of the incident and the victim’s potential need for medical or social services</w:t>
      </w:r>
      <w:r w:rsidR="0070678F">
        <w:rPr>
          <w:rFonts w:ascii="Times New Roman" w:hAnsi="Times New Roman" w:cs="Times New Roman"/>
          <w:bCs/>
        </w:rPr>
        <w:t>, unless the victim requests otherwise</w:t>
      </w:r>
      <w:r>
        <w:rPr>
          <w:rFonts w:ascii="Times New Roman" w:hAnsi="Times New Roman" w:cs="Times New Roman"/>
          <w:bCs/>
        </w:rPr>
        <w:t>.</w:t>
      </w:r>
    </w:p>
    <w:p w14:paraId="3063667C" w14:textId="77777777" w:rsidR="006C720B" w:rsidRDefault="006C720B" w:rsidP="006C720B">
      <w:pPr>
        <w:autoSpaceDE w:val="0"/>
        <w:autoSpaceDN w:val="0"/>
        <w:adjustRightInd w:val="0"/>
        <w:spacing w:after="0" w:line="240" w:lineRule="auto"/>
        <w:jc w:val="both"/>
        <w:rPr>
          <w:rFonts w:ascii="Times New Roman" w:hAnsi="Times New Roman" w:cs="Times New Roman"/>
          <w:b/>
        </w:rPr>
      </w:pPr>
    </w:p>
    <w:p w14:paraId="705F607C" w14:textId="77777777" w:rsidR="006C720B" w:rsidRDefault="006C720B" w:rsidP="006C720B">
      <w:pPr>
        <w:autoSpaceDE w:val="0"/>
        <w:autoSpaceDN w:val="0"/>
        <w:adjustRightInd w:val="0"/>
        <w:spacing w:after="0" w:line="240" w:lineRule="auto"/>
        <w:jc w:val="both"/>
        <w:rPr>
          <w:rFonts w:ascii="Times New Roman" w:hAnsi="Times New Roman" w:cs="Times New Roman"/>
          <w:b/>
        </w:rPr>
      </w:pPr>
    </w:p>
    <w:p w14:paraId="16057327" w14:textId="77777777" w:rsidR="006C720B" w:rsidRDefault="006C720B" w:rsidP="006C720B">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Detention Center Inspector:</w:t>
      </w:r>
    </w:p>
    <w:p w14:paraId="6A1F6D9E" w14:textId="77777777" w:rsidR="006C720B" w:rsidRDefault="006C720B" w:rsidP="006C720B">
      <w:pPr>
        <w:autoSpaceDE w:val="0"/>
        <w:autoSpaceDN w:val="0"/>
        <w:adjustRightInd w:val="0"/>
        <w:spacing w:after="0" w:line="240" w:lineRule="auto"/>
        <w:jc w:val="both"/>
        <w:rPr>
          <w:rFonts w:ascii="Times New Roman" w:hAnsi="Times New Roman" w:cs="Times New Roman"/>
          <w:b/>
        </w:rPr>
      </w:pPr>
    </w:p>
    <w:p w14:paraId="52BD270E" w14:textId="77777777" w:rsidR="006C720B" w:rsidRDefault="006C720B" w:rsidP="006C720B">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The Inspector will ensure that a thorough investigation into the report is completed to include interviews of those involved, review of any available video footage, determine if staff actions or failure to act contributed to abuse, review prior complaints reference to the perpetrator, etc.</w:t>
      </w:r>
    </w:p>
    <w:p w14:paraId="3D902A10" w14:textId="77777777" w:rsidR="006C720B" w:rsidRDefault="006C720B" w:rsidP="006C720B">
      <w:pPr>
        <w:autoSpaceDE w:val="0"/>
        <w:autoSpaceDN w:val="0"/>
        <w:adjustRightInd w:val="0"/>
        <w:spacing w:after="0" w:line="240" w:lineRule="auto"/>
        <w:jc w:val="both"/>
        <w:rPr>
          <w:rFonts w:ascii="Times New Roman" w:hAnsi="Times New Roman" w:cs="Times New Roman"/>
          <w:bCs/>
        </w:rPr>
      </w:pPr>
    </w:p>
    <w:p w14:paraId="5EAA89D1" w14:textId="77777777" w:rsidR="006C720B" w:rsidRDefault="006C720B" w:rsidP="006C720B">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Substantiated allegations appearing to be criminal shall be referred for prosecution.</w:t>
      </w:r>
    </w:p>
    <w:p w14:paraId="4F76073E" w14:textId="77777777" w:rsidR="006C720B" w:rsidRDefault="006C720B" w:rsidP="006C720B">
      <w:pPr>
        <w:autoSpaceDE w:val="0"/>
        <w:autoSpaceDN w:val="0"/>
        <w:adjustRightInd w:val="0"/>
        <w:spacing w:after="0" w:line="240" w:lineRule="auto"/>
        <w:jc w:val="both"/>
        <w:rPr>
          <w:rFonts w:ascii="Times New Roman" w:hAnsi="Times New Roman" w:cs="Times New Roman"/>
          <w:bCs/>
        </w:rPr>
      </w:pPr>
    </w:p>
    <w:p w14:paraId="7E00BA13" w14:textId="663F60EC" w:rsidR="006C720B" w:rsidRPr="00BC4FBC" w:rsidRDefault="006B5F16" w:rsidP="006C720B">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BCDC</w:t>
      </w:r>
      <w:r w:rsidR="006C720B">
        <w:rPr>
          <w:rFonts w:ascii="Times New Roman" w:hAnsi="Times New Roman" w:cs="Times New Roman"/>
          <w:bCs/>
        </w:rPr>
        <w:t xml:space="preserve"> Inspector will notify the victim in writing at the formal conclusion of the investigation.  </w:t>
      </w:r>
    </w:p>
    <w:p w14:paraId="7CEF61F6" w14:textId="77777777" w:rsidR="006C720B" w:rsidRDefault="006C720B" w:rsidP="006C720B">
      <w:pPr>
        <w:autoSpaceDE w:val="0"/>
        <w:autoSpaceDN w:val="0"/>
        <w:adjustRightInd w:val="0"/>
        <w:spacing w:after="0" w:line="240" w:lineRule="auto"/>
        <w:jc w:val="both"/>
        <w:rPr>
          <w:rFonts w:ascii="Times New Roman" w:hAnsi="Times New Roman" w:cs="Times New Roman"/>
          <w:b/>
        </w:rPr>
      </w:pPr>
    </w:p>
    <w:p w14:paraId="068E0C56" w14:textId="77777777" w:rsidR="006C720B" w:rsidRDefault="006C720B" w:rsidP="006C720B">
      <w:pPr>
        <w:autoSpaceDE w:val="0"/>
        <w:autoSpaceDN w:val="0"/>
        <w:adjustRightInd w:val="0"/>
        <w:spacing w:after="0" w:line="240" w:lineRule="auto"/>
        <w:jc w:val="both"/>
        <w:rPr>
          <w:rFonts w:ascii="Times New Roman" w:hAnsi="Times New Roman" w:cs="Times New Roman"/>
          <w:b/>
        </w:rPr>
      </w:pPr>
    </w:p>
    <w:p w14:paraId="127BFD5C" w14:textId="77777777" w:rsidR="006C720B" w:rsidRDefault="006C720B" w:rsidP="006C720B">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Facility Administration:</w:t>
      </w:r>
    </w:p>
    <w:p w14:paraId="39B37C27" w14:textId="77777777" w:rsidR="006C720B" w:rsidRDefault="006C720B" w:rsidP="006C720B">
      <w:pPr>
        <w:autoSpaceDE w:val="0"/>
        <w:autoSpaceDN w:val="0"/>
        <w:adjustRightInd w:val="0"/>
        <w:spacing w:after="0" w:line="240" w:lineRule="auto"/>
        <w:jc w:val="both"/>
        <w:rPr>
          <w:rFonts w:ascii="Times New Roman" w:hAnsi="Times New Roman" w:cs="Times New Roman"/>
          <w:b/>
        </w:rPr>
      </w:pPr>
    </w:p>
    <w:p w14:paraId="35AEB3D1" w14:textId="77777777" w:rsidR="006C720B" w:rsidRDefault="006C720B" w:rsidP="006C720B">
      <w:pPr>
        <w:jc w:val="both"/>
        <w:rPr>
          <w:rFonts w:ascii="Times New Roman" w:hAnsi="Times New Roman" w:cs="Times New Roman"/>
          <w:bCs/>
        </w:rPr>
      </w:pPr>
      <w:r>
        <w:rPr>
          <w:rFonts w:ascii="Times New Roman" w:hAnsi="Times New Roman" w:cs="Times New Roman"/>
          <w:bCs/>
        </w:rPr>
        <w:t>Classification will determine best appropriate housing for the victim and the alleged abuser.  Classification staff will also begin retaliation monitoring protocols.</w:t>
      </w:r>
    </w:p>
    <w:p w14:paraId="0A3535FE" w14:textId="77777777" w:rsidR="006C720B" w:rsidRDefault="006C720B" w:rsidP="006C720B">
      <w:pPr>
        <w:jc w:val="both"/>
        <w:rPr>
          <w:rFonts w:ascii="Times New Roman" w:hAnsi="Times New Roman" w:cs="Times New Roman"/>
          <w:bCs/>
        </w:rPr>
      </w:pPr>
      <w:r>
        <w:rPr>
          <w:rFonts w:ascii="Times New Roman" w:hAnsi="Times New Roman" w:cs="Times New Roman"/>
          <w:bCs/>
        </w:rPr>
        <w:t>The PREA Coordinator will work closely with the Inspector in order to come to a timely and satisfactory outcome.  At the conclusion of the incident, the PREA Coordinator will cause for an Incident Review to be completed with the multi-disciplinary panel should the outcome be either Substantiated or Unsubstantiated.  An outcome of Unfounded will not cause for the panel to convene.</w:t>
      </w:r>
    </w:p>
    <w:p w14:paraId="3664F551" w14:textId="77777777" w:rsidR="006C720B" w:rsidRDefault="006C720B" w:rsidP="006C720B">
      <w:pPr>
        <w:jc w:val="center"/>
        <w:rPr>
          <w:rFonts w:ascii="Times New Roman" w:hAnsi="Times New Roman" w:cs="Times New Roman"/>
          <w:bCs/>
        </w:rPr>
      </w:pPr>
    </w:p>
    <w:p w14:paraId="5A23E610" w14:textId="77777777" w:rsidR="006C720B" w:rsidRDefault="006C720B" w:rsidP="006C720B">
      <w:pPr>
        <w:jc w:val="center"/>
        <w:rPr>
          <w:rFonts w:ascii="Times New Roman" w:hAnsi="Times New Roman" w:cs="Times New Roman"/>
          <w:bCs/>
        </w:rPr>
      </w:pPr>
    </w:p>
    <w:p w14:paraId="2E3DD226" w14:textId="3AD3B90C" w:rsidR="006C720B" w:rsidRDefault="006C720B" w:rsidP="006C720B">
      <w:pPr>
        <w:jc w:val="right"/>
        <w:rPr>
          <w:rFonts w:ascii="Times New Roman" w:hAnsi="Times New Roman" w:cs="Times New Roman"/>
          <w:bCs/>
        </w:rPr>
      </w:pPr>
      <w:r>
        <w:rPr>
          <w:rFonts w:ascii="Times New Roman" w:hAnsi="Times New Roman" w:cs="Times New Roman"/>
          <w:bCs/>
        </w:rPr>
        <w:t>PREA 115.65</w:t>
      </w:r>
    </w:p>
    <w:p w14:paraId="1794BE35" w14:textId="7BDCE066" w:rsidR="00A3002D" w:rsidRDefault="00A3002D" w:rsidP="006C720B">
      <w:pPr>
        <w:jc w:val="center"/>
        <w:rPr>
          <w:rFonts w:ascii="Times New Roman" w:hAnsi="Times New Roman" w:cs="Times New Roman"/>
          <w:bCs/>
        </w:rPr>
      </w:pPr>
    </w:p>
    <w:p w14:paraId="6399A044" w14:textId="78E19DAB" w:rsidR="0070678F" w:rsidRDefault="0070678F" w:rsidP="006C720B">
      <w:pPr>
        <w:jc w:val="center"/>
        <w:rPr>
          <w:rFonts w:ascii="Times New Roman" w:hAnsi="Times New Roman" w:cs="Times New Roman"/>
          <w:bCs/>
        </w:rPr>
      </w:pPr>
    </w:p>
    <w:p w14:paraId="7118E52C" w14:textId="631CC97C" w:rsidR="00590566" w:rsidRDefault="00590566" w:rsidP="006C720B">
      <w:pPr>
        <w:jc w:val="center"/>
        <w:rPr>
          <w:rFonts w:ascii="Times New Roman" w:hAnsi="Times New Roman" w:cs="Times New Roman"/>
          <w:bCs/>
        </w:rPr>
      </w:pPr>
    </w:p>
    <w:p w14:paraId="44AB1656" w14:textId="40FFD345" w:rsidR="006C720B" w:rsidRDefault="006C720B" w:rsidP="006C720B">
      <w:pPr>
        <w:jc w:val="center"/>
      </w:pPr>
      <w:r>
        <w:rPr>
          <w:noProof/>
          <w:lang w:eastAsia="zh-TW"/>
        </w:rPr>
        <w:lastRenderedPageBreak/>
        <mc:AlternateContent>
          <mc:Choice Requires="wps">
            <w:drawing>
              <wp:anchor distT="0" distB="0" distL="114300" distR="114300" simplePos="0" relativeHeight="251660288" behindDoc="0" locked="0" layoutInCell="1" allowOverlap="1" wp14:anchorId="7B5937EE" wp14:editId="2FF0B942">
                <wp:simplePos x="0" y="0"/>
                <wp:positionH relativeFrom="column">
                  <wp:posOffset>1601470</wp:posOffset>
                </wp:positionH>
                <wp:positionV relativeFrom="paragraph">
                  <wp:posOffset>78105</wp:posOffset>
                </wp:positionV>
                <wp:extent cx="2152650" cy="788670"/>
                <wp:effectExtent l="254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D65C3" w14:textId="77777777" w:rsidR="006C720B" w:rsidRPr="00F11A69" w:rsidRDefault="006C720B" w:rsidP="006C720B">
                            <w:pPr>
                              <w:jc w:val="center"/>
                              <w:rPr>
                                <w:b/>
                                <w:i/>
                                <w:smallCaps/>
                                <w:color w:val="FFFF00"/>
                                <w:sz w:val="32"/>
                                <w:szCs w:val="32"/>
                              </w:rPr>
                            </w:pPr>
                            <w:r w:rsidRPr="00F11A69">
                              <w:rPr>
                                <w:b/>
                                <w:i/>
                                <w:smallCaps/>
                                <w:color w:val="FFFF00"/>
                                <w:sz w:val="32"/>
                                <w:szCs w:val="32"/>
                              </w:rPr>
                              <w:t xml:space="preserve">Complaint of Sexual </w:t>
                            </w:r>
                            <w:r>
                              <w:rPr>
                                <w:b/>
                                <w:i/>
                                <w:smallCaps/>
                                <w:color w:val="FFFF00"/>
                                <w:sz w:val="32"/>
                                <w:szCs w:val="32"/>
                              </w:rPr>
                              <w:t>Abuse</w:t>
                            </w:r>
                            <w:r w:rsidRPr="00F11A69">
                              <w:rPr>
                                <w:b/>
                                <w:i/>
                                <w:smallCaps/>
                                <w:color w:val="FFFF00"/>
                                <w:sz w:val="32"/>
                                <w:szCs w:val="32"/>
                              </w:rPr>
                              <w:t>/Harassment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5937EE" id="_x0000_t202" coordsize="21600,21600" o:spt="202" path="m,l,21600r21600,l21600,xe">
                <v:stroke joinstyle="miter"/>
                <v:path gradientshapeok="t" o:connecttype="rect"/>
              </v:shapetype>
              <v:shape id="Text Box 18" o:spid="_x0000_s1026" type="#_x0000_t202" style="position:absolute;left:0;text-align:left;margin-left:126.1pt;margin-top:6.15pt;width:169.5pt;height:6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" filled="f" stroked="f">
                <v:textbox style="mso-fit-shape-to-text:t">
                  <w:txbxContent>
                    <w:p w14:paraId="649D65C3" w14:textId="77777777" w:rsidR="006C720B" w:rsidRPr="00F11A69" w:rsidRDefault="006C720B" w:rsidP="006C720B">
                      <w:pPr>
                        <w:jc w:val="center"/>
                        <w:rPr>
                          <w:b/>
                          <w:i/>
                          <w:smallCaps/>
                          <w:color w:val="FFFF00"/>
                          <w:sz w:val="32"/>
                          <w:szCs w:val="32"/>
                        </w:rPr>
                      </w:pPr>
                      <w:r w:rsidRPr="00F11A69">
                        <w:rPr>
                          <w:b/>
                          <w:i/>
                          <w:smallCaps/>
                          <w:color w:val="FFFF00"/>
                          <w:sz w:val="32"/>
                          <w:szCs w:val="32"/>
                        </w:rPr>
                        <w:t xml:space="preserve">Complaint of Sexual </w:t>
                      </w:r>
                      <w:r>
                        <w:rPr>
                          <w:b/>
                          <w:i/>
                          <w:smallCaps/>
                          <w:color w:val="FFFF00"/>
                          <w:sz w:val="32"/>
                          <w:szCs w:val="32"/>
                        </w:rPr>
                        <w:t>Abuse</w:t>
                      </w:r>
                      <w:r w:rsidRPr="00F11A69">
                        <w:rPr>
                          <w:b/>
                          <w:i/>
                          <w:smallCaps/>
                          <w:color w:val="FFFF00"/>
                          <w:sz w:val="32"/>
                          <w:szCs w:val="32"/>
                        </w:rPr>
                        <w:t>/Harassment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C396FB" wp14:editId="3EB50DBF">
                <wp:simplePos x="0" y="0"/>
                <wp:positionH relativeFrom="column">
                  <wp:posOffset>971550</wp:posOffset>
                </wp:positionH>
                <wp:positionV relativeFrom="paragraph">
                  <wp:posOffset>-421005</wp:posOffset>
                </wp:positionV>
                <wp:extent cx="3514725" cy="1590675"/>
                <wp:effectExtent l="76200" t="0" r="142875" b="0"/>
                <wp:wrapNone/>
                <wp:docPr id="17" name="Explosion: 14 Point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9633">
                          <a:off x="0" y="0"/>
                          <a:ext cx="3514725" cy="1590675"/>
                        </a:xfrm>
                        <a:prstGeom prst="irregularSeal2">
                          <a:avLst/>
                        </a:prstGeom>
                        <a:solidFill>
                          <a:srgbClr val="FF0000"/>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CE1A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7" o:spid="_x0000_s1026" type="#_x0000_t72" style="position:absolute;margin-left:76.5pt;margin-top:-33.15pt;width:276.75pt;height:125.25pt;rotation:56757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" fillcolor="red" strokecolor="black [3213]" strokeweight="2.25pt"/>
            </w:pict>
          </mc:Fallback>
        </mc:AlternateContent>
      </w:r>
    </w:p>
    <w:p w14:paraId="7284BF6D" w14:textId="77777777" w:rsidR="006C720B" w:rsidRDefault="006C720B" w:rsidP="006C720B">
      <w:pPr>
        <w:jc w:val="center"/>
      </w:pPr>
    </w:p>
    <w:p w14:paraId="69B09ECC" w14:textId="55FA968E" w:rsidR="006C720B" w:rsidRDefault="006C720B" w:rsidP="006C720B">
      <w:pPr>
        <w:jc w:val="center"/>
      </w:pPr>
      <w:r>
        <w:rPr>
          <w:noProof/>
        </w:rPr>
        <mc:AlternateContent>
          <mc:Choice Requires="wps">
            <w:drawing>
              <wp:anchor distT="0" distB="0" distL="114300" distR="114300" simplePos="0" relativeHeight="251661312" behindDoc="0" locked="0" layoutInCell="1" allowOverlap="1" wp14:anchorId="7283D5DA" wp14:editId="62BBB423">
                <wp:simplePos x="0" y="0"/>
                <wp:positionH relativeFrom="column">
                  <wp:posOffset>2590800</wp:posOffset>
                </wp:positionH>
                <wp:positionV relativeFrom="paragraph">
                  <wp:posOffset>220345</wp:posOffset>
                </wp:positionV>
                <wp:extent cx="9525" cy="447675"/>
                <wp:effectExtent l="0" t="8890" r="9525" b="6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6942B" id="_x0000_t32" coordsize="21600,21600" o:spt="32" o:oned="t" path="m,l21600,21600e" filled="f">
                <v:path arrowok="t" fillok="f" o:connecttype="none"/>
                <o:lock v:ext="edit" shapetype="t"/>
              </v:shapetype>
              <v:shape id="Straight Arrow Connector 16" o:spid="_x0000_s1026" type="#_x0000_t32" style="position:absolute;margin-left:204pt;margin-top:17.35pt;width:.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"/>
            </w:pict>
          </mc:Fallback>
        </mc:AlternateContent>
      </w:r>
    </w:p>
    <w:p w14:paraId="37C8EF05" w14:textId="77777777" w:rsidR="006C720B" w:rsidRDefault="006C720B" w:rsidP="006C720B">
      <w:pPr>
        <w:jc w:val="center"/>
      </w:pPr>
    </w:p>
    <w:p w14:paraId="328676C6" w14:textId="08404CCE" w:rsidR="006C720B" w:rsidRDefault="006C720B" w:rsidP="006C720B">
      <w:pPr>
        <w:jc w:val="center"/>
      </w:pPr>
      <w:r>
        <w:rPr>
          <w:noProof/>
          <w:lang w:eastAsia="zh-TW"/>
        </w:rPr>
        <mc:AlternateContent>
          <mc:Choice Requires="wps">
            <w:drawing>
              <wp:anchor distT="0" distB="0" distL="114300" distR="114300" simplePos="0" relativeHeight="251662336" behindDoc="0" locked="0" layoutInCell="1" allowOverlap="1" wp14:anchorId="46AFEEA7" wp14:editId="2D7BFA5B">
                <wp:simplePos x="0" y="0"/>
                <wp:positionH relativeFrom="column">
                  <wp:posOffset>628650</wp:posOffset>
                </wp:positionH>
                <wp:positionV relativeFrom="paragraph">
                  <wp:posOffset>5080</wp:posOffset>
                </wp:positionV>
                <wp:extent cx="4829175" cy="541655"/>
                <wp:effectExtent l="0" t="127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541655"/>
                        </a:xfrm>
                        <a:prstGeom prst="rect">
                          <a:avLst/>
                        </a:prstGeom>
                        <a:solidFill>
                          <a:srgbClr val="FF0000"/>
                        </a:solidFill>
                        <a:ln w="9525">
                          <a:solidFill>
                            <a:srgbClr val="000000"/>
                          </a:solidFill>
                          <a:miter lim="800000"/>
                          <a:headEnd/>
                          <a:tailEnd/>
                        </a:ln>
                      </wps:spPr>
                      <wps:txbx>
                        <w:txbxContent>
                          <w:p w14:paraId="496597AC" w14:textId="72A2D13D" w:rsidR="006C720B" w:rsidRPr="00607BA6" w:rsidRDefault="00040A3C" w:rsidP="006C720B">
                            <w:pPr>
                              <w:jc w:val="center"/>
                              <w:rPr>
                                <w:b/>
                                <w:i/>
                                <w:sz w:val="24"/>
                                <w:szCs w:val="24"/>
                              </w:rPr>
                            </w:pPr>
                            <w:r>
                              <w:rPr>
                                <w:b/>
                                <w:i/>
                                <w:sz w:val="24"/>
                                <w:szCs w:val="24"/>
                              </w:rPr>
                              <w:t>Detainee</w:t>
                            </w:r>
                            <w:r w:rsidR="006C720B">
                              <w:rPr>
                                <w:b/>
                                <w:i/>
                                <w:sz w:val="24"/>
                                <w:szCs w:val="24"/>
                              </w:rPr>
                              <w:t xml:space="preserve"> </w:t>
                            </w:r>
                            <w:r w:rsidR="006C720B" w:rsidRPr="00607BA6">
                              <w:rPr>
                                <w:b/>
                                <w:i/>
                                <w:sz w:val="24"/>
                                <w:szCs w:val="24"/>
                              </w:rPr>
                              <w:t>/</w:t>
                            </w:r>
                            <w:r w:rsidR="006C720B">
                              <w:rPr>
                                <w:b/>
                                <w:i/>
                                <w:sz w:val="24"/>
                                <w:szCs w:val="24"/>
                              </w:rPr>
                              <w:t xml:space="preserve"> d</w:t>
                            </w:r>
                            <w:r w:rsidR="006C720B" w:rsidRPr="00607BA6">
                              <w:rPr>
                                <w:b/>
                                <w:i/>
                                <w:sz w:val="24"/>
                                <w:szCs w:val="24"/>
                              </w:rPr>
                              <w:t xml:space="preserve">etainee reports </w:t>
                            </w:r>
                            <w:r w:rsidR="006C720B">
                              <w:rPr>
                                <w:b/>
                                <w:i/>
                                <w:sz w:val="24"/>
                                <w:szCs w:val="24"/>
                              </w:rPr>
                              <w:t>abuse/harassment</w:t>
                            </w:r>
                            <w:r w:rsidR="006C720B" w:rsidRPr="00607BA6">
                              <w:rPr>
                                <w:b/>
                                <w:i/>
                                <w:sz w:val="24"/>
                                <w:szCs w:val="24"/>
                              </w:rPr>
                              <w:t xml:space="preserve"> via written request, verbally, third party hotline, </w:t>
                            </w:r>
                            <w:r w:rsidR="006C720B">
                              <w:rPr>
                                <w:b/>
                                <w:i/>
                                <w:sz w:val="24"/>
                                <w:szCs w:val="24"/>
                              </w:rPr>
                              <w:t xml:space="preserve">or </w:t>
                            </w:r>
                            <w:r w:rsidR="006C720B" w:rsidRPr="00607BA6">
                              <w:rPr>
                                <w:b/>
                                <w:i/>
                                <w:sz w:val="24"/>
                                <w:szCs w:val="24"/>
                              </w:rPr>
                              <w:t>family reports via 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FEEA7" id="Text Box 15" o:spid="_x0000_s1027" type="#_x0000_t202" style="position:absolute;left:0;text-align:left;margin-left:49.5pt;margin-top:.4pt;width:380.25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" fillcolor="red">
                <v:textbox>
                  <w:txbxContent>
                    <w:p w14:paraId="496597AC" w14:textId="72A2D13D" w:rsidR="006C720B" w:rsidRPr="00607BA6" w:rsidRDefault="00040A3C" w:rsidP="006C720B">
                      <w:pPr>
                        <w:jc w:val="center"/>
                        <w:rPr>
                          <w:b/>
                          <w:i/>
                          <w:sz w:val="24"/>
                          <w:szCs w:val="24"/>
                        </w:rPr>
                      </w:pPr>
                      <w:r>
                        <w:rPr>
                          <w:b/>
                          <w:i/>
                          <w:sz w:val="24"/>
                          <w:szCs w:val="24"/>
                        </w:rPr>
                        <w:t>Detainee</w:t>
                      </w:r>
                      <w:r w:rsidR="006C720B">
                        <w:rPr>
                          <w:b/>
                          <w:i/>
                          <w:sz w:val="24"/>
                          <w:szCs w:val="24"/>
                        </w:rPr>
                        <w:t xml:space="preserve"> </w:t>
                      </w:r>
                      <w:r w:rsidR="006C720B" w:rsidRPr="00607BA6">
                        <w:rPr>
                          <w:b/>
                          <w:i/>
                          <w:sz w:val="24"/>
                          <w:szCs w:val="24"/>
                        </w:rPr>
                        <w:t>/</w:t>
                      </w:r>
                      <w:r w:rsidR="006C720B">
                        <w:rPr>
                          <w:b/>
                          <w:i/>
                          <w:sz w:val="24"/>
                          <w:szCs w:val="24"/>
                        </w:rPr>
                        <w:t xml:space="preserve"> d</w:t>
                      </w:r>
                      <w:r w:rsidR="006C720B" w:rsidRPr="00607BA6">
                        <w:rPr>
                          <w:b/>
                          <w:i/>
                          <w:sz w:val="24"/>
                          <w:szCs w:val="24"/>
                        </w:rPr>
                        <w:t xml:space="preserve">etainee reports </w:t>
                      </w:r>
                      <w:r w:rsidR="006C720B">
                        <w:rPr>
                          <w:b/>
                          <w:i/>
                          <w:sz w:val="24"/>
                          <w:szCs w:val="24"/>
                        </w:rPr>
                        <w:t>abuse/harassment</w:t>
                      </w:r>
                      <w:r w:rsidR="006C720B" w:rsidRPr="00607BA6">
                        <w:rPr>
                          <w:b/>
                          <w:i/>
                          <w:sz w:val="24"/>
                          <w:szCs w:val="24"/>
                        </w:rPr>
                        <w:t xml:space="preserve"> via written request, verbally, third party hotline, </w:t>
                      </w:r>
                      <w:r w:rsidR="006C720B">
                        <w:rPr>
                          <w:b/>
                          <w:i/>
                          <w:sz w:val="24"/>
                          <w:szCs w:val="24"/>
                        </w:rPr>
                        <w:t xml:space="preserve">or </w:t>
                      </w:r>
                      <w:r w:rsidR="006C720B" w:rsidRPr="00607BA6">
                        <w:rPr>
                          <w:b/>
                          <w:i/>
                          <w:sz w:val="24"/>
                          <w:szCs w:val="24"/>
                        </w:rPr>
                        <w:t>family reports via website</w:t>
                      </w:r>
                    </w:p>
                  </w:txbxContent>
                </v:textbox>
              </v:shape>
            </w:pict>
          </mc:Fallback>
        </mc:AlternateContent>
      </w:r>
    </w:p>
    <w:p w14:paraId="6B87493E" w14:textId="5B2F05E4" w:rsidR="006C720B" w:rsidRDefault="006C720B" w:rsidP="006C720B">
      <w:pPr>
        <w:jc w:val="center"/>
      </w:pPr>
      <w:r>
        <w:rPr>
          <w:noProof/>
          <w:lang w:eastAsia="zh-TW"/>
        </w:rPr>
        <mc:AlternateContent>
          <mc:Choice Requires="wps">
            <w:drawing>
              <wp:anchor distT="0" distB="0" distL="114300" distR="114300" simplePos="0" relativeHeight="251663360" behindDoc="0" locked="0" layoutInCell="1" allowOverlap="1" wp14:anchorId="66634A37" wp14:editId="31245DCB">
                <wp:simplePos x="0" y="0"/>
                <wp:positionH relativeFrom="column">
                  <wp:posOffset>-19050</wp:posOffset>
                </wp:positionH>
                <wp:positionV relativeFrom="paragraph">
                  <wp:posOffset>290195</wp:posOffset>
                </wp:positionV>
                <wp:extent cx="2517775" cy="485775"/>
                <wp:effectExtent l="0" t="0" r="635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485775"/>
                        </a:xfrm>
                        <a:prstGeom prst="rect">
                          <a:avLst/>
                        </a:prstGeom>
                        <a:solidFill>
                          <a:srgbClr val="FF0000"/>
                        </a:solidFill>
                        <a:ln w="9525">
                          <a:solidFill>
                            <a:srgbClr val="000000"/>
                          </a:solidFill>
                          <a:miter lim="800000"/>
                          <a:headEnd/>
                          <a:tailEnd/>
                        </a:ln>
                      </wps:spPr>
                      <wps:txbx>
                        <w:txbxContent>
                          <w:p w14:paraId="7D9BB6C5" w14:textId="77777777" w:rsidR="006C720B" w:rsidRPr="00F11A69" w:rsidRDefault="006C720B" w:rsidP="006C720B">
                            <w:pPr>
                              <w:jc w:val="center"/>
                              <w:rPr>
                                <w:b/>
                                <w:i/>
                              </w:rPr>
                            </w:pPr>
                            <w:r w:rsidRPr="00F11A69">
                              <w:rPr>
                                <w:b/>
                                <w:i/>
                              </w:rPr>
                              <w:t xml:space="preserve">Shift Supervisor is notified along with Medical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34A37" id="Text Box 14" o:spid="_x0000_s1028" type="#_x0000_t202" style="position:absolute;left:0;text-align:left;margin-left:-1.5pt;margin-top:22.85pt;width:198.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" fillcolor="red">
                <v:textbox>
                  <w:txbxContent>
                    <w:p w14:paraId="7D9BB6C5" w14:textId="77777777" w:rsidR="006C720B" w:rsidRPr="00F11A69" w:rsidRDefault="006C720B" w:rsidP="006C720B">
                      <w:pPr>
                        <w:jc w:val="center"/>
                        <w:rPr>
                          <w:b/>
                          <w:i/>
                        </w:rPr>
                      </w:pPr>
                      <w:r w:rsidRPr="00F11A69">
                        <w:rPr>
                          <w:b/>
                          <w:i/>
                        </w:rPr>
                        <w:t xml:space="preserve">Shift Supervisor is notified along with Medical staff.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A23201D" wp14:editId="767E42CF">
                <wp:simplePos x="0" y="0"/>
                <wp:positionH relativeFrom="column">
                  <wp:posOffset>2837180</wp:posOffset>
                </wp:positionH>
                <wp:positionV relativeFrom="paragraph">
                  <wp:posOffset>290195</wp:posOffset>
                </wp:positionV>
                <wp:extent cx="2755900" cy="485775"/>
                <wp:effectExtent l="8255" t="0" r="762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85775"/>
                        </a:xfrm>
                        <a:prstGeom prst="rect">
                          <a:avLst/>
                        </a:prstGeom>
                        <a:solidFill>
                          <a:srgbClr val="FFFF00"/>
                        </a:solidFill>
                        <a:ln w="9525">
                          <a:solidFill>
                            <a:srgbClr val="000000"/>
                          </a:solidFill>
                          <a:miter lim="800000"/>
                          <a:headEnd/>
                          <a:tailEnd/>
                        </a:ln>
                      </wps:spPr>
                      <wps:txbx>
                        <w:txbxContent>
                          <w:p w14:paraId="279312F9" w14:textId="77777777" w:rsidR="006C720B" w:rsidRPr="00F11A69" w:rsidRDefault="006C720B" w:rsidP="006C720B">
                            <w:pPr>
                              <w:jc w:val="center"/>
                              <w:rPr>
                                <w:b/>
                                <w:i/>
                              </w:rPr>
                            </w:pPr>
                            <w:r>
                              <w:rPr>
                                <w:b/>
                                <w:i/>
                              </w:rPr>
                              <w:t>Chief of Security and PREA Coordinator notified.</w:t>
                            </w:r>
                            <w:r w:rsidRPr="00F11A69">
                              <w:rPr>
                                <w:b/>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3201D" id="Text Box 13" o:spid="_x0000_s1029" type="#_x0000_t202" style="position:absolute;left:0;text-align:left;margin-left:223.4pt;margin-top:22.85pt;width:217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" fillcolor="yellow">
                <v:textbox>
                  <w:txbxContent>
                    <w:p w14:paraId="279312F9" w14:textId="77777777" w:rsidR="006C720B" w:rsidRPr="00F11A69" w:rsidRDefault="006C720B" w:rsidP="006C720B">
                      <w:pPr>
                        <w:jc w:val="center"/>
                        <w:rPr>
                          <w:b/>
                          <w:i/>
                        </w:rPr>
                      </w:pPr>
                      <w:r>
                        <w:rPr>
                          <w:b/>
                          <w:i/>
                        </w:rPr>
                        <w:t>Chief of Security and PREA Coordinator notified.</w:t>
                      </w:r>
                      <w:r w:rsidRPr="00F11A69">
                        <w:rPr>
                          <w:b/>
                          <w:i/>
                        </w:rP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0939CE1" wp14:editId="76BFA117">
                <wp:simplePos x="0" y="0"/>
                <wp:positionH relativeFrom="column">
                  <wp:posOffset>2657475</wp:posOffset>
                </wp:positionH>
                <wp:positionV relativeFrom="paragraph">
                  <wp:posOffset>223520</wp:posOffset>
                </wp:positionV>
                <wp:extent cx="635" cy="471170"/>
                <wp:effectExtent l="9525" t="9525" r="8890"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1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69202" id="Straight Arrow Connector 12" o:spid="_x0000_s1026" type="#_x0000_t32" style="position:absolute;margin-left:209.25pt;margin-top:17.6pt;width:.05pt;height: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"/>
            </w:pict>
          </mc:Fallback>
        </mc:AlternateContent>
      </w:r>
    </w:p>
    <w:p w14:paraId="4011BC05" w14:textId="6AD60CF5" w:rsidR="006C720B" w:rsidRDefault="006C720B" w:rsidP="006C720B">
      <w:pPr>
        <w:jc w:val="center"/>
      </w:pPr>
      <w:r>
        <w:rPr>
          <w:noProof/>
        </w:rPr>
        <mc:AlternateContent>
          <mc:Choice Requires="wps">
            <w:drawing>
              <wp:anchor distT="0" distB="0" distL="114300" distR="114300" simplePos="0" relativeHeight="251671552" behindDoc="0" locked="0" layoutInCell="1" allowOverlap="1" wp14:anchorId="39F61AE3" wp14:editId="0AD364FE">
                <wp:simplePos x="0" y="0"/>
                <wp:positionH relativeFrom="column">
                  <wp:posOffset>1601470</wp:posOffset>
                </wp:positionH>
                <wp:positionV relativeFrom="paragraph">
                  <wp:posOffset>4710430</wp:posOffset>
                </wp:positionV>
                <wp:extent cx="2368550" cy="1423670"/>
                <wp:effectExtent l="2540" t="508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423670"/>
                        </a:xfrm>
                        <a:prstGeom prst="rect">
                          <a:avLst/>
                        </a:prstGeom>
                        <a:solidFill>
                          <a:srgbClr val="00B050"/>
                        </a:solidFill>
                        <a:ln w="9525">
                          <a:solidFill>
                            <a:srgbClr val="000000"/>
                          </a:solidFill>
                          <a:miter lim="800000"/>
                          <a:headEnd/>
                          <a:tailEnd/>
                        </a:ln>
                      </wps:spPr>
                      <wps:txbx>
                        <w:txbxContent>
                          <w:p w14:paraId="7DC77909" w14:textId="77777777" w:rsidR="006C720B" w:rsidRDefault="006C720B" w:rsidP="006C720B">
                            <w:pPr>
                              <w:jc w:val="center"/>
                              <w:rPr>
                                <w:b/>
                              </w:rPr>
                            </w:pPr>
                            <w:r>
                              <w:rPr>
                                <w:b/>
                              </w:rPr>
                              <w:t>Alleged victim</w:t>
                            </w:r>
                            <w:r w:rsidRPr="00F11A69">
                              <w:rPr>
                                <w:b/>
                              </w:rPr>
                              <w:t xml:space="preserve"> is notified of outcome of report (</w:t>
                            </w:r>
                            <w:r>
                              <w:rPr>
                                <w:b/>
                              </w:rPr>
                              <w:t>Substantiated</w:t>
                            </w:r>
                            <w:r w:rsidRPr="00F11A69">
                              <w:rPr>
                                <w:b/>
                              </w:rPr>
                              <w:t>, Unsubstantiated, Unfounded)</w:t>
                            </w:r>
                          </w:p>
                          <w:p w14:paraId="687B4C72" w14:textId="77777777" w:rsidR="006C720B" w:rsidRDefault="006C720B" w:rsidP="006C720B">
                            <w:pPr>
                              <w:jc w:val="center"/>
                              <w:rPr>
                                <w:b/>
                              </w:rPr>
                            </w:pPr>
                            <w:r>
                              <w:rPr>
                                <w:b/>
                              </w:rPr>
                              <w:t>Incident Review Team will convene to complete multi-disciplinary review of the incident.</w:t>
                            </w:r>
                          </w:p>
                          <w:p w14:paraId="5D30AD1F" w14:textId="77777777" w:rsidR="006C720B" w:rsidRPr="00F11A69" w:rsidRDefault="006C720B" w:rsidP="006C720B">
                            <w:pPr>
                              <w:jc w:val="cente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9F61AE3" id="Text Box 11" o:spid="_x0000_s1030" type="#_x0000_t202" style="position:absolute;left:0;text-align:left;margin-left:126.1pt;margin-top:370.9pt;width:186.5pt;height:112.1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" fillcolor="#00b050">
                <v:textbox>
                  <w:txbxContent>
                    <w:p w14:paraId="7DC77909" w14:textId="77777777" w:rsidR="006C720B" w:rsidRDefault="006C720B" w:rsidP="006C720B">
                      <w:pPr>
                        <w:jc w:val="center"/>
                        <w:rPr>
                          <w:b/>
                        </w:rPr>
                      </w:pPr>
                      <w:r>
                        <w:rPr>
                          <w:b/>
                        </w:rPr>
                        <w:t>Alleged victim</w:t>
                      </w:r>
                      <w:r w:rsidRPr="00F11A69">
                        <w:rPr>
                          <w:b/>
                        </w:rPr>
                        <w:t xml:space="preserve"> is notified of outcome of report (</w:t>
                      </w:r>
                      <w:r>
                        <w:rPr>
                          <w:b/>
                        </w:rPr>
                        <w:t>Substantiated</w:t>
                      </w:r>
                      <w:r w:rsidRPr="00F11A69">
                        <w:rPr>
                          <w:b/>
                        </w:rPr>
                        <w:t>, Unsubstantiated, Unfounded)</w:t>
                      </w:r>
                    </w:p>
                    <w:p w14:paraId="687B4C72" w14:textId="77777777" w:rsidR="006C720B" w:rsidRDefault="006C720B" w:rsidP="006C720B">
                      <w:pPr>
                        <w:jc w:val="center"/>
                        <w:rPr>
                          <w:b/>
                        </w:rPr>
                      </w:pPr>
                      <w:r>
                        <w:rPr>
                          <w:b/>
                        </w:rPr>
                        <w:t>Incident Review Team will convene to complete multi-disciplinary review of the incident.</w:t>
                      </w:r>
                    </w:p>
                    <w:p w14:paraId="5D30AD1F" w14:textId="77777777" w:rsidR="006C720B" w:rsidRPr="00F11A69" w:rsidRDefault="006C720B" w:rsidP="006C720B">
                      <w:pPr>
                        <w:jc w:val="center"/>
                        <w:rPr>
                          <w:b/>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1724451" wp14:editId="73BBC723">
                <wp:simplePos x="0" y="0"/>
                <wp:positionH relativeFrom="column">
                  <wp:posOffset>2498725</wp:posOffset>
                </wp:positionH>
                <wp:positionV relativeFrom="paragraph">
                  <wp:posOffset>2729230</wp:posOffset>
                </wp:positionV>
                <wp:extent cx="391160" cy="0"/>
                <wp:effectExtent l="3175"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B64DB" id="Straight Arrow Connector 10" o:spid="_x0000_s1026" type="#_x0000_t32" style="position:absolute;margin-left:196.75pt;margin-top:214.9pt;width:30.8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"/>
            </w:pict>
          </mc:Fallback>
        </mc:AlternateContent>
      </w:r>
      <w:r>
        <w:rPr>
          <w:noProof/>
        </w:rPr>
        <mc:AlternateContent>
          <mc:Choice Requires="wps">
            <w:drawing>
              <wp:anchor distT="0" distB="0" distL="114300" distR="114300" simplePos="0" relativeHeight="251669504" behindDoc="0" locked="0" layoutInCell="1" allowOverlap="1" wp14:anchorId="07B3B22B" wp14:editId="1F83BD18">
                <wp:simplePos x="0" y="0"/>
                <wp:positionH relativeFrom="column">
                  <wp:posOffset>132080</wp:posOffset>
                </wp:positionH>
                <wp:positionV relativeFrom="paragraph">
                  <wp:posOffset>2233930</wp:posOffset>
                </wp:positionV>
                <wp:extent cx="2362835" cy="2124075"/>
                <wp:effectExtent l="6985" t="5080" r="190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124075"/>
                        </a:xfrm>
                        <a:prstGeom prst="rect">
                          <a:avLst/>
                        </a:prstGeom>
                        <a:solidFill>
                          <a:srgbClr val="FFFF00"/>
                        </a:solidFill>
                        <a:ln w="9525">
                          <a:solidFill>
                            <a:srgbClr val="000000"/>
                          </a:solidFill>
                          <a:miter lim="800000"/>
                          <a:headEnd/>
                          <a:tailEnd/>
                        </a:ln>
                      </wps:spPr>
                      <wps:txbx>
                        <w:txbxContent>
                          <w:p w14:paraId="3692D67D" w14:textId="77777777" w:rsidR="006C720B" w:rsidRPr="00F11A69" w:rsidRDefault="006C720B" w:rsidP="006C720B">
                            <w:pPr>
                              <w:jc w:val="center"/>
                              <w:rPr>
                                <w:b/>
                              </w:rPr>
                            </w:pPr>
                            <w:r w:rsidRPr="00F11A69">
                              <w:rPr>
                                <w:b/>
                              </w:rPr>
                              <w:t>Classification is notified for housing re-assignment (if applicable).  Classification begins 90 day ret</w:t>
                            </w:r>
                            <w:r>
                              <w:rPr>
                                <w:b/>
                              </w:rPr>
                              <w:t>aliation monitoring for alleged victim</w:t>
                            </w:r>
                            <w:r w:rsidRPr="00F11A69">
                              <w:rPr>
                                <w:b/>
                              </w:rPr>
                              <w:t xml:space="preserve"> and witnesses.</w:t>
                            </w:r>
                          </w:p>
                          <w:p w14:paraId="3A3B5785" w14:textId="77777777" w:rsidR="006C720B" w:rsidRPr="00F11A69" w:rsidRDefault="006C720B" w:rsidP="006C720B">
                            <w:pPr>
                              <w:jc w:val="center"/>
                              <w:rPr>
                                <w:b/>
                              </w:rPr>
                            </w:pPr>
                            <w:r w:rsidRPr="00F11A69">
                              <w:rPr>
                                <w:b/>
                              </w:rPr>
                              <w:t>Mental health and Victims Advocate services</w:t>
                            </w:r>
                            <w:r>
                              <w:rPr>
                                <w:b/>
                              </w:rPr>
                              <w:t xml:space="preserve"> available to alleged victim</w:t>
                            </w:r>
                            <w:r w:rsidRPr="00F11A69">
                              <w:rPr>
                                <w:b/>
                              </w:rPr>
                              <w:t>.</w:t>
                            </w:r>
                          </w:p>
                          <w:p w14:paraId="1199688E" w14:textId="77777777" w:rsidR="006C720B" w:rsidRPr="00F11A69" w:rsidRDefault="006C720B" w:rsidP="006C720B">
                            <w:pPr>
                              <w:jc w:val="center"/>
                              <w:rPr>
                                <w:b/>
                              </w:rPr>
                            </w:pPr>
                            <w:r w:rsidRPr="00F11A69">
                              <w:rPr>
                                <w:b/>
                              </w:rPr>
                              <w:t xml:space="preserve">Staff member moved to different assignment (if applicable).  </w:t>
                            </w:r>
                          </w:p>
                          <w:p w14:paraId="454CBDE4" w14:textId="77777777" w:rsidR="006C720B" w:rsidRPr="00295BD1" w:rsidRDefault="006C720B" w:rsidP="006C720B">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B3B22B" id="Text Box 9" o:spid="_x0000_s1031" type="#_x0000_t202" style="position:absolute;left:0;text-align:left;margin-left:10.4pt;margin-top:175.9pt;width:186.05pt;height:167.2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" fillcolor="yellow">
                <v:textbox>
                  <w:txbxContent>
                    <w:p w14:paraId="3692D67D" w14:textId="77777777" w:rsidR="006C720B" w:rsidRPr="00F11A69" w:rsidRDefault="006C720B" w:rsidP="006C720B">
                      <w:pPr>
                        <w:jc w:val="center"/>
                        <w:rPr>
                          <w:b/>
                        </w:rPr>
                      </w:pPr>
                      <w:r w:rsidRPr="00F11A69">
                        <w:rPr>
                          <w:b/>
                        </w:rPr>
                        <w:t>Classification is notified for housing re-assignment (if applicable).  Classification begins 90 day ret</w:t>
                      </w:r>
                      <w:r>
                        <w:rPr>
                          <w:b/>
                        </w:rPr>
                        <w:t>aliation monitoring for alleged victim</w:t>
                      </w:r>
                      <w:r w:rsidRPr="00F11A69">
                        <w:rPr>
                          <w:b/>
                        </w:rPr>
                        <w:t xml:space="preserve"> and witnesses.</w:t>
                      </w:r>
                    </w:p>
                    <w:p w14:paraId="3A3B5785" w14:textId="77777777" w:rsidR="006C720B" w:rsidRPr="00F11A69" w:rsidRDefault="006C720B" w:rsidP="006C720B">
                      <w:pPr>
                        <w:jc w:val="center"/>
                        <w:rPr>
                          <w:b/>
                        </w:rPr>
                      </w:pPr>
                      <w:r w:rsidRPr="00F11A69">
                        <w:rPr>
                          <w:b/>
                        </w:rPr>
                        <w:t>Mental health and Victims Advocate services</w:t>
                      </w:r>
                      <w:r>
                        <w:rPr>
                          <w:b/>
                        </w:rPr>
                        <w:t xml:space="preserve"> available to alleged victim</w:t>
                      </w:r>
                      <w:r w:rsidRPr="00F11A69">
                        <w:rPr>
                          <w:b/>
                        </w:rPr>
                        <w:t>.</w:t>
                      </w:r>
                    </w:p>
                    <w:p w14:paraId="1199688E" w14:textId="77777777" w:rsidR="006C720B" w:rsidRPr="00F11A69" w:rsidRDefault="006C720B" w:rsidP="006C720B">
                      <w:pPr>
                        <w:jc w:val="center"/>
                        <w:rPr>
                          <w:b/>
                        </w:rPr>
                      </w:pPr>
                      <w:r w:rsidRPr="00F11A69">
                        <w:rPr>
                          <w:b/>
                        </w:rPr>
                        <w:t xml:space="preserve">Staff member moved to different assignment (if applicable).  </w:t>
                      </w:r>
                    </w:p>
                    <w:p w14:paraId="454CBDE4" w14:textId="77777777" w:rsidR="006C720B" w:rsidRPr="00295BD1" w:rsidRDefault="006C720B" w:rsidP="006C720B">
                      <w:pPr>
                        <w:jc w:val="cente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3C6CDD3" wp14:editId="5D6E5333">
                <wp:simplePos x="0" y="0"/>
                <wp:positionH relativeFrom="column">
                  <wp:posOffset>2889885</wp:posOffset>
                </wp:positionH>
                <wp:positionV relativeFrom="paragraph">
                  <wp:posOffset>2233930</wp:posOffset>
                </wp:positionV>
                <wp:extent cx="2372360" cy="671195"/>
                <wp:effectExtent l="7620" t="5080" r="127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71195"/>
                        </a:xfrm>
                        <a:prstGeom prst="rect">
                          <a:avLst/>
                        </a:prstGeom>
                        <a:solidFill>
                          <a:srgbClr val="FFFF00"/>
                        </a:solidFill>
                        <a:ln w="9525">
                          <a:solidFill>
                            <a:srgbClr val="000000"/>
                          </a:solidFill>
                          <a:miter lim="800000"/>
                          <a:headEnd/>
                          <a:tailEnd/>
                        </a:ln>
                      </wps:spPr>
                      <wps:txbx>
                        <w:txbxContent>
                          <w:p w14:paraId="0B11F9FC" w14:textId="77777777" w:rsidR="006C720B" w:rsidRPr="00F11A69" w:rsidRDefault="006C720B" w:rsidP="006C720B">
                            <w:pPr>
                              <w:jc w:val="center"/>
                              <w:rPr>
                                <w:b/>
                              </w:rPr>
                            </w:pPr>
                            <w:r w:rsidRPr="00F11A69">
                              <w:rPr>
                                <w:b/>
                              </w:rPr>
                              <w:t xml:space="preserve">Charges filed with State Attorney’s Office if evidence warrants prosecution.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3C6CDD3" id="Text Box 8" o:spid="_x0000_s1032" type="#_x0000_t202" style="position:absolute;left:0;text-align:left;margin-left:227.55pt;margin-top:175.9pt;width:186.8pt;height:52.8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" fillcolor="yellow">
                <v:textbox>
                  <w:txbxContent>
                    <w:p w14:paraId="0B11F9FC" w14:textId="77777777" w:rsidR="006C720B" w:rsidRPr="00F11A69" w:rsidRDefault="006C720B" w:rsidP="006C720B">
                      <w:pPr>
                        <w:jc w:val="center"/>
                        <w:rPr>
                          <w:b/>
                        </w:rPr>
                      </w:pPr>
                      <w:r w:rsidRPr="00F11A69">
                        <w:rPr>
                          <w:b/>
                        </w:rPr>
                        <w:t xml:space="preserve">Charges filed with State Attorney’s Office if evidence warrants prosecution.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CD2E5F4" wp14:editId="6F95BB66">
                <wp:simplePos x="0" y="0"/>
                <wp:positionH relativeFrom="column">
                  <wp:posOffset>2658110</wp:posOffset>
                </wp:positionH>
                <wp:positionV relativeFrom="paragraph">
                  <wp:posOffset>2043430</wp:posOffset>
                </wp:positionV>
                <wp:extent cx="635" cy="2667000"/>
                <wp:effectExtent l="635" t="0" r="8255"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6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78C73" id="Straight Arrow Connector 7" o:spid="_x0000_s1026" type="#_x0000_t32" style="position:absolute;margin-left:209.3pt;margin-top:160.9pt;width:.05pt;height:210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"/>
            </w:pict>
          </mc:Fallback>
        </mc:AlternateContent>
      </w:r>
      <w:r>
        <w:rPr>
          <w:noProof/>
        </w:rPr>
        <mc:AlternateContent>
          <mc:Choice Requires="wps">
            <w:drawing>
              <wp:anchor distT="0" distB="0" distL="114300" distR="114300" simplePos="0" relativeHeight="251665408" behindDoc="0" locked="0" layoutInCell="1" allowOverlap="1" wp14:anchorId="51CC945C" wp14:editId="062D4AD5">
                <wp:simplePos x="0" y="0"/>
                <wp:positionH relativeFrom="column">
                  <wp:posOffset>628650</wp:posOffset>
                </wp:positionH>
                <wp:positionV relativeFrom="paragraph">
                  <wp:posOffset>1543685</wp:posOffset>
                </wp:positionV>
                <wp:extent cx="4829175" cy="499745"/>
                <wp:effectExtent l="0" t="508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99745"/>
                        </a:xfrm>
                        <a:prstGeom prst="rect">
                          <a:avLst/>
                        </a:prstGeom>
                        <a:solidFill>
                          <a:srgbClr val="FF0000"/>
                        </a:solidFill>
                        <a:ln w="9525">
                          <a:solidFill>
                            <a:srgbClr val="000000"/>
                          </a:solidFill>
                          <a:miter lim="800000"/>
                          <a:headEnd/>
                          <a:tailEnd/>
                        </a:ln>
                      </wps:spPr>
                      <wps:txbx>
                        <w:txbxContent>
                          <w:p w14:paraId="3720F24D" w14:textId="77777777" w:rsidR="006C720B" w:rsidRPr="00F11A69" w:rsidRDefault="006C720B" w:rsidP="006C720B">
                            <w:pPr>
                              <w:jc w:val="center"/>
                              <w:rPr>
                                <w:b/>
                              </w:rPr>
                            </w:pPr>
                            <w:r w:rsidRPr="00F11A69">
                              <w:rPr>
                                <w:b/>
                              </w:rPr>
                              <w:t xml:space="preserve">Investigative staff is notified and begins criminal investigation / internal investigation.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C945C" id="Text Box 6" o:spid="_x0000_s1033" type="#_x0000_t202" style="position:absolute;left:0;text-align:left;margin-left:49.5pt;margin-top:121.55pt;width:380.25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" fillcolor="red">
                <v:textbox>
                  <w:txbxContent>
                    <w:p w14:paraId="3720F24D" w14:textId="77777777" w:rsidR="006C720B" w:rsidRPr="00F11A69" w:rsidRDefault="006C720B" w:rsidP="006C720B">
                      <w:pPr>
                        <w:jc w:val="center"/>
                        <w:rPr>
                          <w:b/>
                        </w:rPr>
                      </w:pPr>
                      <w:r w:rsidRPr="00F11A69">
                        <w:rPr>
                          <w:b/>
                        </w:rPr>
                        <w:t xml:space="preserve">Investigative staff is notified and begins criminal investigation / internal investigation.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0647BA5" wp14:editId="0ACDE8FA">
                <wp:simplePos x="0" y="0"/>
                <wp:positionH relativeFrom="column">
                  <wp:posOffset>2498725</wp:posOffset>
                </wp:positionH>
                <wp:positionV relativeFrom="paragraph">
                  <wp:posOffset>176530</wp:posOffset>
                </wp:positionV>
                <wp:extent cx="338455" cy="0"/>
                <wp:effectExtent l="3175" t="0" r="127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7C8B8" id="Straight Arrow Connector 5" o:spid="_x0000_s1026" type="#_x0000_t32" style="position:absolute;margin-left:196.75pt;margin-top:13.9pt;width:26.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OUuAEAAFUDAAAOAAAAZHJzL2Uyb0RvYy54bWysU8Fu2zAMvQ/YPwi6L07SZei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"/>
            </w:pict>
          </mc:Fallback>
        </mc:AlternateContent>
      </w:r>
      <w:r>
        <w:rPr>
          <w:noProof/>
        </w:rPr>
        <mc:AlternateContent>
          <mc:Choice Requires="wps">
            <w:drawing>
              <wp:anchor distT="0" distB="0" distL="114300" distR="114300" simplePos="0" relativeHeight="251668480" behindDoc="0" locked="0" layoutInCell="1" allowOverlap="1" wp14:anchorId="19E823D6" wp14:editId="78FE81C6">
                <wp:simplePos x="0" y="0"/>
                <wp:positionH relativeFrom="column">
                  <wp:posOffset>2714625</wp:posOffset>
                </wp:positionH>
                <wp:positionV relativeFrom="paragraph">
                  <wp:posOffset>1348105</wp:posOffset>
                </wp:positionV>
                <wp:extent cx="635" cy="195580"/>
                <wp:effectExtent l="9525" t="9525" r="8890" b="44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6D58C" id="Straight Arrow Connector 4" o:spid="_x0000_s1026" type="#_x0000_t32" style="position:absolute;margin-left:213.75pt;margin-top:106.15pt;width:.05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"/>
            </w:pict>
          </mc:Fallback>
        </mc:AlternateContent>
      </w:r>
      <w:r>
        <w:rPr>
          <w:noProof/>
        </w:rPr>
        <mc:AlternateContent>
          <mc:Choice Requires="wps">
            <w:drawing>
              <wp:anchor distT="0" distB="0" distL="114300" distR="114300" simplePos="0" relativeHeight="251664384" behindDoc="0" locked="0" layoutInCell="1" allowOverlap="1" wp14:anchorId="79B399BD" wp14:editId="44F053EE">
                <wp:simplePos x="0" y="0"/>
                <wp:positionH relativeFrom="column">
                  <wp:posOffset>628650</wp:posOffset>
                </wp:positionH>
                <wp:positionV relativeFrom="paragraph">
                  <wp:posOffset>519430</wp:posOffset>
                </wp:positionV>
                <wp:extent cx="4829175" cy="8286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828675"/>
                        </a:xfrm>
                        <a:prstGeom prst="rect">
                          <a:avLst/>
                        </a:prstGeom>
                        <a:solidFill>
                          <a:srgbClr val="FF0000"/>
                        </a:solidFill>
                        <a:ln w="9525">
                          <a:solidFill>
                            <a:srgbClr val="000000"/>
                          </a:solidFill>
                          <a:miter lim="800000"/>
                          <a:headEnd/>
                          <a:tailEnd/>
                        </a:ln>
                      </wps:spPr>
                      <wps:txbx>
                        <w:txbxContent>
                          <w:p w14:paraId="39874A27" w14:textId="61B20252" w:rsidR="006C720B" w:rsidRPr="00F11A69" w:rsidRDefault="00040A3C" w:rsidP="006C720B">
                            <w:pPr>
                              <w:jc w:val="center"/>
                              <w:rPr>
                                <w:b/>
                                <w:i/>
                              </w:rPr>
                            </w:pPr>
                            <w:r>
                              <w:rPr>
                                <w:b/>
                                <w:i/>
                              </w:rPr>
                              <w:t>Detainee</w:t>
                            </w:r>
                            <w:r w:rsidR="006C720B" w:rsidRPr="00F11A69">
                              <w:rPr>
                                <w:b/>
                                <w:i/>
                              </w:rPr>
                              <w:t xml:space="preserve"> / detainee victim is brought to medical for treatment / referral to Rape Crisis Center.  </w:t>
                            </w:r>
                          </w:p>
                          <w:p w14:paraId="16348207" w14:textId="4D90B155" w:rsidR="006C720B" w:rsidRPr="00F11A69" w:rsidRDefault="00040A3C" w:rsidP="006C720B">
                            <w:pPr>
                              <w:jc w:val="center"/>
                              <w:rPr>
                                <w:b/>
                                <w:i/>
                              </w:rPr>
                            </w:pPr>
                            <w:r>
                              <w:rPr>
                                <w:b/>
                                <w:i/>
                              </w:rPr>
                              <w:t>Detainee</w:t>
                            </w:r>
                            <w:r w:rsidR="006C720B" w:rsidRPr="00F11A69">
                              <w:rPr>
                                <w:b/>
                                <w:i/>
                              </w:rPr>
                              <w:t xml:space="preserve"> / detainee perpetrator is secured in solitary dry cell.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399BD" id="Text Box 3" o:spid="_x0000_s1034" type="#_x0000_t202" style="position:absolute;left:0;text-align:left;margin-left:49.5pt;margin-top:40.9pt;width:380.2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" fillcolor="red">
                <v:textbox>
                  <w:txbxContent>
                    <w:p w14:paraId="39874A27" w14:textId="61B20252" w:rsidR="006C720B" w:rsidRPr="00F11A69" w:rsidRDefault="00040A3C" w:rsidP="006C720B">
                      <w:pPr>
                        <w:jc w:val="center"/>
                        <w:rPr>
                          <w:b/>
                          <w:i/>
                        </w:rPr>
                      </w:pPr>
                      <w:r>
                        <w:rPr>
                          <w:b/>
                          <w:i/>
                        </w:rPr>
                        <w:t>Detainee</w:t>
                      </w:r>
                      <w:r w:rsidR="006C720B" w:rsidRPr="00F11A69">
                        <w:rPr>
                          <w:b/>
                          <w:i/>
                        </w:rPr>
                        <w:t xml:space="preserve"> / detainee victim is brought to medical for treatment / referral to Rape Crisis Center.  </w:t>
                      </w:r>
                    </w:p>
                    <w:p w14:paraId="16348207" w14:textId="4D90B155" w:rsidR="006C720B" w:rsidRPr="00F11A69" w:rsidRDefault="00040A3C" w:rsidP="006C720B">
                      <w:pPr>
                        <w:jc w:val="center"/>
                        <w:rPr>
                          <w:b/>
                          <w:i/>
                        </w:rPr>
                      </w:pPr>
                      <w:r>
                        <w:rPr>
                          <w:b/>
                          <w:i/>
                        </w:rPr>
                        <w:t>Detainee</w:t>
                      </w:r>
                      <w:r w:rsidR="006C720B" w:rsidRPr="00F11A69">
                        <w:rPr>
                          <w:b/>
                          <w:i/>
                        </w:rPr>
                        <w:t xml:space="preserve"> / detainee perpetrator is secured in solitary dry cell.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A1DCF0F" wp14:editId="2DD859AD">
                <wp:simplePos x="0" y="0"/>
                <wp:positionH relativeFrom="column">
                  <wp:posOffset>2658110</wp:posOffset>
                </wp:positionH>
                <wp:positionV relativeFrom="paragraph">
                  <wp:posOffset>371475</wp:posOffset>
                </wp:positionV>
                <wp:extent cx="635" cy="147955"/>
                <wp:effectExtent l="635" t="4445" r="825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E4BDE" id="Straight Arrow Connector 1" o:spid="_x0000_s1026" type="#_x0000_t32" style="position:absolute;margin-left:209.3pt;margin-top:29.25pt;width:.0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"/>
            </w:pict>
          </mc:Fallback>
        </mc:AlternateContent>
      </w:r>
    </w:p>
    <w:p w14:paraId="0366E642" w14:textId="77777777" w:rsidR="006C720B" w:rsidRPr="00AC4BA4" w:rsidRDefault="006C720B" w:rsidP="006C720B">
      <w:pPr>
        <w:jc w:val="center"/>
      </w:pPr>
    </w:p>
    <w:p w14:paraId="1D9C2EAC" w14:textId="77777777" w:rsidR="006C720B" w:rsidRPr="00AC4BA4" w:rsidRDefault="006C720B" w:rsidP="006C720B">
      <w:pPr>
        <w:jc w:val="center"/>
      </w:pPr>
    </w:p>
    <w:p w14:paraId="0BB734E9" w14:textId="77777777" w:rsidR="006C720B" w:rsidRPr="00AC4BA4" w:rsidRDefault="006C720B" w:rsidP="006C720B">
      <w:pPr>
        <w:jc w:val="center"/>
      </w:pPr>
    </w:p>
    <w:p w14:paraId="0E757982" w14:textId="77777777" w:rsidR="006C720B" w:rsidRPr="00AC4BA4" w:rsidRDefault="006C720B" w:rsidP="006C720B">
      <w:pPr>
        <w:jc w:val="center"/>
      </w:pPr>
    </w:p>
    <w:p w14:paraId="4BC31FCE" w14:textId="77777777" w:rsidR="006C720B" w:rsidRPr="00AC4BA4" w:rsidRDefault="006C720B" w:rsidP="006C720B">
      <w:pPr>
        <w:jc w:val="center"/>
      </w:pPr>
    </w:p>
    <w:p w14:paraId="17A808CA" w14:textId="77777777" w:rsidR="006C720B" w:rsidRPr="00AC4BA4" w:rsidRDefault="006C720B" w:rsidP="006C720B">
      <w:pPr>
        <w:jc w:val="center"/>
      </w:pPr>
    </w:p>
    <w:p w14:paraId="2465F6E4" w14:textId="77777777" w:rsidR="006C720B" w:rsidRPr="00AC4BA4" w:rsidRDefault="006C720B" w:rsidP="006C720B">
      <w:pPr>
        <w:jc w:val="center"/>
      </w:pPr>
    </w:p>
    <w:p w14:paraId="76BD4392" w14:textId="77777777" w:rsidR="006C720B" w:rsidRPr="00AC4BA4" w:rsidRDefault="006C720B" w:rsidP="006C720B">
      <w:pPr>
        <w:jc w:val="center"/>
      </w:pPr>
    </w:p>
    <w:p w14:paraId="55D62176" w14:textId="77777777" w:rsidR="006C720B" w:rsidRPr="00AC4BA4" w:rsidRDefault="006C720B" w:rsidP="006C720B">
      <w:pPr>
        <w:jc w:val="center"/>
      </w:pPr>
    </w:p>
    <w:p w14:paraId="12CE9B97" w14:textId="77777777" w:rsidR="006C720B" w:rsidRPr="00AC4BA4" w:rsidRDefault="006C720B" w:rsidP="006C720B">
      <w:pPr>
        <w:jc w:val="center"/>
      </w:pPr>
    </w:p>
    <w:p w14:paraId="1B339CAA" w14:textId="77777777" w:rsidR="006C720B" w:rsidRPr="00AC4BA4" w:rsidRDefault="006C720B" w:rsidP="006C720B">
      <w:pPr>
        <w:jc w:val="center"/>
      </w:pPr>
    </w:p>
    <w:p w14:paraId="260DF110" w14:textId="77777777" w:rsidR="006C720B" w:rsidRPr="00AC4BA4" w:rsidRDefault="006C720B" w:rsidP="006C720B">
      <w:pPr>
        <w:jc w:val="center"/>
      </w:pPr>
    </w:p>
    <w:p w14:paraId="7FE5BB57" w14:textId="77777777" w:rsidR="006C720B" w:rsidRPr="00AC4BA4" w:rsidRDefault="006C720B" w:rsidP="006C720B">
      <w:pPr>
        <w:jc w:val="center"/>
      </w:pPr>
    </w:p>
    <w:p w14:paraId="2B50F237" w14:textId="77777777" w:rsidR="006C720B" w:rsidRPr="00AC4BA4" w:rsidRDefault="006C720B" w:rsidP="006C720B">
      <w:pPr>
        <w:jc w:val="center"/>
      </w:pPr>
    </w:p>
    <w:p w14:paraId="5B68FA53" w14:textId="77777777" w:rsidR="006C720B" w:rsidRDefault="006C720B" w:rsidP="006C720B">
      <w:pPr>
        <w:jc w:val="center"/>
      </w:pPr>
    </w:p>
    <w:p w14:paraId="655833E4" w14:textId="77777777" w:rsidR="006C720B" w:rsidRDefault="006C720B" w:rsidP="006C720B">
      <w:pPr>
        <w:jc w:val="center"/>
      </w:pPr>
    </w:p>
    <w:p w14:paraId="42CEE1B5" w14:textId="77777777" w:rsidR="006C720B" w:rsidRPr="003703FD" w:rsidRDefault="006C720B" w:rsidP="00375AEC">
      <w:pPr>
        <w:tabs>
          <w:tab w:val="left" w:pos="7590"/>
          <w:tab w:val="right" w:pos="9360"/>
        </w:tabs>
        <w:jc w:val="both"/>
        <w:rPr>
          <w:rFonts w:ascii="Times New Roman" w:hAnsi="Times New Roman" w:cs="Times New Roman"/>
        </w:rPr>
      </w:pPr>
    </w:p>
    <w:sectPr w:rsidR="006C720B" w:rsidRPr="003703FD" w:rsidSect="006D2BA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15F1" w14:textId="77777777" w:rsidR="00D92DEA" w:rsidRDefault="00D92DEA" w:rsidP="004A1B82">
      <w:pPr>
        <w:spacing w:after="0" w:line="240" w:lineRule="auto"/>
      </w:pPr>
      <w:r>
        <w:separator/>
      </w:r>
    </w:p>
  </w:endnote>
  <w:endnote w:type="continuationSeparator" w:id="0">
    <w:p w14:paraId="354C741A" w14:textId="77777777" w:rsidR="00D92DEA" w:rsidRDefault="00D92DEA" w:rsidP="004A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613"/>
      <w:docPartObj>
        <w:docPartGallery w:val="Page Numbers (Bottom of Page)"/>
        <w:docPartUnique/>
      </w:docPartObj>
    </w:sdtPr>
    <w:sdtContent>
      <w:sdt>
        <w:sdtPr>
          <w:id w:val="565050477"/>
          <w:docPartObj>
            <w:docPartGallery w:val="Page Numbers (Top of Page)"/>
            <w:docPartUnique/>
          </w:docPartObj>
        </w:sdtPr>
        <w:sdtContent>
          <w:p w14:paraId="67C206E5" w14:textId="77777777" w:rsidR="00302FDC" w:rsidRDefault="00302FDC">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21</w:t>
            </w:r>
            <w:r>
              <w:rPr>
                <w:b/>
                <w:sz w:val="24"/>
                <w:szCs w:val="24"/>
              </w:rPr>
              <w:fldChar w:fldCharType="end"/>
            </w:r>
          </w:p>
          <w:p w14:paraId="198F6984" w14:textId="77777777" w:rsidR="00302FDC" w:rsidRDefault="00302FDC">
            <w:pPr>
              <w:pStyle w:val="Footer"/>
              <w:jc w:val="center"/>
            </w:pPr>
            <w:r>
              <w:rPr>
                <w:b/>
                <w:sz w:val="24"/>
                <w:szCs w:val="24"/>
              </w:rPr>
              <w:t>SOG CO 328</w:t>
            </w:r>
          </w:p>
        </w:sdtContent>
      </w:sdt>
    </w:sdtContent>
  </w:sdt>
  <w:p w14:paraId="2DCFBD21" w14:textId="77777777" w:rsidR="00302FDC" w:rsidRDefault="00302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7593" w14:textId="77777777" w:rsidR="00D92DEA" w:rsidRDefault="00D92DEA" w:rsidP="004A1B82">
      <w:pPr>
        <w:spacing w:after="0" w:line="240" w:lineRule="auto"/>
      </w:pPr>
      <w:r>
        <w:separator/>
      </w:r>
    </w:p>
  </w:footnote>
  <w:footnote w:type="continuationSeparator" w:id="0">
    <w:p w14:paraId="66D1F55C" w14:textId="77777777" w:rsidR="00D92DEA" w:rsidRDefault="00D92DEA" w:rsidP="004A1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BB6"/>
    <w:multiLevelType w:val="hybridMultilevel"/>
    <w:tmpl w:val="2C8EA1DE"/>
    <w:lvl w:ilvl="0" w:tplc="2AA0B9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B25"/>
    <w:multiLevelType w:val="hybridMultilevel"/>
    <w:tmpl w:val="9D22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57ED9"/>
    <w:multiLevelType w:val="hybridMultilevel"/>
    <w:tmpl w:val="EE8E7CE2"/>
    <w:lvl w:ilvl="0" w:tplc="579C5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50F83"/>
    <w:multiLevelType w:val="hybridMultilevel"/>
    <w:tmpl w:val="9BAC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0139D"/>
    <w:multiLevelType w:val="hybridMultilevel"/>
    <w:tmpl w:val="051A1418"/>
    <w:lvl w:ilvl="0" w:tplc="CCF6B0C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BA92DD3"/>
    <w:multiLevelType w:val="hybridMultilevel"/>
    <w:tmpl w:val="58AC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40D85"/>
    <w:multiLevelType w:val="hybridMultilevel"/>
    <w:tmpl w:val="AD924E8A"/>
    <w:lvl w:ilvl="0" w:tplc="66903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1442019">
    <w:abstractNumId w:val="3"/>
  </w:num>
  <w:num w:numId="2" w16cid:durableId="1085767379">
    <w:abstractNumId w:val="6"/>
  </w:num>
  <w:num w:numId="3" w16cid:durableId="2118600066">
    <w:abstractNumId w:val="5"/>
  </w:num>
  <w:num w:numId="4" w16cid:durableId="1630747375">
    <w:abstractNumId w:val="1"/>
  </w:num>
  <w:num w:numId="5" w16cid:durableId="234248179">
    <w:abstractNumId w:val="0"/>
  </w:num>
  <w:num w:numId="6" w16cid:durableId="994991643">
    <w:abstractNumId w:val="4"/>
  </w:num>
  <w:num w:numId="7" w16cid:durableId="1079907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72"/>
    <w:rsid w:val="000060DE"/>
    <w:rsid w:val="000076E4"/>
    <w:rsid w:val="00027139"/>
    <w:rsid w:val="00040A3C"/>
    <w:rsid w:val="00047241"/>
    <w:rsid w:val="00053A5E"/>
    <w:rsid w:val="00054D4A"/>
    <w:rsid w:val="000602B6"/>
    <w:rsid w:val="00062FC8"/>
    <w:rsid w:val="0006442E"/>
    <w:rsid w:val="00072F78"/>
    <w:rsid w:val="0008051F"/>
    <w:rsid w:val="000821F2"/>
    <w:rsid w:val="00082E26"/>
    <w:rsid w:val="00083EB1"/>
    <w:rsid w:val="00087789"/>
    <w:rsid w:val="00091522"/>
    <w:rsid w:val="00092AD7"/>
    <w:rsid w:val="000A41BB"/>
    <w:rsid w:val="000A7B84"/>
    <w:rsid w:val="000B6D7E"/>
    <w:rsid w:val="000C0160"/>
    <w:rsid w:val="000C564E"/>
    <w:rsid w:val="000C57F9"/>
    <w:rsid w:val="000D1BCF"/>
    <w:rsid w:val="000D1F6C"/>
    <w:rsid w:val="000D2820"/>
    <w:rsid w:val="000D40AC"/>
    <w:rsid w:val="000E1949"/>
    <w:rsid w:val="000E79C6"/>
    <w:rsid w:val="000F51CB"/>
    <w:rsid w:val="000F67B8"/>
    <w:rsid w:val="00100474"/>
    <w:rsid w:val="00100BFA"/>
    <w:rsid w:val="00103A71"/>
    <w:rsid w:val="00125127"/>
    <w:rsid w:val="0012589F"/>
    <w:rsid w:val="00126F9F"/>
    <w:rsid w:val="001276EC"/>
    <w:rsid w:val="00146E54"/>
    <w:rsid w:val="001505B8"/>
    <w:rsid w:val="00152989"/>
    <w:rsid w:val="001553C5"/>
    <w:rsid w:val="00161A75"/>
    <w:rsid w:val="00162968"/>
    <w:rsid w:val="00163D10"/>
    <w:rsid w:val="001678FC"/>
    <w:rsid w:val="00172803"/>
    <w:rsid w:val="00177324"/>
    <w:rsid w:val="00181C9C"/>
    <w:rsid w:val="00185E1B"/>
    <w:rsid w:val="0018747B"/>
    <w:rsid w:val="0018787A"/>
    <w:rsid w:val="001879A9"/>
    <w:rsid w:val="00187D6E"/>
    <w:rsid w:val="0019109E"/>
    <w:rsid w:val="001A585E"/>
    <w:rsid w:val="001A78E7"/>
    <w:rsid w:val="001B4D62"/>
    <w:rsid w:val="001B5790"/>
    <w:rsid w:val="001C5E41"/>
    <w:rsid w:val="001D34AA"/>
    <w:rsid w:val="001D60B4"/>
    <w:rsid w:val="001D6F3C"/>
    <w:rsid w:val="001F106D"/>
    <w:rsid w:val="00203BD3"/>
    <w:rsid w:val="00217A91"/>
    <w:rsid w:val="00227BAA"/>
    <w:rsid w:val="002310B9"/>
    <w:rsid w:val="00246310"/>
    <w:rsid w:val="0024738C"/>
    <w:rsid w:val="00253E09"/>
    <w:rsid w:val="00253E62"/>
    <w:rsid w:val="00273445"/>
    <w:rsid w:val="00283C99"/>
    <w:rsid w:val="00292D12"/>
    <w:rsid w:val="002A32CB"/>
    <w:rsid w:val="002C11B2"/>
    <w:rsid w:val="002D0387"/>
    <w:rsid w:val="002D3971"/>
    <w:rsid w:val="002D7674"/>
    <w:rsid w:val="002F43C4"/>
    <w:rsid w:val="00302C18"/>
    <w:rsid w:val="00302FDC"/>
    <w:rsid w:val="00310178"/>
    <w:rsid w:val="00314036"/>
    <w:rsid w:val="00317DC7"/>
    <w:rsid w:val="003215B8"/>
    <w:rsid w:val="00321F54"/>
    <w:rsid w:val="0033178D"/>
    <w:rsid w:val="00332789"/>
    <w:rsid w:val="003518BF"/>
    <w:rsid w:val="00356833"/>
    <w:rsid w:val="00363DA7"/>
    <w:rsid w:val="003663AA"/>
    <w:rsid w:val="00367525"/>
    <w:rsid w:val="003703FD"/>
    <w:rsid w:val="0037158C"/>
    <w:rsid w:val="00375AEC"/>
    <w:rsid w:val="00376FBD"/>
    <w:rsid w:val="00382F4A"/>
    <w:rsid w:val="00386278"/>
    <w:rsid w:val="0038669E"/>
    <w:rsid w:val="00391C2B"/>
    <w:rsid w:val="003A1D5D"/>
    <w:rsid w:val="003A6787"/>
    <w:rsid w:val="003C3B49"/>
    <w:rsid w:val="003C55EE"/>
    <w:rsid w:val="003D06FB"/>
    <w:rsid w:val="003D4CE6"/>
    <w:rsid w:val="003D78E9"/>
    <w:rsid w:val="003E044E"/>
    <w:rsid w:val="003E59A4"/>
    <w:rsid w:val="004003BC"/>
    <w:rsid w:val="00406E19"/>
    <w:rsid w:val="004130A9"/>
    <w:rsid w:val="004144DA"/>
    <w:rsid w:val="00424C0F"/>
    <w:rsid w:val="0042517A"/>
    <w:rsid w:val="004302D7"/>
    <w:rsid w:val="0043171B"/>
    <w:rsid w:val="0043265B"/>
    <w:rsid w:val="00435E2B"/>
    <w:rsid w:val="00445670"/>
    <w:rsid w:val="004472A5"/>
    <w:rsid w:val="004539BB"/>
    <w:rsid w:val="004663CC"/>
    <w:rsid w:val="00466E82"/>
    <w:rsid w:val="004676D4"/>
    <w:rsid w:val="00476745"/>
    <w:rsid w:val="00487AD9"/>
    <w:rsid w:val="004971CA"/>
    <w:rsid w:val="00497A4B"/>
    <w:rsid w:val="004A1B82"/>
    <w:rsid w:val="004B13A3"/>
    <w:rsid w:val="004B3478"/>
    <w:rsid w:val="004B4C14"/>
    <w:rsid w:val="004C0DCA"/>
    <w:rsid w:val="004C1194"/>
    <w:rsid w:val="004C1507"/>
    <w:rsid w:val="004C645B"/>
    <w:rsid w:val="004D5FF4"/>
    <w:rsid w:val="004D6263"/>
    <w:rsid w:val="004F1124"/>
    <w:rsid w:val="004F43FD"/>
    <w:rsid w:val="00505EEE"/>
    <w:rsid w:val="00511E5A"/>
    <w:rsid w:val="00515EE0"/>
    <w:rsid w:val="0052286C"/>
    <w:rsid w:val="00523B37"/>
    <w:rsid w:val="00524B41"/>
    <w:rsid w:val="00527065"/>
    <w:rsid w:val="00532202"/>
    <w:rsid w:val="0053519F"/>
    <w:rsid w:val="005357EA"/>
    <w:rsid w:val="005363AE"/>
    <w:rsid w:val="00537BE8"/>
    <w:rsid w:val="00547688"/>
    <w:rsid w:val="00555E7E"/>
    <w:rsid w:val="0056039F"/>
    <w:rsid w:val="00563C91"/>
    <w:rsid w:val="0057188F"/>
    <w:rsid w:val="00572FBB"/>
    <w:rsid w:val="0057498C"/>
    <w:rsid w:val="005775C3"/>
    <w:rsid w:val="005810EA"/>
    <w:rsid w:val="00582D21"/>
    <w:rsid w:val="0058373E"/>
    <w:rsid w:val="00590566"/>
    <w:rsid w:val="005A59D9"/>
    <w:rsid w:val="005B28AB"/>
    <w:rsid w:val="005B7186"/>
    <w:rsid w:val="005D644C"/>
    <w:rsid w:val="005D66E4"/>
    <w:rsid w:val="005F2045"/>
    <w:rsid w:val="005F28D2"/>
    <w:rsid w:val="00601C0C"/>
    <w:rsid w:val="00606DC6"/>
    <w:rsid w:val="00610964"/>
    <w:rsid w:val="006124CD"/>
    <w:rsid w:val="00627949"/>
    <w:rsid w:val="00636C0D"/>
    <w:rsid w:val="0065163E"/>
    <w:rsid w:val="00660779"/>
    <w:rsid w:val="00665A53"/>
    <w:rsid w:val="006717C5"/>
    <w:rsid w:val="006757A1"/>
    <w:rsid w:val="006808E0"/>
    <w:rsid w:val="00682CFF"/>
    <w:rsid w:val="006838C1"/>
    <w:rsid w:val="00687945"/>
    <w:rsid w:val="00687DE3"/>
    <w:rsid w:val="00690DF9"/>
    <w:rsid w:val="00696C40"/>
    <w:rsid w:val="006A00A8"/>
    <w:rsid w:val="006A06C7"/>
    <w:rsid w:val="006A0718"/>
    <w:rsid w:val="006B358C"/>
    <w:rsid w:val="006B4ABA"/>
    <w:rsid w:val="006B5F16"/>
    <w:rsid w:val="006B6380"/>
    <w:rsid w:val="006B6B26"/>
    <w:rsid w:val="006B7849"/>
    <w:rsid w:val="006C3244"/>
    <w:rsid w:val="006C720B"/>
    <w:rsid w:val="006D24D6"/>
    <w:rsid w:val="006D2BAB"/>
    <w:rsid w:val="006D5904"/>
    <w:rsid w:val="006E088B"/>
    <w:rsid w:val="006E6579"/>
    <w:rsid w:val="006E77CD"/>
    <w:rsid w:val="006F0BA4"/>
    <w:rsid w:val="006F161C"/>
    <w:rsid w:val="006F1AFE"/>
    <w:rsid w:val="006F319E"/>
    <w:rsid w:val="006F516D"/>
    <w:rsid w:val="0070678F"/>
    <w:rsid w:val="007102EF"/>
    <w:rsid w:val="0071470A"/>
    <w:rsid w:val="00722B96"/>
    <w:rsid w:val="00723329"/>
    <w:rsid w:val="00724577"/>
    <w:rsid w:val="00734700"/>
    <w:rsid w:val="00756C53"/>
    <w:rsid w:val="0077264D"/>
    <w:rsid w:val="00795EE3"/>
    <w:rsid w:val="00796037"/>
    <w:rsid w:val="007A4DA3"/>
    <w:rsid w:val="007A74F0"/>
    <w:rsid w:val="007B4827"/>
    <w:rsid w:val="007C2C94"/>
    <w:rsid w:val="007C4B8A"/>
    <w:rsid w:val="007C6F5F"/>
    <w:rsid w:val="007C70BE"/>
    <w:rsid w:val="007D2A28"/>
    <w:rsid w:val="007E08F4"/>
    <w:rsid w:val="007E689C"/>
    <w:rsid w:val="007F0658"/>
    <w:rsid w:val="007F140C"/>
    <w:rsid w:val="007F5213"/>
    <w:rsid w:val="007F75F3"/>
    <w:rsid w:val="00816F05"/>
    <w:rsid w:val="0083128F"/>
    <w:rsid w:val="00831A3A"/>
    <w:rsid w:val="00833026"/>
    <w:rsid w:val="00841AD5"/>
    <w:rsid w:val="0084478F"/>
    <w:rsid w:val="00845407"/>
    <w:rsid w:val="008511D2"/>
    <w:rsid w:val="0085252E"/>
    <w:rsid w:val="00855158"/>
    <w:rsid w:val="00857684"/>
    <w:rsid w:val="00872814"/>
    <w:rsid w:val="00877643"/>
    <w:rsid w:val="00881FC7"/>
    <w:rsid w:val="008821A7"/>
    <w:rsid w:val="008901A0"/>
    <w:rsid w:val="00892191"/>
    <w:rsid w:val="00893C11"/>
    <w:rsid w:val="00897A43"/>
    <w:rsid w:val="00897A46"/>
    <w:rsid w:val="008A2BEE"/>
    <w:rsid w:val="008A33CB"/>
    <w:rsid w:val="008A51CB"/>
    <w:rsid w:val="008A72B9"/>
    <w:rsid w:val="008C0395"/>
    <w:rsid w:val="008C4EC5"/>
    <w:rsid w:val="008C5131"/>
    <w:rsid w:val="008C5426"/>
    <w:rsid w:val="008C5449"/>
    <w:rsid w:val="008C6191"/>
    <w:rsid w:val="008C6879"/>
    <w:rsid w:val="008C7667"/>
    <w:rsid w:val="008D501F"/>
    <w:rsid w:val="008D5EEC"/>
    <w:rsid w:val="008E17C1"/>
    <w:rsid w:val="008E6149"/>
    <w:rsid w:val="008F7DE9"/>
    <w:rsid w:val="009006EF"/>
    <w:rsid w:val="00900D10"/>
    <w:rsid w:val="00903886"/>
    <w:rsid w:val="009051F8"/>
    <w:rsid w:val="009169AD"/>
    <w:rsid w:val="00917C6C"/>
    <w:rsid w:val="00920EF7"/>
    <w:rsid w:val="009257EB"/>
    <w:rsid w:val="0093043D"/>
    <w:rsid w:val="009359C1"/>
    <w:rsid w:val="0095273D"/>
    <w:rsid w:val="00953541"/>
    <w:rsid w:val="00960D2D"/>
    <w:rsid w:val="00967D2F"/>
    <w:rsid w:val="0097089A"/>
    <w:rsid w:val="00972D49"/>
    <w:rsid w:val="00973357"/>
    <w:rsid w:val="00973DE5"/>
    <w:rsid w:val="00981C91"/>
    <w:rsid w:val="00984F0D"/>
    <w:rsid w:val="00986E1B"/>
    <w:rsid w:val="009874E5"/>
    <w:rsid w:val="009915EC"/>
    <w:rsid w:val="00993FF6"/>
    <w:rsid w:val="00995427"/>
    <w:rsid w:val="009A02D3"/>
    <w:rsid w:val="009A72A9"/>
    <w:rsid w:val="009A732B"/>
    <w:rsid w:val="009B39FE"/>
    <w:rsid w:val="009C3BDE"/>
    <w:rsid w:val="009D7158"/>
    <w:rsid w:val="009D7828"/>
    <w:rsid w:val="00A0063A"/>
    <w:rsid w:val="00A00B56"/>
    <w:rsid w:val="00A02DE4"/>
    <w:rsid w:val="00A10948"/>
    <w:rsid w:val="00A12D74"/>
    <w:rsid w:val="00A26F9E"/>
    <w:rsid w:val="00A3002D"/>
    <w:rsid w:val="00A32D5C"/>
    <w:rsid w:val="00A36AE8"/>
    <w:rsid w:val="00A55F46"/>
    <w:rsid w:val="00A644FD"/>
    <w:rsid w:val="00A67243"/>
    <w:rsid w:val="00A73415"/>
    <w:rsid w:val="00A75B53"/>
    <w:rsid w:val="00A86081"/>
    <w:rsid w:val="00A86C93"/>
    <w:rsid w:val="00A950A5"/>
    <w:rsid w:val="00AA0AF5"/>
    <w:rsid w:val="00AA3B4E"/>
    <w:rsid w:val="00AA5FFC"/>
    <w:rsid w:val="00AB1E34"/>
    <w:rsid w:val="00AB4902"/>
    <w:rsid w:val="00AB541F"/>
    <w:rsid w:val="00AC59D8"/>
    <w:rsid w:val="00AD17EA"/>
    <w:rsid w:val="00AD5C09"/>
    <w:rsid w:val="00AD60D5"/>
    <w:rsid w:val="00AD7FD9"/>
    <w:rsid w:val="00AE0790"/>
    <w:rsid w:val="00AE2159"/>
    <w:rsid w:val="00AE3948"/>
    <w:rsid w:val="00AE5823"/>
    <w:rsid w:val="00AE7739"/>
    <w:rsid w:val="00AF071A"/>
    <w:rsid w:val="00AF6490"/>
    <w:rsid w:val="00B07ABF"/>
    <w:rsid w:val="00B111DF"/>
    <w:rsid w:val="00B16174"/>
    <w:rsid w:val="00B27BEB"/>
    <w:rsid w:val="00B378FF"/>
    <w:rsid w:val="00B37A72"/>
    <w:rsid w:val="00B403ED"/>
    <w:rsid w:val="00B42FD5"/>
    <w:rsid w:val="00B45649"/>
    <w:rsid w:val="00B5274D"/>
    <w:rsid w:val="00B52B99"/>
    <w:rsid w:val="00B52F77"/>
    <w:rsid w:val="00B56E5E"/>
    <w:rsid w:val="00B61A59"/>
    <w:rsid w:val="00B7228D"/>
    <w:rsid w:val="00BA7278"/>
    <w:rsid w:val="00BB5B42"/>
    <w:rsid w:val="00BB6545"/>
    <w:rsid w:val="00BC17B4"/>
    <w:rsid w:val="00BC2A27"/>
    <w:rsid w:val="00BC5A78"/>
    <w:rsid w:val="00BC62DA"/>
    <w:rsid w:val="00BD017A"/>
    <w:rsid w:val="00BD3E4C"/>
    <w:rsid w:val="00BD7531"/>
    <w:rsid w:val="00BD7AB1"/>
    <w:rsid w:val="00BE7E2A"/>
    <w:rsid w:val="00BF0F04"/>
    <w:rsid w:val="00BF2A08"/>
    <w:rsid w:val="00BF4140"/>
    <w:rsid w:val="00C0483E"/>
    <w:rsid w:val="00C06D0F"/>
    <w:rsid w:val="00C1125C"/>
    <w:rsid w:val="00C1293E"/>
    <w:rsid w:val="00C16149"/>
    <w:rsid w:val="00C33ECD"/>
    <w:rsid w:val="00C349B5"/>
    <w:rsid w:val="00C36F65"/>
    <w:rsid w:val="00C4149A"/>
    <w:rsid w:val="00C43E53"/>
    <w:rsid w:val="00C50B96"/>
    <w:rsid w:val="00C51A4A"/>
    <w:rsid w:val="00C51B04"/>
    <w:rsid w:val="00C525B0"/>
    <w:rsid w:val="00C53A9C"/>
    <w:rsid w:val="00C61BAC"/>
    <w:rsid w:val="00C62752"/>
    <w:rsid w:val="00C63AA4"/>
    <w:rsid w:val="00C65631"/>
    <w:rsid w:val="00C70449"/>
    <w:rsid w:val="00C830CA"/>
    <w:rsid w:val="00C85C30"/>
    <w:rsid w:val="00C865B9"/>
    <w:rsid w:val="00CA25CB"/>
    <w:rsid w:val="00CA3F16"/>
    <w:rsid w:val="00CA44C9"/>
    <w:rsid w:val="00CB316C"/>
    <w:rsid w:val="00CD16C0"/>
    <w:rsid w:val="00CE02CA"/>
    <w:rsid w:val="00CE2919"/>
    <w:rsid w:val="00CE647E"/>
    <w:rsid w:val="00CF13EA"/>
    <w:rsid w:val="00CF350C"/>
    <w:rsid w:val="00CF6075"/>
    <w:rsid w:val="00CF78D4"/>
    <w:rsid w:val="00D05DE1"/>
    <w:rsid w:val="00D06B2F"/>
    <w:rsid w:val="00D26BB2"/>
    <w:rsid w:val="00D402C3"/>
    <w:rsid w:val="00D41D7E"/>
    <w:rsid w:val="00D576C4"/>
    <w:rsid w:val="00D61A7B"/>
    <w:rsid w:val="00D629B0"/>
    <w:rsid w:val="00D63C85"/>
    <w:rsid w:val="00D67C7E"/>
    <w:rsid w:val="00D716A4"/>
    <w:rsid w:val="00D71AE0"/>
    <w:rsid w:val="00D71E49"/>
    <w:rsid w:val="00D73F51"/>
    <w:rsid w:val="00D767F0"/>
    <w:rsid w:val="00D837D7"/>
    <w:rsid w:val="00D92DEA"/>
    <w:rsid w:val="00D94254"/>
    <w:rsid w:val="00D9577C"/>
    <w:rsid w:val="00D9777D"/>
    <w:rsid w:val="00DA0C89"/>
    <w:rsid w:val="00DB106D"/>
    <w:rsid w:val="00DB12ED"/>
    <w:rsid w:val="00DC30F0"/>
    <w:rsid w:val="00DD022F"/>
    <w:rsid w:val="00DD0C76"/>
    <w:rsid w:val="00DE2C0D"/>
    <w:rsid w:val="00DF0536"/>
    <w:rsid w:val="00E029A9"/>
    <w:rsid w:val="00E05DD3"/>
    <w:rsid w:val="00E0631A"/>
    <w:rsid w:val="00E10535"/>
    <w:rsid w:val="00E10E80"/>
    <w:rsid w:val="00E1345C"/>
    <w:rsid w:val="00E170EC"/>
    <w:rsid w:val="00E24800"/>
    <w:rsid w:val="00E27F90"/>
    <w:rsid w:val="00E32654"/>
    <w:rsid w:val="00E42DCA"/>
    <w:rsid w:val="00E43025"/>
    <w:rsid w:val="00E470CD"/>
    <w:rsid w:val="00E50577"/>
    <w:rsid w:val="00E51269"/>
    <w:rsid w:val="00E56324"/>
    <w:rsid w:val="00E568FC"/>
    <w:rsid w:val="00E631E2"/>
    <w:rsid w:val="00E634B0"/>
    <w:rsid w:val="00E64DF6"/>
    <w:rsid w:val="00E70E3D"/>
    <w:rsid w:val="00E728BE"/>
    <w:rsid w:val="00E74E11"/>
    <w:rsid w:val="00E86C79"/>
    <w:rsid w:val="00E94541"/>
    <w:rsid w:val="00EA4F8E"/>
    <w:rsid w:val="00EB0406"/>
    <w:rsid w:val="00EB0EE7"/>
    <w:rsid w:val="00EB569A"/>
    <w:rsid w:val="00EC7402"/>
    <w:rsid w:val="00EC7EF2"/>
    <w:rsid w:val="00ED7BD6"/>
    <w:rsid w:val="00EE057B"/>
    <w:rsid w:val="00EE14AF"/>
    <w:rsid w:val="00EF2541"/>
    <w:rsid w:val="00EF54D9"/>
    <w:rsid w:val="00F06456"/>
    <w:rsid w:val="00F066DF"/>
    <w:rsid w:val="00F17A7C"/>
    <w:rsid w:val="00F21AA3"/>
    <w:rsid w:val="00F277A6"/>
    <w:rsid w:val="00F3181A"/>
    <w:rsid w:val="00F41BB8"/>
    <w:rsid w:val="00F44837"/>
    <w:rsid w:val="00F51A56"/>
    <w:rsid w:val="00F57F23"/>
    <w:rsid w:val="00F67D82"/>
    <w:rsid w:val="00F769DA"/>
    <w:rsid w:val="00F76A84"/>
    <w:rsid w:val="00F76E7E"/>
    <w:rsid w:val="00F93ED5"/>
    <w:rsid w:val="00FA4ACF"/>
    <w:rsid w:val="00FC1F44"/>
    <w:rsid w:val="00FC2FF9"/>
    <w:rsid w:val="00FC5C44"/>
    <w:rsid w:val="00FD553D"/>
    <w:rsid w:val="00FE2C70"/>
    <w:rsid w:val="00FE5B6F"/>
    <w:rsid w:val="00FF140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C0D5"/>
  <w15:docId w15:val="{66A150C6-2CA4-4694-BA87-9EA010E5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B8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A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B82"/>
    <w:rPr>
      <w:rFonts w:ascii="Tahoma" w:hAnsi="Tahoma" w:cs="Tahoma"/>
      <w:sz w:val="16"/>
      <w:szCs w:val="16"/>
    </w:rPr>
  </w:style>
  <w:style w:type="paragraph" w:styleId="Header">
    <w:name w:val="header"/>
    <w:basedOn w:val="Normal"/>
    <w:link w:val="HeaderChar"/>
    <w:uiPriority w:val="99"/>
    <w:semiHidden/>
    <w:unhideWhenUsed/>
    <w:rsid w:val="004A1B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B82"/>
  </w:style>
  <w:style w:type="paragraph" w:styleId="Footer">
    <w:name w:val="footer"/>
    <w:basedOn w:val="Normal"/>
    <w:link w:val="FooterChar"/>
    <w:uiPriority w:val="99"/>
    <w:unhideWhenUsed/>
    <w:rsid w:val="004A1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82"/>
  </w:style>
  <w:style w:type="paragraph" w:styleId="ListParagraph">
    <w:name w:val="List Paragraph"/>
    <w:basedOn w:val="Normal"/>
    <w:uiPriority w:val="34"/>
    <w:qFormat/>
    <w:rsid w:val="00382F4A"/>
    <w:pPr>
      <w:ind w:left="720"/>
      <w:contextualSpacing/>
    </w:pPr>
  </w:style>
  <w:style w:type="paragraph" w:customStyle="1" w:styleId="Default">
    <w:name w:val="Default"/>
    <w:rsid w:val="0019109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able">
    <w:name w:val="highlightable"/>
    <w:basedOn w:val="DefaultParagraphFont"/>
    <w:rsid w:val="006B358C"/>
  </w:style>
  <w:style w:type="character" w:styleId="Hyperlink">
    <w:name w:val="Hyperlink"/>
    <w:basedOn w:val="DefaultParagraphFont"/>
    <w:uiPriority w:val="99"/>
    <w:semiHidden/>
    <w:unhideWhenUsed/>
    <w:rsid w:val="006B358C"/>
    <w:rPr>
      <w:color w:val="0000FF"/>
      <w:u w:val="single"/>
    </w:rPr>
  </w:style>
  <w:style w:type="character" w:customStyle="1" w:styleId="col">
    <w:name w:val="col"/>
    <w:basedOn w:val="DefaultParagraphFont"/>
    <w:rsid w:val="006B358C"/>
  </w:style>
  <w:style w:type="character" w:styleId="Emphasis">
    <w:name w:val="Emphasis"/>
    <w:basedOn w:val="DefaultParagraphFont"/>
    <w:uiPriority w:val="20"/>
    <w:qFormat/>
    <w:rsid w:val="006B358C"/>
    <w:rPr>
      <w:i/>
      <w:iCs/>
    </w:rPr>
  </w:style>
  <w:style w:type="paragraph" w:customStyle="1" w:styleId="P2">
    <w:name w:val="P2"/>
    <w:basedOn w:val="Normal"/>
    <w:rsid w:val="00F76A84"/>
    <w:pPr>
      <w:adjustRightInd w:val="0"/>
      <w:spacing w:after="0" w:line="240" w:lineRule="auto"/>
    </w:pPr>
    <w:rPr>
      <w:rFonts w:ascii="Times New Roman" w:eastAsia="Times New Roman" w:hAnsi="Times New Roman" w:cs="Times New Roman"/>
      <w:sz w:val="20"/>
      <w:szCs w:val="20"/>
    </w:rPr>
  </w:style>
  <w:style w:type="paragraph" w:customStyle="1" w:styleId="P37">
    <w:name w:val="P37"/>
    <w:basedOn w:val="Normal"/>
    <w:rsid w:val="00363DA7"/>
    <w:pPr>
      <w:widowControl w:val="0"/>
      <w:adjustRightInd w:val="0"/>
      <w:spacing w:after="0" w:line="240" w:lineRule="auto"/>
      <w:ind w:left="2160" w:hanging="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083">
      <w:bodyDiv w:val="1"/>
      <w:marLeft w:val="0"/>
      <w:marRight w:val="0"/>
      <w:marTop w:val="0"/>
      <w:marBottom w:val="0"/>
      <w:divBdr>
        <w:top w:val="none" w:sz="0" w:space="0" w:color="auto"/>
        <w:left w:val="none" w:sz="0" w:space="0" w:color="auto"/>
        <w:bottom w:val="none" w:sz="0" w:space="0" w:color="auto"/>
        <w:right w:val="none" w:sz="0" w:space="0" w:color="auto"/>
      </w:divBdr>
    </w:div>
    <w:div w:id="9411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tandardsMaster.SelectTreeNode(104032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tandardsMaster.SelectTreeNode(104032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standardsMaster.SelectTreeNode(10403264);" TargetMode="External"/><Relationship Id="rId4" Type="http://schemas.openxmlformats.org/officeDocument/2006/relationships/settings" Target="settings.xml"/><Relationship Id="rId9" Type="http://schemas.openxmlformats.org/officeDocument/2006/relationships/hyperlink" Target="javascript:standardsMaster.SelectTreeNode(104032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5BB96-0ADF-4B1E-B074-A362A833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3807</TotalTime>
  <Pages>32</Pages>
  <Words>11564</Words>
  <Characters>65917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Harvey</dc:creator>
  <cp:lastModifiedBy>Brad Harvey</cp:lastModifiedBy>
  <cp:revision>41</cp:revision>
  <cp:lastPrinted>2023-02-01T18:46:00Z</cp:lastPrinted>
  <dcterms:created xsi:type="dcterms:W3CDTF">2022-11-28T21:38:00Z</dcterms:created>
  <dcterms:modified xsi:type="dcterms:W3CDTF">2023-02-15T14:47:00Z</dcterms:modified>
</cp:coreProperties>
</file>